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708E" w:rsidRDefault="005E708E" w:rsidP="005E708E">
      <w:pPr>
        <w:jc w:val="center"/>
      </w:pPr>
    </w:p>
    <w:p w:rsidR="005E708E" w:rsidRDefault="005E708E" w:rsidP="005E708E">
      <w:pPr>
        <w:jc w:val="center"/>
      </w:pPr>
      <w:r>
        <w:rPr>
          <w:noProof/>
          <w:lang w:eastAsia="pl-PL"/>
        </w:rPr>
        <w:drawing>
          <wp:inline distT="0" distB="0" distL="0" distR="0">
            <wp:extent cx="1581150" cy="1668027"/>
            <wp:effectExtent l="0" t="0" r="0" b="8890"/>
            <wp:docPr id="1" name="Obraz 1" descr="http://www.ugzduny.bip.cc/photos/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ugzduny.bip.cc/photos/22-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668027"/>
                    </a:xfrm>
                    <a:prstGeom prst="rect">
                      <a:avLst/>
                    </a:prstGeom>
                    <a:noFill/>
                    <a:ln>
                      <a:noFill/>
                    </a:ln>
                  </pic:spPr>
                </pic:pic>
              </a:graphicData>
            </a:graphic>
          </wp:inline>
        </w:drawing>
      </w:r>
    </w:p>
    <w:p w:rsidR="005E708E" w:rsidRDefault="005E708E"/>
    <w:p w:rsidR="00853C94" w:rsidRPr="007E7233" w:rsidRDefault="00A54B34" w:rsidP="00853C94">
      <w:pPr>
        <w:spacing w:after="0" w:line="360" w:lineRule="auto"/>
        <w:jc w:val="center"/>
        <w:rPr>
          <w:b/>
          <w:sz w:val="72"/>
          <w:szCs w:val="72"/>
        </w:rPr>
      </w:pPr>
      <w:r w:rsidRPr="007E7233">
        <w:rPr>
          <w:b/>
          <w:sz w:val="72"/>
          <w:szCs w:val="72"/>
        </w:rPr>
        <w:t>S</w:t>
      </w:r>
      <w:bookmarkStart w:id="0" w:name="_GoBack"/>
      <w:bookmarkEnd w:id="0"/>
      <w:r w:rsidRPr="007E7233">
        <w:rPr>
          <w:b/>
          <w:sz w:val="72"/>
          <w:szCs w:val="72"/>
        </w:rPr>
        <w:t xml:space="preserve">TRATEGIA ROZWOJU </w:t>
      </w:r>
    </w:p>
    <w:p w:rsidR="00A54B34" w:rsidRPr="00BB7CEE" w:rsidRDefault="00A54B34" w:rsidP="00853C94">
      <w:pPr>
        <w:spacing w:after="0" w:line="360" w:lineRule="auto"/>
        <w:jc w:val="center"/>
        <w:rPr>
          <w:sz w:val="48"/>
        </w:rPr>
      </w:pPr>
      <w:r w:rsidRPr="007E7233">
        <w:rPr>
          <w:b/>
          <w:sz w:val="56"/>
        </w:rPr>
        <w:t>GMINY</w:t>
      </w:r>
      <w:r w:rsidR="00E9177C" w:rsidRPr="007E7233">
        <w:rPr>
          <w:b/>
          <w:sz w:val="56"/>
        </w:rPr>
        <w:t xml:space="preserve"> ZDUNY</w:t>
      </w:r>
      <w:r w:rsidR="00E9177C" w:rsidRPr="00BB7CEE">
        <w:rPr>
          <w:sz w:val="48"/>
        </w:rPr>
        <w:br/>
      </w:r>
      <w:r w:rsidR="00E9177C" w:rsidRPr="00853C94">
        <w:rPr>
          <w:sz w:val="52"/>
        </w:rPr>
        <w:t>na lata 201</w:t>
      </w:r>
      <w:r w:rsidR="007D57DC">
        <w:rPr>
          <w:sz w:val="52"/>
        </w:rPr>
        <w:t>4</w:t>
      </w:r>
      <w:r w:rsidR="00E9177C" w:rsidRPr="00853C94">
        <w:rPr>
          <w:sz w:val="52"/>
        </w:rPr>
        <w:t xml:space="preserve"> - 2022</w:t>
      </w:r>
    </w:p>
    <w:p w:rsidR="005E708E" w:rsidRDefault="005E708E" w:rsidP="00A54B34">
      <w:pPr>
        <w:jc w:val="center"/>
        <w:rPr>
          <w:sz w:val="44"/>
        </w:rPr>
      </w:pPr>
    </w:p>
    <w:p w:rsidR="000456CA" w:rsidRDefault="008670F0" w:rsidP="00A54B34">
      <w:pPr>
        <w:jc w:val="center"/>
        <w:rPr>
          <w:sz w:val="44"/>
        </w:rPr>
      </w:pPr>
      <w:r>
        <w:rPr>
          <w:noProof/>
          <w:lang w:eastAsia="pl-PL"/>
        </w:rPr>
        <w:drawing>
          <wp:inline distT="0" distB="0" distL="0" distR="0">
            <wp:extent cx="2486025" cy="3742297"/>
            <wp:effectExtent l="0" t="0" r="0" b="0"/>
            <wp:docPr id="302" name="Obraz 302" descr="http://www.polskaniezwykla.pl/pictures/original/271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olskaniezwykla.pl/pictures/original/27106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0996" cy="3764833"/>
                    </a:xfrm>
                    <a:prstGeom prst="rect">
                      <a:avLst/>
                    </a:prstGeom>
                    <a:noFill/>
                    <a:ln>
                      <a:noFill/>
                    </a:ln>
                  </pic:spPr>
                </pic:pic>
              </a:graphicData>
            </a:graphic>
          </wp:inline>
        </w:drawing>
      </w:r>
    </w:p>
    <w:p w:rsidR="000456CA" w:rsidRPr="00375D18" w:rsidRDefault="000456CA" w:rsidP="00A54B34">
      <w:pPr>
        <w:jc w:val="center"/>
        <w:rPr>
          <w:sz w:val="32"/>
        </w:rPr>
      </w:pPr>
    </w:p>
    <w:sdt>
      <w:sdtPr>
        <w:rPr>
          <w:rFonts w:asciiTheme="minorHAnsi" w:eastAsiaTheme="minorHAnsi" w:hAnsiTheme="minorHAnsi" w:cstheme="minorBidi"/>
          <w:color w:val="auto"/>
          <w:sz w:val="22"/>
          <w:szCs w:val="22"/>
          <w:lang w:eastAsia="en-US"/>
        </w:rPr>
        <w:id w:val="1382679677"/>
        <w:docPartObj>
          <w:docPartGallery w:val="Table of Contents"/>
          <w:docPartUnique/>
        </w:docPartObj>
      </w:sdtPr>
      <w:sdtEndPr>
        <w:rPr>
          <w:b/>
          <w:bCs/>
          <w:i/>
        </w:rPr>
      </w:sdtEndPr>
      <w:sdtContent>
        <w:p w:rsidR="00DB2497" w:rsidRDefault="00C620F4" w:rsidP="00C620F4">
          <w:pPr>
            <w:pStyle w:val="Nagwekspisutreci"/>
            <w:shd w:val="clear" w:color="auto" w:fill="FFFF66"/>
            <w:jc w:val="center"/>
            <w:rPr>
              <w:b/>
              <w:color w:val="FF0000"/>
            </w:rPr>
          </w:pPr>
          <w:r w:rsidRPr="00C620F4">
            <w:rPr>
              <w:b/>
              <w:color w:val="FF0000"/>
            </w:rPr>
            <w:t>SPIS TREŚCI</w:t>
          </w:r>
        </w:p>
        <w:p w:rsidR="006F584F" w:rsidRPr="00C620F4" w:rsidRDefault="006F584F" w:rsidP="00C620F4">
          <w:pPr>
            <w:rPr>
              <w:lang w:eastAsia="pl-PL"/>
            </w:rPr>
          </w:pPr>
        </w:p>
        <w:p w:rsidR="00860072" w:rsidRDefault="005306B4">
          <w:pPr>
            <w:pStyle w:val="Spistreci1"/>
            <w:tabs>
              <w:tab w:val="left" w:pos="440"/>
              <w:tab w:val="right" w:leader="dot" w:pos="9062"/>
            </w:tabs>
            <w:rPr>
              <w:rFonts w:eastAsiaTheme="minorEastAsia"/>
              <w:noProof/>
              <w:lang w:eastAsia="pl-PL"/>
            </w:rPr>
          </w:pPr>
          <w:r w:rsidRPr="005306B4">
            <w:rPr>
              <w:i/>
            </w:rPr>
            <w:fldChar w:fldCharType="begin"/>
          </w:r>
          <w:r w:rsidR="00DB2497" w:rsidRPr="00C620F4">
            <w:rPr>
              <w:i/>
            </w:rPr>
            <w:instrText xml:space="preserve"> TOC \o "1-3" \h \z \u </w:instrText>
          </w:r>
          <w:r w:rsidRPr="005306B4">
            <w:rPr>
              <w:i/>
            </w:rPr>
            <w:fldChar w:fldCharType="separate"/>
          </w:r>
          <w:hyperlink w:anchor="_Toc432160553" w:history="1">
            <w:r w:rsidR="00860072" w:rsidRPr="00FD083E">
              <w:rPr>
                <w:rStyle w:val="Hipercze"/>
                <w:noProof/>
              </w:rPr>
              <w:t>1.</w:t>
            </w:r>
            <w:r w:rsidR="00860072">
              <w:rPr>
                <w:rFonts w:eastAsiaTheme="minorEastAsia"/>
                <w:noProof/>
                <w:lang w:eastAsia="pl-PL"/>
              </w:rPr>
              <w:tab/>
            </w:r>
            <w:r w:rsidR="00860072" w:rsidRPr="00FD083E">
              <w:rPr>
                <w:rStyle w:val="Hipercze"/>
                <w:noProof/>
              </w:rPr>
              <w:t>Wstęp</w:t>
            </w:r>
            <w:r w:rsidR="00860072">
              <w:rPr>
                <w:noProof/>
                <w:webHidden/>
              </w:rPr>
              <w:tab/>
            </w:r>
            <w:r>
              <w:rPr>
                <w:noProof/>
                <w:webHidden/>
              </w:rPr>
              <w:fldChar w:fldCharType="begin"/>
            </w:r>
            <w:r w:rsidR="00860072">
              <w:rPr>
                <w:noProof/>
                <w:webHidden/>
              </w:rPr>
              <w:instrText xml:space="preserve"> PAGEREF _Toc432160553 \h </w:instrText>
            </w:r>
            <w:r>
              <w:rPr>
                <w:noProof/>
                <w:webHidden/>
              </w:rPr>
            </w:r>
            <w:r>
              <w:rPr>
                <w:noProof/>
                <w:webHidden/>
              </w:rPr>
              <w:fldChar w:fldCharType="separate"/>
            </w:r>
            <w:r w:rsidR="00684708">
              <w:rPr>
                <w:noProof/>
                <w:webHidden/>
              </w:rPr>
              <w:t>4</w:t>
            </w:r>
            <w:r>
              <w:rPr>
                <w:noProof/>
                <w:webHidden/>
              </w:rPr>
              <w:fldChar w:fldCharType="end"/>
            </w:r>
          </w:hyperlink>
        </w:p>
        <w:p w:rsidR="00860072" w:rsidRDefault="005306B4">
          <w:pPr>
            <w:pStyle w:val="Spistreci1"/>
            <w:tabs>
              <w:tab w:val="left" w:pos="440"/>
              <w:tab w:val="right" w:leader="dot" w:pos="9062"/>
            </w:tabs>
            <w:rPr>
              <w:rFonts w:eastAsiaTheme="minorEastAsia"/>
              <w:noProof/>
              <w:lang w:eastAsia="pl-PL"/>
            </w:rPr>
          </w:pPr>
          <w:hyperlink w:anchor="_Toc432160554" w:history="1">
            <w:r w:rsidR="00860072" w:rsidRPr="00FD083E">
              <w:rPr>
                <w:rStyle w:val="Hipercze"/>
                <w:noProof/>
              </w:rPr>
              <w:t>2.</w:t>
            </w:r>
            <w:r w:rsidR="00860072">
              <w:rPr>
                <w:rFonts w:eastAsiaTheme="minorEastAsia"/>
                <w:noProof/>
                <w:lang w:eastAsia="pl-PL"/>
              </w:rPr>
              <w:tab/>
            </w:r>
            <w:r w:rsidR="00860072" w:rsidRPr="00FD083E">
              <w:rPr>
                <w:rStyle w:val="Hipercze"/>
                <w:noProof/>
              </w:rPr>
              <w:t>Obszar i czas realizacji Strategii</w:t>
            </w:r>
            <w:r w:rsidR="00860072">
              <w:rPr>
                <w:noProof/>
                <w:webHidden/>
              </w:rPr>
              <w:tab/>
            </w:r>
            <w:r>
              <w:rPr>
                <w:noProof/>
                <w:webHidden/>
              </w:rPr>
              <w:fldChar w:fldCharType="begin"/>
            </w:r>
            <w:r w:rsidR="00860072">
              <w:rPr>
                <w:noProof/>
                <w:webHidden/>
              </w:rPr>
              <w:instrText xml:space="preserve"> PAGEREF _Toc432160554 \h </w:instrText>
            </w:r>
            <w:r>
              <w:rPr>
                <w:noProof/>
                <w:webHidden/>
              </w:rPr>
            </w:r>
            <w:r>
              <w:rPr>
                <w:noProof/>
                <w:webHidden/>
              </w:rPr>
              <w:fldChar w:fldCharType="separate"/>
            </w:r>
            <w:r w:rsidR="00684708">
              <w:rPr>
                <w:noProof/>
                <w:webHidden/>
              </w:rPr>
              <w:t>5</w:t>
            </w:r>
            <w:r>
              <w:rPr>
                <w:noProof/>
                <w:webHidden/>
              </w:rPr>
              <w:fldChar w:fldCharType="end"/>
            </w:r>
          </w:hyperlink>
        </w:p>
        <w:p w:rsidR="00860072" w:rsidRDefault="005306B4">
          <w:pPr>
            <w:pStyle w:val="Spistreci1"/>
            <w:tabs>
              <w:tab w:val="left" w:pos="440"/>
              <w:tab w:val="right" w:leader="dot" w:pos="9062"/>
            </w:tabs>
            <w:rPr>
              <w:rFonts w:eastAsiaTheme="minorEastAsia"/>
              <w:noProof/>
              <w:lang w:eastAsia="pl-PL"/>
            </w:rPr>
          </w:pPr>
          <w:hyperlink w:anchor="_Toc432160555" w:history="1">
            <w:r w:rsidR="00860072" w:rsidRPr="00FD083E">
              <w:rPr>
                <w:rStyle w:val="Hipercze"/>
                <w:noProof/>
              </w:rPr>
              <w:t>3.</w:t>
            </w:r>
            <w:r w:rsidR="00860072">
              <w:rPr>
                <w:rFonts w:eastAsiaTheme="minorEastAsia"/>
                <w:noProof/>
                <w:lang w:eastAsia="pl-PL"/>
              </w:rPr>
              <w:tab/>
            </w:r>
            <w:r w:rsidR="00860072" w:rsidRPr="00FD083E">
              <w:rPr>
                <w:rStyle w:val="Hipercze"/>
                <w:noProof/>
              </w:rPr>
              <w:t>Aktualna sytuacja społeczno- gospodarcza na obszarze objętym Strategią</w:t>
            </w:r>
            <w:r w:rsidR="00860072">
              <w:rPr>
                <w:noProof/>
                <w:webHidden/>
              </w:rPr>
              <w:tab/>
            </w:r>
            <w:r>
              <w:rPr>
                <w:noProof/>
                <w:webHidden/>
              </w:rPr>
              <w:fldChar w:fldCharType="begin"/>
            </w:r>
            <w:r w:rsidR="00860072">
              <w:rPr>
                <w:noProof/>
                <w:webHidden/>
              </w:rPr>
              <w:instrText xml:space="preserve"> PAGEREF _Toc432160555 \h </w:instrText>
            </w:r>
            <w:r>
              <w:rPr>
                <w:noProof/>
                <w:webHidden/>
              </w:rPr>
            </w:r>
            <w:r>
              <w:rPr>
                <w:noProof/>
                <w:webHidden/>
              </w:rPr>
              <w:fldChar w:fldCharType="separate"/>
            </w:r>
            <w:r w:rsidR="00684708">
              <w:rPr>
                <w:noProof/>
                <w:webHidden/>
              </w:rPr>
              <w:t>6</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56" w:history="1">
            <w:r w:rsidR="00860072" w:rsidRPr="00FD083E">
              <w:rPr>
                <w:rStyle w:val="Hipercze"/>
                <w:noProof/>
              </w:rPr>
              <w:t>3.1.</w:t>
            </w:r>
            <w:r w:rsidR="00860072">
              <w:rPr>
                <w:rFonts w:eastAsiaTheme="minorEastAsia"/>
                <w:noProof/>
                <w:lang w:eastAsia="pl-PL"/>
              </w:rPr>
              <w:tab/>
            </w:r>
            <w:r w:rsidR="00860072" w:rsidRPr="00FD083E">
              <w:rPr>
                <w:rStyle w:val="Hipercze"/>
                <w:noProof/>
              </w:rPr>
              <w:t>Podstawowe dane dotyczące obszaru</w:t>
            </w:r>
            <w:r w:rsidR="00860072">
              <w:rPr>
                <w:noProof/>
                <w:webHidden/>
              </w:rPr>
              <w:tab/>
            </w:r>
            <w:r>
              <w:rPr>
                <w:noProof/>
                <w:webHidden/>
              </w:rPr>
              <w:fldChar w:fldCharType="begin"/>
            </w:r>
            <w:r w:rsidR="00860072">
              <w:rPr>
                <w:noProof/>
                <w:webHidden/>
              </w:rPr>
              <w:instrText xml:space="preserve"> PAGEREF _Toc432160556 \h </w:instrText>
            </w:r>
            <w:r>
              <w:rPr>
                <w:noProof/>
                <w:webHidden/>
              </w:rPr>
            </w:r>
            <w:r>
              <w:rPr>
                <w:noProof/>
                <w:webHidden/>
              </w:rPr>
              <w:fldChar w:fldCharType="separate"/>
            </w:r>
            <w:r w:rsidR="00684708">
              <w:rPr>
                <w:noProof/>
                <w:webHidden/>
              </w:rPr>
              <w:t>6</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57" w:history="1">
            <w:r w:rsidR="00860072" w:rsidRPr="00FD083E">
              <w:rPr>
                <w:rStyle w:val="Hipercze"/>
                <w:noProof/>
              </w:rPr>
              <w:t>3.1.1.</w:t>
            </w:r>
            <w:r w:rsidR="00860072">
              <w:rPr>
                <w:rFonts w:eastAsiaTheme="minorEastAsia"/>
                <w:noProof/>
                <w:lang w:eastAsia="pl-PL"/>
              </w:rPr>
              <w:tab/>
            </w:r>
            <w:r w:rsidR="00860072" w:rsidRPr="00FD083E">
              <w:rPr>
                <w:rStyle w:val="Hipercze"/>
                <w:noProof/>
              </w:rPr>
              <w:t>Położenie</w:t>
            </w:r>
            <w:r w:rsidR="00860072">
              <w:rPr>
                <w:noProof/>
                <w:webHidden/>
              </w:rPr>
              <w:tab/>
            </w:r>
            <w:r>
              <w:rPr>
                <w:noProof/>
                <w:webHidden/>
              </w:rPr>
              <w:fldChar w:fldCharType="begin"/>
            </w:r>
            <w:r w:rsidR="00860072">
              <w:rPr>
                <w:noProof/>
                <w:webHidden/>
              </w:rPr>
              <w:instrText xml:space="preserve"> PAGEREF _Toc432160557 \h </w:instrText>
            </w:r>
            <w:r>
              <w:rPr>
                <w:noProof/>
                <w:webHidden/>
              </w:rPr>
            </w:r>
            <w:r>
              <w:rPr>
                <w:noProof/>
                <w:webHidden/>
              </w:rPr>
              <w:fldChar w:fldCharType="separate"/>
            </w:r>
            <w:r w:rsidR="00684708">
              <w:rPr>
                <w:noProof/>
                <w:webHidden/>
              </w:rPr>
              <w:t>6</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58" w:history="1">
            <w:r w:rsidR="00860072" w:rsidRPr="00FD083E">
              <w:rPr>
                <w:rStyle w:val="Hipercze"/>
                <w:noProof/>
              </w:rPr>
              <w:t>3.1.2.</w:t>
            </w:r>
            <w:r w:rsidR="00860072">
              <w:rPr>
                <w:rFonts w:eastAsiaTheme="minorEastAsia"/>
                <w:noProof/>
                <w:lang w:eastAsia="pl-PL"/>
              </w:rPr>
              <w:tab/>
            </w:r>
            <w:r w:rsidR="00860072" w:rsidRPr="00FD083E">
              <w:rPr>
                <w:rStyle w:val="Hipercze"/>
                <w:noProof/>
              </w:rPr>
              <w:t>Powierzchnia</w:t>
            </w:r>
            <w:r w:rsidR="00860072">
              <w:rPr>
                <w:noProof/>
                <w:webHidden/>
              </w:rPr>
              <w:tab/>
            </w:r>
            <w:r>
              <w:rPr>
                <w:noProof/>
                <w:webHidden/>
              </w:rPr>
              <w:fldChar w:fldCharType="begin"/>
            </w:r>
            <w:r w:rsidR="00860072">
              <w:rPr>
                <w:noProof/>
                <w:webHidden/>
              </w:rPr>
              <w:instrText xml:space="preserve"> PAGEREF _Toc432160558 \h </w:instrText>
            </w:r>
            <w:r>
              <w:rPr>
                <w:noProof/>
                <w:webHidden/>
              </w:rPr>
            </w:r>
            <w:r>
              <w:rPr>
                <w:noProof/>
                <w:webHidden/>
              </w:rPr>
              <w:fldChar w:fldCharType="separate"/>
            </w:r>
            <w:r w:rsidR="00684708">
              <w:rPr>
                <w:noProof/>
                <w:webHidden/>
              </w:rPr>
              <w:t>10</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59" w:history="1">
            <w:r w:rsidR="00860072" w:rsidRPr="00FD083E">
              <w:rPr>
                <w:rStyle w:val="Hipercze"/>
                <w:noProof/>
              </w:rPr>
              <w:t>3.1.3.</w:t>
            </w:r>
            <w:r w:rsidR="00860072">
              <w:rPr>
                <w:rFonts w:eastAsiaTheme="minorEastAsia"/>
                <w:noProof/>
                <w:lang w:eastAsia="pl-PL"/>
              </w:rPr>
              <w:tab/>
            </w:r>
            <w:r w:rsidR="00860072" w:rsidRPr="00FD083E">
              <w:rPr>
                <w:rStyle w:val="Hipercze"/>
                <w:noProof/>
              </w:rPr>
              <w:t>Ludność</w:t>
            </w:r>
            <w:r w:rsidR="00860072">
              <w:rPr>
                <w:noProof/>
                <w:webHidden/>
              </w:rPr>
              <w:tab/>
            </w:r>
            <w:r>
              <w:rPr>
                <w:noProof/>
                <w:webHidden/>
              </w:rPr>
              <w:fldChar w:fldCharType="begin"/>
            </w:r>
            <w:r w:rsidR="00860072">
              <w:rPr>
                <w:noProof/>
                <w:webHidden/>
              </w:rPr>
              <w:instrText xml:space="preserve"> PAGEREF _Toc432160559 \h </w:instrText>
            </w:r>
            <w:r>
              <w:rPr>
                <w:noProof/>
                <w:webHidden/>
              </w:rPr>
            </w:r>
            <w:r>
              <w:rPr>
                <w:noProof/>
                <w:webHidden/>
              </w:rPr>
              <w:fldChar w:fldCharType="separate"/>
            </w:r>
            <w:r w:rsidR="00684708">
              <w:rPr>
                <w:noProof/>
                <w:webHidden/>
              </w:rPr>
              <w:t>12</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60" w:history="1">
            <w:r w:rsidR="00860072" w:rsidRPr="00FD083E">
              <w:rPr>
                <w:rStyle w:val="Hipercze"/>
                <w:noProof/>
              </w:rPr>
              <w:t>3.1.4.</w:t>
            </w:r>
            <w:r w:rsidR="00860072">
              <w:rPr>
                <w:rFonts w:eastAsiaTheme="minorEastAsia"/>
                <w:noProof/>
                <w:lang w:eastAsia="pl-PL"/>
              </w:rPr>
              <w:tab/>
            </w:r>
            <w:r w:rsidR="00860072" w:rsidRPr="00FD083E">
              <w:rPr>
                <w:rStyle w:val="Hipercze"/>
                <w:noProof/>
              </w:rPr>
              <w:t>Środowisko przyrodnicze</w:t>
            </w:r>
            <w:r w:rsidR="00860072">
              <w:rPr>
                <w:noProof/>
                <w:webHidden/>
              </w:rPr>
              <w:tab/>
            </w:r>
            <w:r>
              <w:rPr>
                <w:noProof/>
                <w:webHidden/>
              </w:rPr>
              <w:fldChar w:fldCharType="begin"/>
            </w:r>
            <w:r w:rsidR="00860072">
              <w:rPr>
                <w:noProof/>
                <w:webHidden/>
              </w:rPr>
              <w:instrText xml:space="preserve"> PAGEREF _Toc432160560 \h </w:instrText>
            </w:r>
            <w:r>
              <w:rPr>
                <w:noProof/>
                <w:webHidden/>
              </w:rPr>
            </w:r>
            <w:r>
              <w:rPr>
                <w:noProof/>
                <w:webHidden/>
              </w:rPr>
              <w:fldChar w:fldCharType="separate"/>
            </w:r>
            <w:r w:rsidR="00684708">
              <w:rPr>
                <w:noProof/>
                <w:webHidden/>
              </w:rPr>
              <w:t>12</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61" w:history="1">
            <w:r w:rsidR="00860072" w:rsidRPr="00FD083E">
              <w:rPr>
                <w:rStyle w:val="Hipercze"/>
                <w:noProof/>
              </w:rPr>
              <w:t>3.1.5.</w:t>
            </w:r>
            <w:r w:rsidR="00860072">
              <w:rPr>
                <w:rFonts w:eastAsiaTheme="minorEastAsia"/>
                <w:noProof/>
                <w:lang w:eastAsia="pl-PL"/>
              </w:rPr>
              <w:tab/>
            </w:r>
            <w:r w:rsidR="00860072" w:rsidRPr="00FD083E">
              <w:rPr>
                <w:rStyle w:val="Hipercze"/>
                <w:noProof/>
              </w:rPr>
              <w:t>Rys historyczny</w:t>
            </w:r>
            <w:r w:rsidR="00860072">
              <w:rPr>
                <w:noProof/>
                <w:webHidden/>
              </w:rPr>
              <w:tab/>
            </w:r>
            <w:r>
              <w:rPr>
                <w:noProof/>
                <w:webHidden/>
              </w:rPr>
              <w:fldChar w:fldCharType="begin"/>
            </w:r>
            <w:r w:rsidR="00860072">
              <w:rPr>
                <w:noProof/>
                <w:webHidden/>
              </w:rPr>
              <w:instrText xml:space="preserve"> PAGEREF _Toc432160561 \h </w:instrText>
            </w:r>
            <w:r>
              <w:rPr>
                <w:noProof/>
                <w:webHidden/>
              </w:rPr>
            </w:r>
            <w:r>
              <w:rPr>
                <w:noProof/>
                <w:webHidden/>
              </w:rPr>
              <w:fldChar w:fldCharType="separate"/>
            </w:r>
            <w:r w:rsidR="00684708">
              <w:rPr>
                <w:noProof/>
                <w:webHidden/>
              </w:rPr>
              <w:t>17</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62" w:history="1">
            <w:r w:rsidR="00860072" w:rsidRPr="00FD083E">
              <w:rPr>
                <w:rStyle w:val="Hipercze"/>
                <w:noProof/>
              </w:rPr>
              <w:t>3.1.6.</w:t>
            </w:r>
            <w:r w:rsidR="00860072">
              <w:rPr>
                <w:rFonts w:eastAsiaTheme="minorEastAsia"/>
                <w:noProof/>
                <w:lang w:eastAsia="pl-PL"/>
              </w:rPr>
              <w:tab/>
            </w:r>
            <w:r w:rsidR="00860072" w:rsidRPr="00FD083E">
              <w:rPr>
                <w:rStyle w:val="Hipercze"/>
                <w:noProof/>
              </w:rPr>
              <w:t>Rys kulturowy</w:t>
            </w:r>
            <w:r w:rsidR="00860072">
              <w:rPr>
                <w:noProof/>
                <w:webHidden/>
              </w:rPr>
              <w:tab/>
            </w:r>
            <w:r>
              <w:rPr>
                <w:noProof/>
                <w:webHidden/>
              </w:rPr>
              <w:fldChar w:fldCharType="begin"/>
            </w:r>
            <w:r w:rsidR="00860072">
              <w:rPr>
                <w:noProof/>
                <w:webHidden/>
              </w:rPr>
              <w:instrText xml:space="preserve"> PAGEREF _Toc432160562 \h </w:instrText>
            </w:r>
            <w:r>
              <w:rPr>
                <w:noProof/>
                <w:webHidden/>
              </w:rPr>
            </w:r>
            <w:r>
              <w:rPr>
                <w:noProof/>
                <w:webHidden/>
              </w:rPr>
              <w:fldChar w:fldCharType="separate"/>
            </w:r>
            <w:r w:rsidR="00684708">
              <w:rPr>
                <w:noProof/>
                <w:webHidden/>
              </w:rPr>
              <w:t>17</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63" w:history="1">
            <w:r w:rsidR="00860072" w:rsidRPr="00FD083E">
              <w:rPr>
                <w:rStyle w:val="Hipercze"/>
                <w:noProof/>
              </w:rPr>
              <w:t>3.2.</w:t>
            </w:r>
            <w:r w:rsidR="00860072">
              <w:rPr>
                <w:rFonts w:eastAsiaTheme="minorEastAsia"/>
                <w:noProof/>
                <w:lang w:eastAsia="pl-PL"/>
              </w:rPr>
              <w:tab/>
            </w:r>
            <w:r w:rsidR="00860072" w:rsidRPr="00FD083E">
              <w:rPr>
                <w:rStyle w:val="Hipercze"/>
                <w:noProof/>
              </w:rPr>
              <w:t>Zagospodarowanie przestrzenne</w:t>
            </w:r>
            <w:r w:rsidR="00860072">
              <w:rPr>
                <w:noProof/>
                <w:webHidden/>
              </w:rPr>
              <w:tab/>
            </w:r>
            <w:r>
              <w:rPr>
                <w:noProof/>
                <w:webHidden/>
              </w:rPr>
              <w:fldChar w:fldCharType="begin"/>
            </w:r>
            <w:r w:rsidR="00860072">
              <w:rPr>
                <w:noProof/>
                <w:webHidden/>
              </w:rPr>
              <w:instrText xml:space="preserve"> PAGEREF _Toc432160563 \h </w:instrText>
            </w:r>
            <w:r>
              <w:rPr>
                <w:noProof/>
                <w:webHidden/>
              </w:rPr>
            </w:r>
            <w:r>
              <w:rPr>
                <w:noProof/>
                <w:webHidden/>
              </w:rPr>
              <w:fldChar w:fldCharType="separate"/>
            </w:r>
            <w:r w:rsidR="00684708">
              <w:rPr>
                <w:noProof/>
                <w:webHidden/>
              </w:rPr>
              <w:t>21</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64" w:history="1">
            <w:r w:rsidR="00860072" w:rsidRPr="00FD083E">
              <w:rPr>
                <w:rStyle w:val="Hipercze"/>
                <w:noProof/>
              </w:rPr>
              <w:t>3.2.1.</w:t>
            </w:r>
            <w:r w:rsidR="00860072">
              <w:rPr>
                <w:rFonts w:eastAsiaTheme="minorEastAsia"/>
                <w:noProof/>
                <w:lang w:eastAsia="pl-PL"/>
              </w:rPr>
              <w:tab/>
            </w:r>
            <w:r w:rsidR="00860072" w:rsidRPr="00FD083E">
              <w:rPr>
                <w:rStyle w:val="Hipercze"/>
                <w:noProof/>
              </w:rPr>
              <w:t>Infrastruktura techniczna</w:t>
            </w:r>
            <w:r w:rsidR="00860072">
              <w:rPr>
                <w:noProof/>
                <w:webHidden/>
              </w:rPr>
              <w:tab/>
            </w:r>
            <w:r>
              <w:rPr>
                <w:noProof/>
                <w:webHidden/>
              </w:rPr>
              <w:fldChar w:fldCharType="begin"/>
            </w:r>
            <w:r w:rsidR="00860072">
              <w:rPr>
                <w:noProof/>
                <w:webHidden/>
              </w:rPr>
              <w:instrText xml:space="preserve"> PAGEREF _Toc432160564 \h </w:instrText>
            </w:r>
            <w:r>
              <w:rPr>
                <w:noProof/>
                <w:webHidden/>
              </w:rPr>
            </w:r>
            <w:r>
              <w:rPr>
                <w:noProof/>
                <w:webHidden/>
              </w:rPr>
              <w:fldChar w:fldCharType="separate"/>
            </w:r>
            <w:r w:rsidR="00684708">
              <w:rPr>
                <w:noProof/>
                <w:webHidden/>
              </w:rPr>
              <w:t>22</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65" w:history="1">
            <w:r w:rsidR="00860072" w:rsidRPr="00FD083E">
              <w:rPr>
                <w:rStyle w:val="Hipercze"/>
                <w:noProof/>
              </w:rPr>
              <w:t>3.2.2.</w:t>
            </w:r>
            <w:r w:rsidR="00860072">
              <w:rPr>
                <w:rFonts w:eastAsiaTheme="minorEastAsia"/>
                <w:noProof/>
                <w:lang w:eastAsia="pl-PL"/>
              </w:rPr>
              <w:tab/>
            </w:r>
            <w:r w:rsidR="00860072" w:rsidRPr="00FD083E">
              <w:rPr>
                <w:rStyle w:val="Hipercze"/>
                <w:noProof/>
              </w:rPr>
              <w:t>Własność nieruchomości</w:t>
            </w:r>
            <w:r w:rsidR="00860072">
              <w:rPr>
                <w:noProof/>
                <w:webHidden/>
              </w:rPr>
              <w:tab/>
            </w:r>
            <w:r>
              <w:rPr>
                <w:noProof/>
                <w:webHidden/>
              </w:rPr>
              <w:fldChar w:fldCharType="begin"/>
            </w:r>
            <w:r w:rsidR="00860072">
              <w:rPr>
                <w:noProof/>
                <w:webHidden/>
              </w:rPr>
              <w:instrText xml:space="preserve"> PAGEREF _Toc432160565 \h </w:instrText>
            </w:r>
            <w:r>
              <w:rPr>
                <w:noProof/>
                <w:webHidden/>
              </w:rPr>
            </w:r>
            <w:r>
              <w:rPr>
                <w:noProof/>
                <w:webHidden/>
              </w:rPr>
              <w:fldChar w:fldCharType="separate"/>
            </w:r>
            <w:r w:rsidR="00684708">
              <w:rPr>
                <w:noProof/>
                <w:webHidden/>
              </w:rPr>
              <w:t>25</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66" w:history="1">
            <w:r w:rsidR="00860072" w:rsidRPr="00FD083E">
              <w:rPr>
                <w:rStyle w:val="Hipercze"/>
                <w:noProof/>
              </w:rPr>
              <w:t>3.2.3.</w:t>
            </w:r>
            <w:r w:rsidR="00860072">
              <w:rPr>
                <w:rFonts w:eastAsiaTheme="minorEastAsia"/>
                <w:noProof/>
                <w:lang w:eastAsia="pl-PL"/>
              </w:rPr>
              <w:tab/>
            </w:r>
            <w:r w:rsidR="00860072" w:rsidRPr="00FD083E">
              <w:rPr>
                <w:rStyle w:val="Hipercze"/>
                <w:noProof/>
              </w:rPr>
              <w:t>Stan obiektów dziedzictwa kulturowego</w:t>
            </w:r>
            <w:r w:rsidR="00860072">
              <w:rPr>
                <w:noProof/>
                <w:webHidden/>
              </w:rPr>
              <w:tab/>
            </w:r>
            <w:r>
              <w:rPr>
                <w:noProof/>
                <w:webHidden/>
              </w:rPr>
              <w:fldChar w:fldCharType="begin"/>
            </w:r>
            <w:r w:rsidR="00860072">
              <w:rPr>
                <w:noProof/>
                <w:webHidden/>
              </w:rPr>
              <w:instrText xml:space="preserve"> PAGEREF _Toc432160566 \h </w:instrText>
            </w:r>
            <w:r>
              <w:rPr>
                <w:noProof/>
                <w:webHidden/>
              </w:rPr>
            </w:r>
            <w:r>
              <w:rPr>
                <w:noProof/>
                <w:webHidden/>
              </w:rPr>
              <w:fldChar w:fldCharType="separate"/>
            </w:r>
            <w:r w:rsidR="00684708">
              <w:rPr>
                <w:noProof/>
                <w:webHidden/>
              </w:rPr>
              <w:t>26</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67" w:history="1">
            <w:r w:rsidR="00860072" w:rsidRPr="00FD083E">
              <w:rPr>
                <w:rStyle w:val="Hipercze"/>
                <w:noProof/>
              </w:rPr>
              <w:t>3.2.4.</w:t>
            </w:r>
            <w:r w:rsidR="00860072">
              <w:rPr>
                <w:rFonts w:eastAsiaTheme="minorEastAsia"/>
                <w:noProof/>
                <w:lang w:eastAsia="pl-PL"/>
              </w:rPr>
              <w:tab/>
            </w:r>
            <w:r w:rsidR="00860072" w:rsidRPr="00FD083E">
              <w:rPr>
                <w:rStyle w:val="Hipercze"/>
                <w:noProof/>
              </w:rPr>
              <w:t>Uwarunkowania ochrony środowiska</w:t>
            </w:r>
            <w:r w:rsidR="00860072">
              <w:rPr>
                <w:noProof/>
                <w:webHidden/>
              </w:rPr>
              <w:tab/>
            </w:r>
            <w:r>
              <w:rPr>
                <w:noProof/>
                <w:webHidden/>
              </w:rPr>
              <w:fldChar w:fldCharType="begin"/>
            </w:r>
            <w:r w:rsidR="00860072">
              <w:rPr>
                <w:noProof/>
                <w:webHidden/>
              </w:rPr>
              <w:instrText xml:space="preserve"> PAGEREF _Toc432160567 \h </w:instrText>
            </w:r>
            <w:r>
              <w:rPr>
                <w:noProof/>
                <w:webHidden/>
              </w:rPr>
            </w:r>
            <w:r>
              <w:rPr>
                <w:noProof/>
                <w:webHidden/>
              </w:rPr>
              <w:fldChar w:fldCharType="separate"/>
            </w:r>
            <w:r w:rsidR="00684708">
              <w:rPr>
                <w:noProof/>
                <w:webHidden/>
              </w:rPr>
              <w:t>27</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68" w:history="1">
            <w:r w:rsidR="00860072" w:rsidRPr="00FD083E">
              <w:rPr>
                <w:rStyle w:val="Hipercze"/>
                <w:noProof/>
              </w:rPr>
              <w:t>3.3.</w:t>
            </w:r>
            <w:r w:rsidR="00860072">
              <w:rPr>
                <w:rFonts w:eastAsiaTheme="minorEastAsia"/>
                <w:noProof/>
                <w:lang w:eastAsia="pl-PL"/>
              </w:rPr>
              <w:tab/>
            </w:r>
            <w:r w:rsidR="00860072" w:rsidRPr="00FD083E">
              <w:rPr>
                <w:rStyle w:val="Hipercze"/>
                <w:noProof/>
              </w:rPr>
              <w:t>Sfera społeczna</w:t>
            </w:r>
            <w:r w:rsidR="00860072">
              <w:rPr>
                <w:noProof/>
                <w:webHidden/>
              </w:rPr>
              <w:tab/>
            </w:r>
            <w:r>
              <w:rPr>
                <w:noProof/>
                <w:webHidden/>
              </w:rPr>
              <w:fldChar w:fldCharType="begin"/>
            </w:r>
            <w:r w:rsidR="00860072">
              <w:rPr>
                <w:noProof/>
                <w:webHidden/>
              </w:rPr>
              <w:instrText xml:space="preserve"> PAGEREF _Toc432160568 \h </w:instrText>
            </w:r>
            <w:r>
              <w:rPr>
                <w:noProof/>
                <w:webHidden/>
              </w:rPr>
            </w:r>
            <w:r>
              <w:rPr>
                <w:noProof/>
                <w:webHidden/>
              </w:rPr>
              <w:fldChar w:fldCharType="separate"/>
            </w:r>
            <w:r w:rsidR="00684708">
              <w:rPr>
                <w:noProof/>
                <w:webHidden/>
              </w:rPr>
              <w:t>27</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69" w:history="1">
            <w:r w:rsidR="00860072" w:rsidRPr="00FD083E">
              <w:rPr>
                <w:rStyle w:val="Hipercze"/>
                <w:noProof/>
              </w:rPr>
              <w:t>3.3.1.</w:t>
            </w:r>
            <w:r w:rsidR="00860072">
              <w:rPr>
                <w:rFonts w:eastAsiaTheme="minorEastAsia"/>
                <w:noProof/>
                <w:lang w:eastAsia="pl-PL"/>
              </w:rPr>
              <w:tab/>
            </w:r>
            <w:r w:rsidR="00860072" w:rsidRPr="00FD083E">
              <w:rPr>
                <w:rStyle w:val="Hipercze"/>
                <w:noProof/>
              </w:rPr>
              <w:t>Sytuacja demograficzna i społeczna na danym obszarze</w:t>
            </w:r>
            <w:r w:rsidR="00860072">
              <w:rPr>
                <w:noProof/>
                <w:webHidden/>
              </w:rPr>
              <w:tab/>
            </w:r>
            <w:r>
              <w:rPr>
                <w:noProof/>
                <w:webHidden/>
              </w:rPr>
              <w:fldChar w:fldCharType="begin"/>
            </w:r>
            <w:r w:rsidR="00860072">
              <w:rPr>
                <w:noProof/>
                <w:webHidden/>
              </w:rPr>
              <w:instrText xml:space="preserve"> PAGEREF _Toc432160569 \h </w:instrText>
            </w:r>
            <w:r>
              <w:rPr>
                <w:noProof/>
                <w:webHidden/>
              </w:rPr>
            </w:r>
            <w:r>
              <w:rPr>
                <w:noProof/>
                <w:webHidden/>
              </w:rPr>
              <w:fldChar w:fldCharType="separate"/>
            </w:r>
            <w:r w:rsidR="00684708">
              <w:rPr>
                <w:noProof/>
                <w:webHidden/>
              </w:rPr>
              <w:t>27</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70" w:history="1">
            <w:r w:rsidR="00860072" w:rsidRPr="00FD083E">
              <w:rPr>
                <w:rStyle w:val="Hipercze"/>
                <w:noProof/>
              </w:rPr>
              <w:t>3.3.2.</w:t>
            </w:r>
            <w:r w:rsidR="00860072">
              <w:rPr>
                <w:rFonts w:eastAsiaTheme="minorEastAsia"/>
                <w:noProof/>
                <w:lang w:eastAsia="pl-PL"/>
              </w:rPr>
              <w:tab/>
            </w:r>
            <w:r w:rsidR="00860072" w:rsidRPr="00FD083E">
              <w:rPr>
                <w:rStyle w:val="Hipercze"/>
                <w:noProof/>
              </w:rPr>
              <w:t>Warunki i jakość życia mieszkańców</w:t>
            </w:r>
            <w:r w:rsidR="00860072">
              <w:rPr>
                <w:noProof/>
                <w:webHidden/>
              </w:rPr>
              <w:tab/>
            </w:r>
            <w:r>
              <w:rPr>
                <w:noProof/>
                <w:webHidden/>
              </w:rPr>
              <w:fldChar w:fldCharType="begin"/>
            </w:r>
            <w:r w:rsidR="00860072">
              <w:rPr>
                <w:noProof/>
                <w:webHidden/>
              </w:rPr>
              <w:instrText xml:space="preserve"> PAGEREF _Toc432160570 \h </w:instrText>
            </w:r>
            <w:r>
              <w:rPr>
                <w:noProof/>
                <w:webHidden/>
              </w:rPr>
            </w:r>
            <w:r>
              <w:rPr>
                <w:noProof/>
                <w:webHidden/>
              </w:rPr>
              <w:fldChar w:fldCharType="separate"/>
            </w:r>
            <w:r w:rsidR="00684708">
              <w:rPr>
                <w:noProof/>
                <w:webHidden/>
              </w:rPr>
              <w:t>34</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71" w:history="1">
            <w:r w:rsidR="00860072" w:rsidRPr="00FD083E">
              <w:rPr>
                <w:rStyle w:val="Hipercze"/>
                <w:noProof/>
              </w:rPr>
              <w:t>3.3.3.</w:t>
            </w:r>
            <w:r w:rsidR="00860072">
              <w:rPr>
                <w:rFonts w:eastAsiaTheme="minorEastAsia"/>
                <w:noProof/>
                <w:lang w:eastAsia="pl-PL"/>
              </w:rPr>
              <w:tab/>
            </w:r>
            <w:r w:rsidR="00860072" w:rsidRPr="00FD083E">
              <w:rPr>
                <w:rStyle w:val="Hipercze"/>
                <w:noProof/>
              </w:rPr>
              <w:t>Oświata i edukacja</w:t>
            </w:r>
            <w:r w:rsidR="00860072">
              <w:rPr>
                <w:noProof/>
                <w:webHidden/>
              </w:rPr>
              <w:tab/>
            </w:r>
            <w:r>
              <w:rPr>
                <w:noProof/>
                <w:webHidden/>
              </w:rPr>
              <w:fldChar w:fldCharType="begin"/>
            </w:r>
            <w:r w:rsidR="00860072">
              <w:rPr>
                <w:noProof/>
                <w:webHidden/>
              </w:rPr>
              <w:instrText xml:space="preserve"> PAGEREF _Toc432160571 \h </w:instrText>
            </w:r>
            <w:r>
              <w:rPr>
                <w:noProof/>
                <w:webHidden/>
              </w:rPr>
            </w:r>
            <w:r>
              <w:rPr>
                <w:noProof/>
                <w:webHidden/>
              </w:rPr>
              <w:fldChar w:fldCharType="separate"/>
            </w:r>
            <w:r w:rsidR="00684708">
              <w:rPr>
                <w:noProof/>
                <w:webHidden/>
              </w:rPr>
              <w:t>37</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72" w:history="1">
            <w:r w:rsidR="00860072" w:rsidRPr="00FD083E">
              <w:rPr>
                <w:rStyle w:val="Hipercze"/>
                <w:noProof/>
              </w:rPr>
              <w:t>3.3.4.</w:t>
            </w:r>
            <w:r w:rsidR="00860072">
              <w:rPr>
                <w:rFonts w:eastAsiaTheme="minorEastAsia"/>
                <w:noProof/>
                <w:lang w:eastAsia="pl-PL"/>
              </w:rPr>
              <w:tab/>
            </w:r>
            <w:r w:rsidR="00860072" w:rsidRPr="00FD083E">
              <w:rPr>
                <w:rStyle w:val="Hipercze"/>
                <w:noProof/>
              </w:rPr>
              <w:t>Opieka zdrowotna</w:t>
            </w:r>
            <w:r w:rsidR="00860072">
              <w:rPr>
                <w:noProof/>
                <w:webHidden/>
              </w:rPr>
              <w:tab/>
            </w:r>
            <w:r>
              <w:rPr>
                <w:noProof/>
                <w:webHidden/>
              </w:rPr>
              <w:fldChar w:fldCharType="begin"/>
            </w:r>
            <w:r w:rsidR="00860072">
              <w:rPr>
                <w:noProof/>
                <w:webHidden/>
              </w:rPr>
              <w:instrText xml:space="preserve"> PAGEREF _Toc432160572 \h </w:instrText>
            </w:r>
            <w:r>
              <w:rPr>
                <w:noProof/>
                <w:webHidden/>
              </w:rPr>
            </w:r>
            <w:r>
              <w:rPr>
                <w:noProof/>
                <w:webHidden/>
              </w:rPr>
              <w:fldChar w:fldCharType="separate"/>
            </w:r>
            <w:r w:rsidR="00684708">
              <w:rPr>
                <w:noProof/>
                <w:webHidden/>
              </w:rPr>
              <w:t>40</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73" w:history="1">
            <w:r w:rsidR="00860072" w:rsidRPr="00FD083E">
              <w:rPr>
                <w:rStyle w:val="Hipercze"/>
                <w:noProof/>
              </w:rPr>
              <w:t>3.3.5.</w:t>
            </w:r>
            <w:r w:rsidR="00860072">
              <w:rPr>
                <w:rFonts w:eastAsiaTheme="minorEastAsia"/>
                <w:noProof/>
                <w:lang w:eastAsia="pl-PL"/>
              </w:rPr>
              <w:tab/>
            </w:r>
            <w:r w:rsidR="00860072" w:rsidRPr="00FD083E">
              <w:rPr>
                <w:rStyle w:val="Hipercze"/>
                <w:noProof/>
              </w:rPr>
              <w:t>Określenie grup społecznych wymagających wsparcia</w:t>
            </w:r>
            <w:r w:rsidR="00860072">
              <w:rPr>
                <w:noProof/>
                <w:webHidden/>
              </w:rPr>
              <w:tab/>
            </w:r>
            <w:r>
              <w:rPr>
                <w:noProof/>
                <w:webHidden/>
              </w:rPr>
              <w:fldChar w:fldCharType="begin"/>
            </w:r>
            <w:r w:rsidR="00860072">
              <w:rPr>
                <w:noProof/>
                <w:webHidden/>
              </w:rPr>
              <w:instrText xml:space="preserve"> PAGEREF _Toc432160573 \h </w:instrText>
            </w:r>
            <w:r>
              <w:rPr>
                <w:noProof/>
                <w:webHidden/>
              </w:rPr>
            </w:r>
            <w:r>
              <w:rPr>
                <w:noProof/>
                <w:webHidden/>
              </w:rPr>
              <w:fldChar w:fldCharType="separate"/>
            </w:r>
            <w:r w:rsidR="00684708">
              <w:rPr>
                <w:noProof/>
                <w:webHidden/>
              </w:rPr>
              <w:t>40</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74" w:history="1">
            <w:r w:rsidR="00860072" w:rsidRPr="00FD083E">
              <w:rPr>
                <w:rStyle w:val="Hipercze"/>
                <w:noProof/>
              </w:rPr>
              <w:t>3.3.6.</w:t>
            </w:r>
            <w:r w:rsidR="00860072">
              <w:rPr>
                <w:rFonts w:eastAsiaTheme="minorEastAsia"/>
                <w:noProof/>
                <w:lang w:eastAsia="pl-PL"/>
              </w:rPr>
              <w:tab/>
            </w:r>
            <w:r w:rsidR="00860072" w:rsidRPr="00FD083E">
              <w:rPr>
                <w:rStyle w:val="Hipercze"/>
                <w:noProof/>
              </w:rPr>
              <w:t>Rynek pracy</w:t>
            </w:r>
            <w:r w:rsidR="00860072">
              <w:rPr>
                <w:noProof/>
                <w:webHidden/>
              </w:rPr>
              <w:tab/>
            </w:r>
            <w:r>
              <w:rPr>
                <w:noProof/>
                <w:webHidden/>
              </w:rPr>
              <w:fldChar w:fldCharType="begin"/>
            </w:r>
            <w:r w:rsidR="00860072">
              <w:rPr>
                <w:noProof/>
                <w:webHidden/>
              </w:rPr>
              <w:instrText xml:space="preserve"> PAGEREF _Toc432160574 \h </w:instrText>
            </w:r>
            <w:r>
              <w:rPr>
                <w:noProof/>
                <w:webHidden/>
              </w:rPr>
            </w:r>
            <w:r>
              <w:rPr>
                <w:noProof/>
                <w:webHidden/>
              </w:rPr>
              <w:fldChar w:fldCharType="separate"/>
            </w:r>
            <w:r w:rsidR="00684708">
              <w:rPr>
                <w:noProof/>
                <w:webHidden/>
              </w:rPr>
              <w:t>42</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75" w:history="1">
            <w:r w:rsidR="00860072" w:rsidRPr="00FD083E">
              <w:rPr>
                <w:rStyle w:val="Hipercze"/>
                <w:noProof/>
              </w:rPr>
              <w:t>3.4.</w:t>
            </w:r>
            <w:r w:rsidR="00860072">
              <w:rPr>
                <w:rFonts w:eastAsiaTheme="minorEastAsia"/>
                <w:noProof/>
                <w:lang w:eastAsia="pl-PL"/>
              </w:rPr>
              <w:tab/>
            </w:r>
            <w:r w:rsidR="00860072" w:rsidRPr="00FD083E">
              <w:rPr>
                <w:rStyle w:val="Hipercze"/>
                <w:noProof/>
              </w:rPr>
              <w:t>Sfera ekonomiczna</w:t>
            </w:r>
            <w:r w:rsidR="00860072">
              <w:rPr>
                <w:noProof/>
                <w:webHidden/>
              </w:rPr>
              <w:tab/>
            </w:r>
            <w:r>
              <w:rPr>
                <w:noProof/>
                <w:webHidden/>
              </w:rPr>
              <w:fldChar w:fldCharType="begin"/>
            </w:r>
            <w:r w:rsidR="00860072">
              <w:rPr>
                <w:noProof/>
                <w:webHidden/>
              </w:rPr>
              <w:instrText xml:space="preserve"> PAGEREF _Toc432160575 \h </w:instrText>
            </w:r>
            <w:r>
              <w:rPr>
                <w:noProof/>
                <w:webHidden/>
              </w:rPr>
            </w:r>
            <w:r>
              <w:rPr>
                <w:noProof/>
                <w:webHidden/>
              </w:rPr>
              <w:fldChar w:fldCharType="separate"/>
            </w:r>
            <w:r w:rsidR="00684708">
              <w:rPr>
                <w:noProof/>
                <w:webHidden/>
              </w:rPr>
              <w:t>46</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76" w:history="1">
            <w:r w:rsidR="00860072" w:rsidRPr="00FD083E">
              <w:rPr>
                <w:rStyle w:val="Hipercze"/>
                <w:noProof/>
              </w:rPr>
              <w:t>3.4.1.</w:t>
            </w:r>
            <w:r w:rsidR="00860072">
              <w:rPr>
                <w:rFonts w:eastAsiaTheme="minorEastAsia"/>
                <w:noProof/>
                <w:lang w:eastAsia="pl-PL"/>
              </w:rPr>
              <w:tab/>
            </w:r>
            <w:r w:rsidR="00860072" w:rsidRPr="00FD083E">
              <w:rPr>
                <w:rStyle w:val="Hipercze"/>
                <w:noProof/>
              </w:rPr>
              <w:t>Gospodarka</w:t>
            </w:r>
            <w:r w:rsidR="00860072">
              <w:rPr>
                <w:noProof/>
                <w:webHidden/>
              </w:rPr>
              <w:tab/>
            </w:r>
            <w:r>
              <w:rPr>
                <w:noProof/>
                <w:webHidden/>
              </w:rPr>
              <w:fldChar w:fldCharType="begin"/>
            </w:r>
            <w:r w:rsidR="00860072">
              <w:rPr>
                <w:noProof/>
                <w:webHidden/>
              </w:rPr>
              <w:instrText xml:space="preserve"> PAGEREF _Toc432160576 \h </w:instrText>
            </w:r>
            <w:r>
              <w:rPr>
                <w:noProof/>
                <w:webHidden/>
              </w:rPr>
            </w:r>
            <w:r>
              <w:rPr>
                <w:noProof/>
                <w:webHidden/>
              </w:rPr>
              <w:fldChar w:fldCharType="separate"/>
            </w:r>
            <w:r w:rsidR="00684708">
              <w:rPr>
                <w:noProof/>
                <w:webHidden/>
              </w:rPr>
              <w:t>46</w:t>
            </w:r>
            <w:r>
              <w:rPr>
                <w:noProof/>
                <w:webHidden/>
              </w:rPr>
              <w:fldChar w:fldCharType="end"/>
            </w:r>
          </w:hyperlink>
        </w:p>
        <w:p w:rsidR="00860072" w:rsidRDefault="005306B4">
          <w:pPr>
            <w:pStyle w:val="Spistreci3"/>
            <w:tabs>
              <w:tab w:val="left" w:pos="1320"/>
              <w:tab w:val="right" w:leader="dot" w:pos="9062"/>
            </w:tabs>
            <w:rPr>
              <w:rFonts w:eastAsiaTheme="minorEastAsia"/>
              <w:noProof/>
              <w:lang w:eastAsia="pl-PL"/>
            </w:rPr>
          </w:pPr>
          <w:hyperlink w:anchor="_Toc432160577" w:history="1">
            <w:r w:rsidR="00860072" w:rsidRPr="00FD083E">
              <w:rPr>
                <w:rStyle w:val="Hipercze"/>
                <w:noProof/>
              </w:rPr>
              <w:t>3.4.2.</w:t>
            </w:r>
            <w:r w:rsidR="00860072">
              <w:rPr>
                <w:rFonts w:eastAsiaTheme="minorEastAsia"/>
                <w:noProof/>
                <w:lang w:eastAsia="pl-PL"/>
              </w:rPr>
              <w:tab/>
            </w:r>
            <w:r w:rsidR="00860072" w:rsidRPr="00FD083E">
              <w:rPr>
                <w:rStyle w:val="Hipercze"/>
                <w:noProof/>
              </w:rPr>
              <w:t>Turystyka</w:t>
            </w:r>
            <w:r w:rsidR="00860072">
              <w:rPr>
                <w:noProof/>
                <w:webHidden/>
              </w:rPr>
              <w:tab/>
            </w:r>
            <w:r>
              <w:rPr>
                <w:noProof/>
                <w:webHidden/>
              </w:rPr>
              <w:fldChar w:fldCharType="begin"/>
            </w:r>
            <w:r w:rsidR="00860072">
              <w:rPr>
                <w:noProof/>
                <w:webHidden/>
              </w:rPr>
              <w:instrText xml:space="preserve"> PAGEREF _Toc432160577 \h </w:instrText>
            </w:r>
            <w:r>
              <w:rPr>
                <w:noProof/>
                <w:webHidden/>
              </w:rPr>
            </w:r>
            <w:r>
              <w:rPr>
                <w:noProof/>
                <w:webHidden/>
              </w:rPr>
              <w:fldChar w:fldCharType="separate"/>
            </w:r>
            <w:r w:rsidR="00684708">
              <w:rPr>
                <w:noProof/>
                <w:webHidden/>
              </w:rPr>
              <w:t>54</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78" w:history="1">
            <w:r w:rsidR="00860072" w:rsidRPr="00FD083E">
              <w:rPr>
                <w:rStyle w:val="Hipercze"/>
                <w:noProof/>
              </w:rPr>
              <w:t>3.5.</w:t>
            </w:r>
            <w:r w:rsidR="00860072">
              <w:rPr>
                <w:rFonts w:eastAsiaTheme="minorEastAsia"/>
                <w:noProof/>
                <w:lang w:eastAsia="pl-PL"/>
              </w:rPr>
              <w:tab/>
            </w:r>
            <w:r w:rsidR="00860072" w:rsidRPr="00FD083E">
              <w:rPr>
                <w:rStyle w:val="Hipercze"/>
                <w:noProof/>
              </w:rPr>
              <w:t>Analiza SWOT</w:t>
            </w:r>
            <w:r w:rsidR="00860072">
              <w:rPr>
                <w:noProof/>
                <w:webHidden/>
              </w:rPr>
              <w:tab/>
            </w:r>
            <w:r>
              <w:rPr>
                <w:noProof/>
                <w:webHidden/>
              </w:rPr>
              <w:fldChar w:fldCharType="begin"/>
            </w:r>
            <w:r w:rsidR="00860072">
              <w:rPr>
                <w:noProof/>
                <w:webHidden/>
              </w:rPr>
              <w:instrText xml:space="preserve"> PAGEREF _Toc432160578 \h </w:instrText>
            </w:r>
            <w:r>
              <w:rPr>
                <w:noProof/>
                <w:webHidden/>
              </w:rPr>
            </w:r>
            <w:r>
              <w:rPr>
                <w:noProof/>
                <w:webHidden/>
              </w:rPr>
              <w:fldChar w:fldCharType="separate"/>
            </w:r>
            <w:r w:rsidR="00684708">
              <w:rPr>
                <w:noProof/>
                <w:webHidden/>
              </w:rPr>
              <w:t>56</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79" w:history="1">
            <w:r w:rsidR="00860072" w:rsidRPr="00FD083E">
              <w:rPr>
                <w:rStyle w:val="Hipercze"/>
                <w:noProof/>
              </w:rPr>
              <w:t>3.6.</w:t>
            </w:r>
            <w:r w:rsidR="00860072">
              <w:rPr>
                <w:rFonts w:eastAsiaTheme="minorEastAsia"/>
                <w:noProof/>
                <w:lang w:eastAsia="pl-PL"/>
              </w:rPr>
              <w:tab/>
            </w:r>
            <w:r w:rsidR="00860072" w:rsidRPr="00FD083E">
              <w:rPr>
                <w:rStyle w:val="Hipercze"/>
                <w:noProof/>
              </w:rPr>
              <w:t>Identyfikacja najważniejszych problemów występujących na danym obszarze</w:t>
            </w:r>
            <w:r w:rsidR="00860072">
              <w:rPr>
                <w:noProof/>
                <w:webHidden/>
              </w:rPr>
              <w:tab/>
            </w:r>
            <w:r>
              <w:rPr>
                <w:noProof/>
                <w:webHidden/>
              </w:rPr>
              <w:fldChar w:fldCharType="begin"/>
            </w:r>
            <w:r w:rsidR="00860072">
              <w:rPr>
                <w:noProof/>
                <w:webHidden/>
              </w:rPr>
              <w:instrText xml:space="preserve"> PAGEREF _Toc432160579 \h </w:instrText>
            </w:r>
            <w:r>
              <w:rPr>
                <w:noProof/>
                <w:webHidden/>
              </w:rPr>
            </w:r>
            <w:r>
              <w:rPr>
                <w:noProof/>
                <w:webHidden/>
              </w:rPr>
              <w:fldChar w:fldCharType="separate"/>
            </w:r>
            <w:r w:rsidR="00684708">
              <w:rPr>
                <w:noProof/>
                <w:webHidden/>
              </w:rPr>
              <w:t>60</w:t>
            </w:r>
            <w:r>
              <w:rPr>
                <w:noProof/>
                <w:webHidden/>
              </w:rPr>
              <w:fldChar w:fldCharType="end"/>
            </w:r>
          </w:hyperlink>
        </w:p>
        <w:p w:rsidR="00860072" w:rsidRDefault="005306B4">
          <w:pPr>
            <w:pStyle w:val="Spistreci1"/>
            <w:tabs>
              <w:tab w:val="left" w:pos="440"/>
              <w:tab w:val="right" w:leader="dot" w:pos="9062"/>
            </w:tabs>
            <w:rPr>
              <w:rFonts w:eastAsiaTheme="minorEastAsia"/>
              <w:noProof/>
              <w:lang w:eastAsia="pl-PL"/>
            </w:rPr>
          </w:pPr>
          <w:hyperlink w:anchor="_Toc432160580" w:history="1">
            <w:r w:rsidR="00860072" w:rsidRPr="00FD083E">
              <w:rPr>
                <w:rStyle w:val="Hipercze"/>
                <w:noProof/>
              </w:rPr>
              <w:t>4.</w:t>
            </w:r>
            <w:r w:rsidR="00860072">
              <w:rPr>
                <w:rFonts w:eastAsiaTheme="minorEastAsia"/>
                <w:noProof/>
                <w:lang w:eastAsia="pl-PL"/>
              </w:rPr>
              <w:tab/>
            </w:r>
            <w:r w:rsidR="00860072" w:rsidRPr="00FD083E">
              <w:rPr>
                <w:rStyle w:val="Hipercze"/>
                <w:noProof/>
              </w:rPr>
              <w:t>Cele ogólne i szczegółowe rozwoju danego obszaru</w:t>
            </w:r>
            <w:r w:rsidR="00860072">
              <w:rPr>
                <w:noProof/>
                <w:webHidden/>
              </w:rPr>
              <w:tab/>
            </w:r>
            <w:r>
              <w:rPr>
                <w:noProof/>
                <w:webHidden/>
              </w:rPr>
              <w:fldChar w:fldCharType="begin"/>
            </w:r>
            <w:r w:rsidR="00860072">
              <w:rPr>
                <w:noProof/>
                <w:webHidden/>
              </w:rPr>
              <w:instrText xml:space="preserve"> PAGEREF _Toc432160580 \h </w:instrText>
            </w:r>
            <w:r>
              <w:rPr>
                <w:noProof/>
                <w:webHidden/>
              </w:rPr>
            </w:r>
            <w:r>
              <w:rPr>
                <w:noProof/>
                <w:webHidden/>
              </w:rPr>
              <w:fldChar w:fldCharType="separate"/>
            </w:r>
            <w:r w:rsidR="00684708">
              <w:rPr>
                <w:noProof/>
                <w:webHidden/>
              </w:rPr>
              <w:t>62</w:t>
            </w:r>
            <w:r>
              <w:rPr>
                <w:noProof/>
                <w:webHidden/>
              </w:rPr>
              <w:fldChar w:fldCharType="end"/>
            </w:r>
          </w:hyperlink>
        </w:p>
        <w:p w:rsidR="00860072" w:rsidRDefault="005306B4">
          <w:pPr>
            <w:pStyle w:val="Spistreci1"/>
            <w:tabs>
              <w:tab w:val="left" w:pos="440"/>
              <w:tab w:val="right" w:leader="dot" w:pos="9062"/>
            </w:tabs>
            <w:rPr>
              <w:rFonts w:eastAsiaTheme="minorEastAsia"/>
              <w:noProof/>
              <w:lang w:eastAsia="pl-PL"/>
            </w:rPr>
          </w:pPr>
          <w:hyperlink w:anchor="_Toc432160581" w:history="1">
            <w:r w:rsidR="00860072" w:rsidRPr="00FD083E">
              <w:rPr>
                <w:rStyle w:val="Hipercze"/>
                <w:noProof/>
              </w:rPr>
              <w:t>5.</w:t>
            </w:r>
            <w:r w:rsidR="00860072">
              <w:rPr>
                <w:rFonts w:eastAsiaTheme="minorEastAsia"/>
                <w:noProof/>
                <w:lang w:eastAsia="pl-PL"/>
              </w:rPr>
              <w:tab/>
            </w:r>
            <w:r w:rsidR="00860072" w:rsidRPr="00FD083E">
              <w:rPr>
                <w:rStyle w:val="Hipercze"/>
                <w:noProof/>
              </w:rPr>
              <w:t>Zadania zmierzające do poprawy sytuacji na danym obszarze</w:t>
            </w:r>
            <w:r w:rsidR="00860072">
              <w:rPr>
                <w:noProof/>
                <w:webHidden/>
              </w:rPr>
              <w:tab/>
            </w:r>
            <w:r>
              <w:rPr>
                <w:noProof/>
                <w:webHidden/>
              </w:rPr>
              <w:fldChar w:fldCharType="begin"/>
            </w:r>
            <w:r w:rsidR="00860072">
              <w:rPr>
                <w:noProof/>
                <w:webHidden/>
              </w:rPr>
              <w:instrText xml:space="preserve"> PAGEREF _Toc432160581 \h </w:instrText>
            </w:r>
            <w:r>
              <w:rPr>
                <w:noProof/>
                <w:webHidden/>
              </w:rPr>
            </w:r>
            <w:r>
              <w:rPr>
                <w:noProof/>
                <w:webHidden/>
              </w:rPr>
              <w:fldChar w:fldCharType="separate"/>
            </w:r>
            <w:r w:rsidR="00684708">
              <w:rPr>
                <w:noProof/>
                <w:webHidden/>
              </w:rPr>
              <w:t>67</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82" w:history="1">
            <w:r w:rsidR="00860072" w:rsidRPr="00FD083E">
              <w:rPr>
                <w:rStyle w:val="Hipercze"/>
                <w:noProof/>
              </w:rPr>
              <w:t>5.1.</w:t>
            </w:r>
            <w:r w:rsidR="00860072">
              <w:rPr>
                <w:rFonts w:eastAsiaTheme="minorEastAsia"/>
                <w:noProof/>
                <w:lang w:eastAsia="pl-PL"/>
              </w:rPr>
              <w:tab/>
            </w:r>
            <w:r w:rsidR="00860072" w:rsidRPr="00FD083E">
              <w:rPr>
                <w:rStyle w:val="Hipercze"/>
                <w:noProof/>
              </w:rPr>
              <w:t>Zmiany w strukturze gospodarczej obszaru</w:t>
            </w:r>
            <w:r w:rsidR="00860072">
              <w:rPr>
                <w:noProof/>
                <w:webHidden/>
              </w:rPr>
              <w:tab/>
            </w:r>
            <w:r>
              <w:rPr>
                <w:noProof/>
                <w:webHidden/>
              </w:rPr>
              <w:fldChar w:fldCharType="begin"/>
            </w:r>
            <w:r w:rsidR="00860072">
              <w:rPr>
                <w:noProof/>
                <w:webHidden/>
              </w:rPr>
              <w:instrText xml:space="preserve"> PAGEREF _Toc432160582 \h </w:instrText>
            </w:r>
            <w:r>
              <w:rPr>
                <w:noProof/>
                <w:webHidden/>
              </w:rPr>
            </w:r>
            <w:r>
              <w:rPr>
                <w:noProof/>
                <w:webHidden/>
              </w:rPr>
              <w:fldChar w:fldCharType="separate"/>
            </w:r>
            <w:r w:rsidR="00684708">
              <w:rPr>
                <w:noProof/>
                <w:webHidden/>
              </w:rPr>
              <w:t>67</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83" w:history="1">
            <w:r w:rsidR="00860072" w:rsidRPr="00FD083E">
              <w:rPr>
                <w:rStyle w:val="Hipercze"/>
                <w:noProof/>
              </w:rPr>
              <w:t>5.2.</w:t>
            </w:r>
            <w:r w:rsidR="00860072">
              <w:rPr>
                <w:rFonts w:eastAsiaTheme="minorEastAsia"/>
                <w:noProof/>
                <w:lang w:eastAsia="pl-PL"/>
              </w:rPr>
              <w:tab/>
            </w:r>
            <w:r w:rsidR="00860072" w:rsidRPr="00FD083E">
              <w:rPr>
                <w:rStyle w:val="Hipercze"/>
                <w:noProof/>
              </w:rPr>
              <w:t>Zmiany w sposobie użytkowania terenu</w:t>
            </w:r>
            <w:r w:rsidR="00860072">
              <w:rPr>
                <w:noProof/>
                <w:webHidden/>
              </w:rPr>
              <w:tab/>
            </w:r>
            <w:r>
              <w:rPr>
                <w:noProof/>
                <w:webHidden/>
              </w:rPr>
              <w:fldChar w:fldCharType="begin"/>
            </w:r>
            <w:r w:rsidR="00860072">
              <w:rPr>
                <w:noProof/>
                <w:webHidden/>
              </w:rPr>
              <w:instrText xml:space="preserve"> PAGEREF _Toc432160583 \h </w:instrText>
            </w:r>
            <w:r>
              <w:rPr>
                <w:noProof/>
                <w:webHidden/>
              </w:rPr>
            </w:r>
            <w:r>
              <w:rPr>
                <w:noProof/>
                <w:webHidden/>
              </w:rPr>
              <w:fldChar w:fldCharType="separate"/>
            </w:r>
            <w:r w:rsidR="00684708">
              <w:rPr>
                <w:noProof/>
                <w:webHidden/>
              </w:rPr>
              <w:t>67</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84" w:history="1">
            <w:r w:rsidR="00860072" w:rsidRPr="00FD083E">
              <w:rPr>
                <w:rStyle w:val="Hipercze"/>
                <w:noProof/>
              </w:rPr>
              <w:t>5.3.</w:t>
            </w:r>
            <w:r w:rsidR="00860072">
              <w:rPr>
                <w:rFonts w:eastAsiaTheme="minorEastAsia"/>
                <w:noProof/>
                <w:lang w:eastAsia="pl-PL"/>
              </w:rPr>
              <w:tab/>
            </w:r>
            <w:r w:rsidR="00860072" w:rsidRPr="00FD083E">
              <w:rPr>
                <w:rStyle w:val="Hipercze"/>
                <w:noProof/>
              </w:rPr>
              <w:t>Rozwój systemu komunikacji i infrastruktury</w:t>
            </w:r>
            <w:r w:rsidR="00860072">
              <w:rPr>
                <w:noProof/>
                <w:webHidden/>
              </w:rPr>
              <w:tab/>
            </w:r>
            <w:r>
              <w:rPr>
                <w:noProof/>
                <w:webHidden/>
              </w:rPr>
              <w:fldChar w:fldCharType="begin"/>
            </w:r>
            <w:r w:rsidR="00860072">
              <w:rPr>
                <w:noProof/>
                <w:webHidden/>
              </w:rPr>
              <w:instrText xml:space="preserve"> PAGEREF _Toc432160584 \h </w:instrText>
            </w:r>
            <w:r>
              <w:rPr>
                <w:noProof/>
                <w:webHidden/>
              </w:rPr>
            </w:r>
            <w:r>
              <w:rPr>
                <w:noProof/>
                <w:webHidden/>
              </w:rPr>
              <w:fldChar w:fldCharType="separate"/>
            </w:r>
            <w:r w:rsidR="00684708">
              <w:rPr>
                <w:noProof/>
                <w:webHidden/>
              </w:rPr>
              <w:t>67</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85" w:history="1">
            <w:r w:rsidR="00860072" w:rsidRPr="00FD083E">
              <w:rPr>
                <w:rStyle w:val="Hipercze"/>
                <w:noProof/>
              </w:rPr>
              <w:t>5.4.</w:t>
            </w:r>
            <w:r w:rsidR="00860072">
              <w:rPr>
                <w:rFonts w:eastAsiaTheme="minorEastAsia"/>
                <w:noProof/>
                <w:lang w:eastAsia="pl-PL"/>
              </w:rPr>
              <w:tab/>
            </w:r>
            <w:r w:rsidR="00860072" w:rsidRPr="00FD083E">
              <w:rPr>
                <w:rStyle w:val="Hipercze"/>
                <w:noProof/>
              </w:rPr>
              <w:t>Poprawa stanu środowiska</w:t>
            </w:r>
            <w:r w:rsidR="00860072">
              <w:rPr>
                <w:noProof/>
                <w:webHidden/>
              </w:rPr>
              <w:tab/>
            </w:r>
            <w:r>
              <w:rPr>
                <w:noProof/>
                <w:webHidden/>
              </w:rPr>
              <w:fldChar w:fldCharType="begin"/>
            </w:r>
            <w:r w:rsidR="00860072">
              <w:rPr>
                <w:noProof/>
                <w:webHidden/>
              </w:rPr>
              <w:instrText xml:space="preserve"> PAGEREF _Toc432160585 \h </w:instrText>
            </w:r>
            <w:r>
              <w:rPr>
                <w:noProof/>
                <w:webHidden/>
              </w:rPr>
            </w:r>
            <w:r>
              <w:rPr>
                <w:noProof/>
                <w:webHidden/>
              </w:rPr>
              <w:fldChar w:fldCharType="separate"/>
            </w:r>
            <w:r w:rsidR="00684708">
              <w:rPr>
                <w:noProof/>
                <w:webHidden/>
              </w:rPr>
              <w:t>68</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86" w:history="1">
            <w:r w:rsidR="00860072" w:rsidRPr="00FD083E">
              <w:rPr>
                <w:rStyle w:val="Hipercze"/>
                <w:noProof/>
              </w:rPr>
              <w:t>5.5.</w:t>
            </w:r>
            <w:r w:rsidR="00860072">
              <w:rPr>
                <w:rFonts w:eastAsiaTheme="minorEastAsia"/>
                <w:noProof/>
                <w:lang w:eastAsia="pl-PL"/>
              </w:rPr>
              <w:tab/>
            </w:r>
            <w:r w:rsidR="00860072" w:rsidRPr="00FD083E">
              <w:rPr>
                <w:rStyle w:val="Hipercze"/>
                <w:noProof/>
              </w:rPr>
              <w:t>Poprawa stanu środowiska kulturowego</w:t>
            </w:r>
            <w:r w:rsidR="00860072">
              <w:rPr>
                <w:noProof/>
                <w:webHidden/>
              </w:rPr>
              <w:tab/>
            </w:r>
            <w:r>
              <w:rPr>
                <w:noProof/>
                <w:webHidden/>
              </w:rPr>
              <w:fldChar w:fldCharType="begin"/>
            </w:r>
            <w:r w:rsidR="00860072">
              <w:rPr>
                <w:noProof/>
                <w:webHidden/>
              </w:rPr>
              <w:instrText xml:space="preserve"> PAGEREF _Toc432160586 \h </w:instrText>
            </w:r>
            <w:r>
              <w:rPr>
                <w:noProof/>
                <w:webHidden/>
              </w:rPr>
            </w:r>
            <w:r>
              <w:rPr>
                <w:noProof/>
                <w:webHidden/>
              </w:rPr>
              <w:fldChar w:fldCharType="separate"/>
            </w:r>
            <w:r w:rsidR="00684708">
              <w:rPr>
                <w:noProof/>
                <w:webHidden/>
              </w:rPr>
              <w:t>68</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87" w:history="1">
            <w:r w:rsidR="00860072" w:rsidRPr="00FD083E">
              <w:rPr>
                <w:rStyle w:val="Hipercze"/>
                <w:noProof/>
              </w:rPr>
              <w:t>5.6.</w:t>
            </w:r>
            <w:r w:rsidR="00860072">
              <w:rPr>
                <w:rFonts w:eastAsiaTheme="minorEastAsia"/>
                <w:noProof/>
                <w:lang w:eastAsia="pl-PL"/>
              </w:rPr>
              <w:tab/>
            </w:r>
            <w:r w:rsidR="00860072" w:rsidRPr="00FD083E">
              <w:rPr>
                <w:rStyle w:val="Hipercze"/>
                <w:noProof/>
              </w:rPr>
              <w:t>Poprawa warunków i jakości życia mieszkańców</w:t>
            </w:r>
            <w:r w:rsidR="00860072">
              <w:rPr>
                <w:noProof/>
                <w:webHidden/>
              </w:rPr>
              <w:tab/>
            </w:r>
            <w:r>
              <w:rPr>
                <w:noProof/>
                <w:webHidden/>
              </w:rPr>
              <w:fldChar w:fldCharType="begin"/>
            </w:r>
            <w:r w:rsidR="00860072">
              <w:rPr>
                <w:noProof/>
                <w:webHidden/>
              </w:rPr>
              <w:instrText xml:space="preserve"> PAGEREF _Toc432160587 \h </w:instrText>
            </w:r>
            <w:r>
              <w:rPr>
                <w:noProof/>
                <w:webHidden/>
              </w:rPr>
            </w:r>
            <w:r>
              <w:rPr>
                <w:noProof/>
                <w:webHidden/>
              </w:rPr>
              <w:fldChar w:fldCharType="separate"/>
            </w:r>
            <w:r w:rsidR="00684708">
              <w:rPr>
                <w:noProof/>
                <w:webHidden/>
              </w:rPr>
              <w:t>68</w:t>
            </w:r>
            <w:r>
              <w:rPr>
                <w:noProof/>
                <w:webHidden/>
              </w:rPr>
              <w:fldChar w:fldCharType="end"/>
            </w:r>
          </w:hyperlink>
        </w:p>
        <w:p w:rsidR="00860072" w:rsidRDefault="005306B4">
          <w:pPr>
            <w:pStyle w:val="Spistreci1"/>
            <w:tabs>
              <w:tab w:val="left" w:pos="440"/>
              <w:tab w:val="right" w:leader="dot" w:pos="9062"/>
            </w:tabs>
            <w:rPr>
              <w:rFonts w:eastAsiaTheme="minorEastAsia"/>
              <w:noProof/>
              <w:lang w:eastAsia="pl-PL"/>
            </w:rPr>
          </w:pPr>
          <w:hyperlink w:anchor="_Toc432160588" w:history="1">
            <w:r w:rsidR="00860072" w:rsidRPr="00FD083E">
              <w:rPr>
                <w:rStyle w:val="Hipercze"/>
                <w:noProof/>
              </w:rPr>
              <w:t>6.</w:t>
            </w:r>
            <w:r w:rsidR="00860072">
              <w:rPr>
                <w:rFonts w:eastAsiaTheme="minorEastAsia"/>
                <w:noProof/>
                <w:lang w:eastAsia="pl-PL"/>
              </w:rPr>
              <w:tab/>
            </w:r>
            <w:r w:rsidR="00860072" w:rsidRPr="00FD083E">
              <w:rPr>
                <w:rStyle w:val="Hipercze"/>
                <w:noProof/>
              </w:rPr>
              <w:t>Realizacja zadań</w:t>
            </w:r>
            <w:r w:rsidR="00860072">
              <w:rPr>
                <w:noProof/>
                <w:webHidden/>
              </w:rPr>
              <w:tab/>
            </w:r>
            <w:r>
              <w:rPr>
                <w:noProof/>
                <w:webHidden/>
              </w:rPr>
              <w:fldChar w:fldCharType="begin"/>
            </w:r>
            <w:r w:rsidR="00860072">
              <w:rPr>
                <w:noProof/>
                <w:webHidden/>
              </w:rPr>
              <w:instrText xml:space="preserve"> PAGEREF _Toc432160588 \h </w:instrText>
            </w:r>
            <w:r>
              <w:rPr>
                <w:noProof/>
                <w:webHidden/>
              </w:rPr>
            </w:r>
            <w:r>
              <w:rPr>
                <w:noProof/>
                <w:webHidden/>
              </w:rPr>
              <w:fldChar w:fldCharType="separate"/>
            </w:r>
            <w:r w:rsidR="00684708">
              <w:rPr>
                <w:noProof/>
                <w:webHidden/>
              </w:rPr>
              <w:t>69</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89" w:history="1">
            <w:r w:rsidR="00860072" w:rsidRPr="00FD083E">
              <w:rPr>
                <w:rStyle w:val="Hipercze"/>
                <w:noProof/>
              </w:rPr>
              <w:t>6.1.</w:t>
            </w:r>
            <w:r w:rsidR="00860072">
              <w:rPr>
                <w:rFonts w:eastAsiaTheme="minorEastAsia"/>
                <w:noProof/>
                <w:lang w:eastAsia="pl-PL"/>
              </w:rPr>
              <w:tab/>
            </w:r>
            <w:r w:rsidR="00860072" w:rsidRPr="00FD083E">
              <w:rPr>
                <w:rStyle w:val="Hipercze"/>
                <w:noProof/>
              </w:rPr>
              <w:t>Planowane zadania inwestycyjne w okresie  2014 – 2022</w:t>
            </w:r>
            <w:r w:rsidR="00860072">
              <w:rPr>
                <w:noProof/>
                <w:webHidden/>
              </w:rPr>
              <w:tab/>
            </w:r>
            <w:r>
              <w:rPr>
                <w:noProof/>
                <w:webHidden/>
              </w:rPr>
              <w:fldChar w:fldCharType="begin"/>
            </w:r>
            <w:r w:rsidR="00860072">
              <w:rPr>
                <w:noProof/>
                <w:webHidden/>
              </w:rPr>
              <w:instrText xml:space="preserve"> PAGEREF _Toc432160589 \h </w:instrText>
            </w:r>
            <w:r>
              <w:rPr>
                <w:noProof/>
                <w:webHidden/>
              </w:rPr>
            </w:r>
            <w:r>
              <w:rPr>
                <w:noProof/>
                <w:webHidden/>
              </w:rPr>
              <w:fldChar w:fldCharType="separate"/>
            </w:r>
            <w:r w:rsidR="00684708">
              <w:rPr>
                <w:noProof/>
                <w:webHidden/>
              </w:rPr>
              <w:t>69</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90" w:history="1">
            <w:r w:rsidR="00860072" w:rsidRPr="00FD083E">
              <w:rPr>
                <w:rStyle w:val="Hipercze"/>
                <w:noProof/>
              </w:rPr>
              <w:t>6.2.</w:t>
            </w:r>
            <w:r w:rsidR="00860072">
              <w:rPr>
                <w:rFonts w:eastAsiaTheme="minorEastAsia"/>
                <w:noProof/>
                <w:lang w:eastAsia="pl-PL"/>
              </w:rPr>
              <w:tab/>
            </w:r>
            <w:r w:rsidR="00860072" w:rsidRPr="00FD083E">
              <w:rPr>
                <w:rStyle w:val="Hipercze"/>
                <w:noProof/>
              </w:rPr>
              <w:t>Zadania planowane do realizacji po roku 2022</w:t>
            </w:r>
            <w:r w:rsidR="00860072">
              <w:rPr>
                <w:noProof/>
                <w:webHidden/>
              </w:rPr>
              <w:tab/>
            </w:r>
            <w:r>
              <w:rPr>
                <w:noProof/>
                <w:webHidden/>
              </w:rPr>
              <w:fldChar w:fldCharType="begin"/>
            </w:r>
            <w:r w:rsidR="00860072">
              <w:rPr>
                <w:noProof/>
                <w:webHidden/>
              </w:rPr>
              <w:instrText xml:space="preserve"> PAGEREF _Toc432160590 \h </w:instrText>
            </w:r>
            <w:r>
              <w:rPr>
                <w:noProof/>
                <w:webHidden/>
              </w:rPr>
            </w:r>
            <w:r>
              <w:rPr>
                <w:noProof/>
                <w:webHidden/>
              </w:rPr>
              <w:fldChar w:fldCharType="separate"/>
            </w:r>
            <w:r w:rsidR="00684708">
              <w:rPr>
                <w:noProof/>
                <w:webHidden/>
              </w:rPr>
              <w:t>84</w:t>
            </w:r>
            <w:r>
              <w:rPr>
                <w:noProof/>
                <w:webHidden/>
              </w:rPr>
              <w:fldChar w:fldCharType="end"/>
            </w:r>
          </w:hyperlink>
        </w:p>
        <w:p w:rsidR="00860072" w:rsidRDefault="005306B4">
          <w:pPr>
            <w:pStyle w:val="Spistreci2"/>
            <w:tabs>
              <w:tab w:val="left" w:pos="880"/>
              <w:tab w:val="right" w:leader="dot" w:pos="9062"/>
            </w:tabs>
            <w:rPr>
              <w:rFonts w:eastAsiaTheme="minorEastAsia"/>
              <w:noProof/>
              <w:lang w:eastAsia="pl-PL"/>
            </w:rPr>
          </w:pPr>
          <w:hyperlink w:anchor="_Toc432160591" w:history="1">
            <w:r w:rsidR="00860072" w:rsidRPr="00FD083E">
              <w:rPr>
                <w:rStyle w:val="Hipercze"/>
                <w:noProof/>
              </w:rPr>
              <w:t>6.3.</w:t>
            </w:r>
            <w:r w:rsidR="00860072">
              <w:rPr>
                <w:rFonts w:eastAsiaTheme="minorEastAsia"/>
                <w:noProof/>
                <w:lang w:eastAsia="pl-PL"/>
              </w:rPr>
              <w:tab/>
            </w:r>
            <w:r w:rsidR="00860072" w:rsidRPr="00FD083E">
              <w:rPr>
                <w:rStyle w:val="Hipercze"/>
                <w:noProof/>
              </w:rPr>
              <w:t>Powiązania realizowanych zadań z innymi działaniami realizowanymi na terenie powiatu/województwa</w:t>
            </w:r>
            <w:r w:rsidR="00860072">
              <w:rPr>
                <w:noProof/>
                <w:webHidden/>
              </w:rPr>
              <w:tab/>
            </w:r>
            <w:r>
              <w:rPr>
                <w:noProof/>
                <w:webHidden/>
              </w:rPr>
              <w:fldChar w:fldCharType="begin"/>
            </w:r>
            <w:r w:rsidR="00860072">
              <w:rPr>
                <w:noProof/>
                <w:webHidden/>
              </w:rPr>
              <w:instrText xml:space="preserve"> PAGEREF _Toc432160591 \h </w:instrText>
            </w:r>
            <w:r>
              <w:rPr>
                <w:noProof/>
                <w:webHidden/>
              </w:rPr>
            </w:r>
            <w:r>
              <w:rPr>
                <w:noProof/>
                <w:webHidden/>
              </w:rPr>
              <w:fldChar w:fldCharType="separate"/>
            </w:r>
            <w:r w:rsidR="00684708">
              <w:rPr>
                <w:noProof/>
                <w:webHidden/>
              </w:rPr>
              <w:t>84</w:t>
            </w:r>
            <w:r>
              <w:rPr>
                <w:noProof/>
                <w:webHidden/>
              </w:rPr>
              <w:fldChar w:fldCharType="end"/>
            </w:r>
          </w:hyperlink>
        </w:p>
        <w:p w:rsidR="00860072" w:rsidRDefault="005306B4">
          <w:pPr>
            <w:pStyle w:val="Spistreci1"/>
            <w:tabs>
              <w:tab w:val="left" w:pos="440"/>
              <w:tab w:val="right" w:leader="dot" w:pos="9062"/>
            </w:tabs>
            <w:rPr>
              <w:rFonts w:eastAsiaTheme="minorEastAsia"/>
              <w:noProof/>
              <w:lang w:eastAsia="pl-PL"/>
            </w:rPr>
          </w:pPr>
          <w:hyperlink w:anchor="_Toc432160592" w:history="1">
            <w:r w:rsidR="00860072" w:rsidRPr="00FD083E">
              <w:rPr>
                <w:rStyle w:val="Hipercze"/>
                <w:noProof/>
              </w:rPr>
              <w:t>7.</w:t>
            </w:r>
            <w:r w:rsidR="00860072">
              <w:rPr>
                <w:rFonts w:eastAsiaTheme="minorEastAsia"/>
                <w:noProof/>
                <w:lang w:eastAsia="pl-PL"/>
              </w:rPr>
              <w:tab/>
            </w:r>
            <w:r w:rsidR="00860072" w:rsidRPr="00FD083E">
              <w:rPr>
                <w:rStyle w:val="Hipercze"/>
                <w:noProof/>
              </w:rPr>
              <w:t>Oczekiwane wskaźniki efektów realizacji Strategii</w:t>
            </w:r>
            <w:r w:rsidR="00860072">
              <w:rPr>
                <w:noProof/>
                <w:webHidden/>
              </w:rPr>
              <w:tab/>
            </w:r>
            <w:r>
              <w:rPr>
                <w:noProof/>
                <w:webHidden/>
              </w:rPr>
              <w:fldChar w:fldCharType="begin"/>
            </w:r>
            <w:r w:rsidR="00860072">
              <w:rPr>
                <w:noProof/>
                <w:webHidden/>
              </w:rPr>
              <w:instrText xml:space="preserve"> PAGEREF _Toc432160592 \h </w:instrText>
            </w:r>
            <w:r>
              <w:rPr>
                <w:noProof/>
                <w:webHidden/>
              </w:rPr>
            </w:r>
            <w:r>
              <w:rPr>
                <w:noProof/>
                <w:webHidden/>
              </w:rPr>
              <w:fldChar w:fldCharType="separate"/>
            </w:r>
            <w:r w:rsidR="00684708">
              <w:rPr>
                <w:noProof/>
                <w:webHidden/>
              </w:rPr>
              <w:t>95</w:t>
            </w:r>
            <w:r>
              <w:rPr>
                <w:noProof/>
                <w:webHidden/>
              </w:rPr>
              <w:fldChar w:fldCharType="end"/>
            </w:r>
          </w:hyperlink>
        </w:p>
        <w:p w:rsidR="00860072" w:rsidRDefault="005306B4">
          <w:pPr>
            <w:pStyle w:val="Spistreci1"/>
            <w:tabs>
              <w:tab w:val="left" w:pos="440"/>
              <w:tab w:val="right" w:leader="dot" w:pos="9062"/>
            </w:tabs>
            <w:rPr>
              <w:rFonts w:eastAsiaTheme="minorEastAsia"/>
              <w:noProof/>
              <w:lang w:eastAsia="pl-PL"/>
            </w:rPr>
          </w:pPr>
          <w:hyperlink w:anchor="_Toc432160593" w:history="1">
            <w:r w:rsidR="00860072" w:rsidRPr="00FD083E">
              <w:rPr>
                <w:rStyle w:val="Hipercze"/>
                <w:noProof/>
              </w:rPr>
              <w:t>8.</w:t>
            </w:r>
            <w:r w:rsidR="00860072">
              <w:rPr>
                <w:rFonts w:eastAsiaTheme="minorEastAsia"/>
                <w:noProof/>
                <w:lang w:eastAsia="pl-PL"/>
              </w:rPr>
              <w:tab/>
            </w:r>
            <w:r w:rsidR="00860072" w:rsidRPr="00FD083E">
              <w:rPr>
                <w:rStyle w:val="Hipercze"/>
                <w:noProof/>
              </w:rPr>
              <w:t>Plan finansowy</w:t>
            </w:r>
            <w:r w:rsidR="00860072">
              <w:rPr>
                <w:noProof/>
                <w:webHidden/>
              </w:rPr>
              <w:tab/>
            </w:r>
            <w:r>
              <w:rPr>
                <w:noProof/>
                <w:webHidden/>
              </w:rPr>
              <w:fldChar w:fldCharType="begin"/>
            </w:r>
            <w:r w:rsidR="00860072">
              <w:rPr>
                <w:noProof/>
                <w:webHidden/>
              </w:rPr>
              <w:instrText xml:space="preserve"> PAGEREF _Toc432160593 \h </w:instrText>
            </w:r>
            <w:r>
              <w:rPr>
                <w:noProof/>
                <w:webHidden/>
              </w:rPr>
            </w:r>
            <w:r>
              <w:rPr>
                <w:noProof/>
                <w:webHidden/>
              </w:rPr>
              <w:fldChar w:fldCharType="separate"/>
            </w:r>
            <w:r w:rsidR="00684708">
              <w:rPr>
                <w:noProof/>
                <w:webHidden/>
              </w:rPr>
              <w:t>97</w:t>
            </w:r>
            <w:r>
              <w:rPr>
                <w:noProof/>
                <w:webHidden/>
              </w:rPr>
              <w:fldChar w:fldCharType="end"/>
            </w:r>
          </w:hyperlink>
        </w:p>
        <w:p w:rsidR="00860072" w:rsidRDefault="005306B4">
          <w:pPr>
            <w:pStyle w:val="Spistreci1"/>
            <w:tabs>
              <w:tab w:val="left" w:pos="440"/>
              <w:tab w:val="right" w:leader="dot" w:pos="9062"/>
            </w:tabs>
            <w:rPr>
              <w:rFonts w:eastAsiaTheme="minorEastAsia"/>
              <w:noProof/>
              <w:lang w:eastAsia="pl-PL"/>
            </w:rPr>
          </w:pPr>
          <w:hyperlink w:anchor="_Toc432160594" w:history="1">
            <w:r w:rsidR="00860072" w:rsidRPr="00FD083E">
              <w:rPr>
                <w:rStyle w:val="Hipercze"/>
                <w:noProof/>
              </w:rPr>
              <w:t>9.</w:t>
            </w:r>
            <w:r w:rsidR="00860072">
              <w:rPr>
                <w:rFonts w:eastAsiaTheme="minorEastAsia"/>
                <w:noProof/>
                <w:lang w:eastAsia="pl-PL"/>
              </w:rPr>
              <w:tab/>
            </w:r>
            <w:r w:rsidR="00860072" w:rsidRPr="00FD083E">
              <w:rPr>
                <w:rStyle w:val="Hipercze"/>
                <w:noProof/>
              </w:rPr>
              <w:t>System wdrażania Strategii</w:t>
            </w:r>
            <w:r w:rsidR="00860072">
              <w:rPr>
                <w:noProof/>
                <w:webHidden/>
              </w:rPr>
              <w:tab/>
            </w:r>
            <w:r>
              <w:rPr>
                <w:noProof/>
                <w:webHidden/>
              </w:rPr>
              <w:fldChar w:fldCharType="begin"/>
            </w:r>
            <w:r w:rsidR="00860072">
              <w:rPr>
                <w:noProof/>
                <w:webHidden/>
              </w:rPr>
              <w:instrText xml:space="preserve"> PAGEREF _Toc432160594 \h </w:instrText>
            </w:r>
            <w:r>
              <w:rPr>
                <w:noProof/>
                <w:webHidden/>
              </w:rPr>
            </w:r>
            <w:r>
              <w:rPr>
                <w:noProof/>
                <w:webHidden/>
              </w:rPr>
              <w:fldChar w:fldCharType="separate"/>
            </w:r>
            <w:r w:rsidR="00684708">
              <w:rPr>
                <w:noProof/>
                <w:webHidden/>
              </w:rPr>
              <w:t>101</w:t>
            </w:r>
            <w:r>
              <w:rPr>
                <w:noProof/>
                <w:webHidden/>
              </w:rPr>
              <w:fldChar w:fldCharType="end"/>
            </w:r>
          </w:hyperlink>
        </w:p>
        <w:p w:rsidR="00860072" w:rsidRDefault="005306B4">
          <w:pPr>
            <w:pStyle w:val="Spistreci1"/>
            <w:tabs>
              <w:tab w:val="left" w:pos="660"/>
              <w:tab w:val="right" w:leader="dot" w:pos="9062"/>
            </w:tabs>
            <w:rPr>
              <w:rFonts w:eastAsiaTheme="minorEastAsia"/>
              <w:noProof/>
              <w:lang w:eastAsia="pl-PL"/>
            </w:rPr>
          </w:pPr>
          <w:hyperlink w:anchor="_Toc432160595" w:history="1">
            <w:r w:rsidR="00860072" w:rsidRPr="00FD083E">
              <w:rPr>
                <w:rStyle w:val="Hipercze"/>
                <w:noProof/>
              </w:rPr>
              <w:t>10.</w:t>
            </w:r>
            <w:r w:rsidR="00860072">
              <w:rPr>
                <w:rFonts w:eastAsiaTheme="minorEastAsia"/>
                <w:noProof/>
                <w:lang w:eastAsia="pl-PL"/>
              </w:rPr>
              <w:tab/>
            </w:r>
            <w:r w:rsidR="00860072" w:rsidRPr="00FD083E">
              <w:rPr>
                <w:rStyle w:val="Hipercze"/>
                <w:noProof/>
              </w:rPr>
              <w:t>Sposoby monitorowania, oceny i komunikacji społecznej Strategii</w:t>
            </w:r>
            <w:r w:rsidR="00860072">
              <w:rPr>
                <w:noProof/>
                <w:webHidden/>
              </w:rPr>
              <w:tab/>
            </w:r>
            <w:r>
              <w:rPr>
                <w:noProof/>
                <w:webHidden/>
              </w:rPr>
              <w:fldChar w:fldCharType="begin"/>
            </w:r>
            <w:r w:rsidR="00860072">
              <w:rPr>
                <w:noProof/>
                <w:webHidden/>
              </w:rPr>
              <w:instrText xml:space="preserve"> PAGEREF _Toc432160595 \h </w:instrText>
            </w:r>
            <w:r>
              <w:rPr>
                <w:noProof/>
                <w:webHidden/>
              </w:rPr>
            </w:r>
            <w:r>
              <w:rPr>
                <w:noProof/>
                <w:webHidden/>
              </w:rPr>
              <w:fldChar w:fldCharType="separate"/>
            </w:r>
            <w:r w:rsidR="00684708">
              <w:rPr>
                <w:noProof/>
                <w:webHidden/>
              </w:rPr>
              <w:t>102</w:t>
            </w:r>
            <w:r>
              <w:rPr>
                <w:noProof/>
                <w:webHidden/>
              </w:rPr>
              <w:fldChar w:fldCharType="end"/>
            </w:r>
          </w:hyperlink>
        </w:p>
        <w:p w:rsidR="00860072" w:rsidRDefault="005306B4">
          <w:pPr>
            <w:pStyle w:val="Spistreci2"/>
            <w:tabs>
              <w:tab w:val="left" w:pos="1100"/>
              <w:tab w:val="right" w:leader="dot" w:pos="9062"/>
            </w:tabs>
            <w:rPr>
              <w:rFonts w:eastAsiaTheme="minorEastAsia"/>
              <w:noProof/>
              <w:lang w:eastAsia="pl-PL"/>
            </w:rPr>
          </w:pPr>
          <w:hyperlink w:anchor="_Toc432160596" w:history="1">
            <w:r w:rsidR="00860072" w:rsidRPr="00FD083E">
              <w:rPr>
                <w:rStyle w:val="Hipercze"/>
                <w:noProof/>
              </w:rPr>
              <w:t>10.1.</w:t>
            </w:r>
            <w:r w:rsidR="00860072">
              <w:rPr>
                <w:rFonts w:eastAsiaTheme="minorEastAsia"/>
                <w:noProof/>
                <w:lang w:eastAsia="pl-PL"/>
              </w:rPr>
              <w:tab/>
            </w:r>
            <w:r w:rsidR="00860072" w:rsidRPr="00FD083E">
              <w:rPr>
                <w:rStyle w:val="Hipercze"/>
                <w:noProof/>
              </w:rPr>
              <w:t>System monitorowania</w:t>
            </w:r>
            <w:r w:rsidR="00860072">
              <w:rPr>
                <w:noProof/>
                <w:webHidden/>
              </w:rPr>
              <w:tab/>
            </w:r>
            <w:r>
              <w:rPr>
                <w:noProof/>
                <w:webHidden/>
              </w:rPr>
              <w:fldChar w:fldCharType="begin"/>
            </w:r>
            <w:r w:rsidR="00860072">
              <w:rPr>
                <w:noProof/>
                <w:webHidden/>
              </w:rPr>
              <w:instrText xml:space="preserve"> PAGEREF _Toc432160596 \h </w:instrText>
            </w:r>
            <w:r>
              <w:rPr>
                <w:noProof/>
                <w:webHidden/>
              </w:rPr>
            </w:r>
            <w:r>
              <w:rPr>
                <w:noProof/>
                <w:webHidden/>
              </w:rPr>
              <w:fldChar w:fldCharType="separate"/>
            </w:r>
            <w:r w:rsidR="00684708">
              <w:rPr>
                <w:noProof/>
                <w:webHidden/>
              </w:rPr>
              <w:t>102</w:t>
            </w:r>
            <w:r>
              <w:rPr>
                <w:noProof/>
                <w:webHidden/>
              </w:rPr>
              <w:fldChar w:fldCharType="end"/>
            </w:r>
          </w:hyperlink>
        </w:p>
        <w:p w:rsidR="00860072" w:rsidRDefault="005306B4">
          <w:pPr>
            <w:pStyle w:val="Spistreci2"/>
            <w:tabs>
              <w:tab w:val="left" w:pos="1100"/>
              <w:tab w:val="right" w:leader="dot" w:pos="9062"/>
            </w:tabs>
            <w:rPr>
              <w:rFonts w:eastAsiaTheme="minorEastAsia"/>
              <w:noProof/>
              <w:lang w:eastAsia="pl-PL"/>
            </w:rPr>
          </w:pPr>
          <w:hyperlink w:anchor="_Toc432160597" w:history="1">
            <w:r w:rsidR="00860072" w:rsidRPr="00FD083E">
              <w:rPr>
                <w:rStyle w:val="Hipercze"/>
                <w:noProof/>
              </w:rPr>
              <w:t>10.2.</w:t>
            </w:r>
            <w:r w:rsidR="00860072">
              <w:rPr>
                <w:rFonts w:eastAsiaTheme="minorEastAsia"/>
                <w:noProof/>
                <w:lang w:eastAsia="pl-PL"/>
              </w:rPr>
              <w:tab/>
            </w:r>
            <w:r w:rsidR="00860072" w:rsidRPr="00FD083E">
              <w:rPr>
                <w:rStyle w:val="Hipercze"/>
                <w:noProof/>
              </w:rPr>
              <w:t>Sposób oceny</w:t>
            </w:r>
            <w:r w:rsidR="00860072">
              <w:rPr>
                <w:noProof/>
                <w:webHidden/>
              </w:rPr>
              <w:tab/>
            </w:r>
            <w:r>
              <w:rPr>
                <w:noProof/>
                <w:webHidden/>
              </w:rPr>
              <w:fldChar w:fldCharType="begin"/>
            </w:r>
            <w:r w:rsidR="00860072">
              <w:rPr>
                <w:noProof/>
                <w:webHidden/>
              </w:rPr>
              <w:instrText xml:space="preserve"> PAGEREF _Toc432160597 \h </w:instrText>
            </w:r>
            <w:r>
              <w:rPr>
                <w:noProof/>
                <w:webHidden/>
              </w:rPr>
            </w:r>
            <w:r>
              <w:rPr>
                <w:noProof/>
                <w:webHidden/>
              </w:rPr>
              <w:fldChar w:fldCharType="separate"/>
            </w:r>
            <w:r w:rsidR="00684708">
              <w:rPr>
                <w:noProof/>
                <w:webHidden/>
              </w:rPr>
              <w:t>103</w:t>
            </w:r>
            <w:r>
              <w:rPr>
                <w:noProof/>
                <w:webHidden/>
              </w:rPr>
              <w:fldChar w:fldCharType="end"/>
            </w:r>
          </w:hyperlink>
        </w:p>
        <w:p w:rsidR="00860072" w:rsidRDefault="005306B4">
          <w:pPr>
            <w:pStyle w:val="Spistreci2"/>
            <w:tabs>
              <w:tab w:val="left" w:pos="1100"/>
              <w:tab w:val="right" w:leader="dot" w:pos="9062"/>
            </w:tabs>
            <w:rPr>
              <w:rFonts w:eastAsiaTheme="minorEastAsia"/>
              <w:noProof/>
              <w:lang w:eastAsia="pl-PL"/>
            </w:rPr>
          </w:pPr>
          <w:hyperlink w:anchor="_Toc432160598" w:history="1">
            <w:r w:rsidR="00860072" w:rsidRPr="00FD083E">
              <w:rPr>
                <w:rStyle w:val="Hipercze"/>
                <w:noProof/>
              </w:rPr>
              <w:t>10.3.</w:t>
            </w:r>
            <w:r w:rsidR="00860072">
              <w:rPr>
                <w:rFonts w:eastAsiaTheme="minorEastAsia"/>
                <w:noProof/>
                <w:lang w:eastAsia="pl-PL"/>
              </w:rPr>
              <w:tab/>
            </w:r>
            <w:r w:rsidR="00860072" w:rsidRPr="00FD083E">
              <w:rPr>
                <w:rStyle w:val="Hipercze"/>
                <w:noProof/>
              </w:rPr>
              <w:t>Sposób inicjowania współpracy pomiędzy sektorem publicznym, prywatnym i organizacjami pozarządowymi</w:t>
            </w:r>
            <w:r w:rsidR="00860072">
              <w:rPr>
                <w:noProof/>
                <w:webHidden/>
              </w:rPr>
              <w:tab/>
            </w:r>
            <w:r>
              <w:rPr>
                <w:noProof/>
                <w:webHidden/>
              </w:rPr>
              <w:fldChar w:fldCharType="begin"/>
            </w:r>
            <w:r w:rsidR="00860072">
              <w:rPr>
                <w:noProof/>
                <w:webHidden/>
              </w:rPr>
              <w:instrText xml:space="preserve"> PAGEREF _Toc432160598 \h </w:instrText>
            </w:r>
            <w:r>
              <w:rPr>
                <w:noProof/>
                <w:webHidden/>
              </w:rPr>
            </w:r>
            <w:r>
              <w:rPr>
                <w:noProof/>
                <w:webHidden/>
              </w:rPr>
              <w:fldChar w:fldCharType="separate"/>
            </w:r>
            <w:r w:rsidR="00684708">
              <w:rPr>
                <w:noProof/>
                <w:webHidden/>
              </w:rPr>
              <w:t>105</w:t>
            </w:r>
            <w:r>
              <w:rPr>
                <w:noProof/>
                <w:webHidden/>
              </w:rPr>
              <w:fldChar w:fldCharType="end"/>
            </w:r>
          </w:hyperlink>
        </w:p>
        <w:p w:rsidR="00860072" w:rsidRDefault="005306B4">
          <w:pPr>
            <w:pStyle w:val="Spistreci2"/>
            <w:tabs>
              <w:tab w:val="left" w:pos="1100"/>
              <w:tab w:val="right" w:leader="dot" w:pos="9062"/>
            </w:tabs>
            <w:rPr>
              <w:rFonts w:eastAsiaTheme="minorEastAsia"/>
              <w:noProof/>
              <w:lang w:eastAsia="pl-PL"/>
            </w:rPr>
          </w:pPr>
          <w:hyperlink w:anchor="_Toc432160599" w:history="1">
            <w:r w:rsidR="00860072" w:rsidRPr="00FD083E">
              <w:rPr>
                <w:rStyle w:val="Hipercze"/>
                <w:noProof/>
              </w:rPr>
              <w:t>10.4.</w:t>
            </w:r>
            <w:r w:rsidR="00860072">
              <w:rPr>
                <w:rFonts w:eastAsiaTheme="minorEastAsia"/>
                <w:noProof/>
                <w:lang w:eastAsia="pl-PL"/>
              </w:rPr>
              <w:tab/>
            </w:r>
            <w:r w:rsidR="00860072" w:rsidRPr="00FD083E">
              <w:rPr>
                <w:rStyle w:val="Hipercze"/>
                <w:noProof/>
              </w:rPr>
              <w:t>Działania informacyjne i promocja Strategii</w:t>
            </w:r>
            <w:r w:rsidR="00860072">
              <w:rPr>
                <w:noProof/>
                <w:webHidden/>
              </w:rPr>
              <w:tab/>
            </w:r>
            <w:r>
              <w:rPr>
                <w:noProof/>
                <w:webHidden/>
              </w:rPr>
              <w:fldChar w:fldCharType="begin"/>
            </w:r>
            <w:r w:rsidR="00860072">
              <w:rPr>
                <w:noProof/>
                <w:webHidden/>
              </w:rPr>
              <w:instrText xml:space="preserve"> PAGEREF _Toc432160599 \h </w:instrText>
            </w:r>
            <w:r>
              <w:rPr>
                <w:noProof/>
                <w:webHidden/>
              </w:rPr>
            </w:r>
            <w:r>
              <w:rPr>
                <w:noProof/>
                <w:webHidden/>
              </w:rPr>
              <w:fldChar w:fldCharType="separate"/>
            </w:r>
            <w:r w:rsidR="00684708">
              <w:rPr>
                <w:noProof/>
                <w:webHidden/>
              </w:rPr>
              <w:t>109</w:t>
            </w:r>
            <w:r>
              <w:rPr>
                <w:noProof/>
                <w:webHidden/>
              </w:rPr>
              <w:fldChar w:fldCharType="end"/>
            </w:r>
          </w:hyperlink>
        </w:p>
        <w:p w:rsidR="00DB2497" w:rsidRPr="00C620F4" w:rsidRDefault="005306B4">
          <w:pPr>
            <w:rPr>
              <w:i/>
            </w:rPr>
          </w:pPr>
          <w:r w:rsidRPr="00C620F4">
            <w:rPr>
              <w:b/>
              <w:bCs/>
              <w:i/>
            </w:rPr>
            <w:fldChar w:fldCharType="end"/>
          </w:r>
        </w:p>
      </w:sdtContent>
    </w:sdt>
    <w:p w:rsidR="00A54B34" w:rsidRDefault="00A54B34" w:rsidP="00DB2497">
      <w:pPr>
        <w:rPr>
          <w:sz w:val="44"/>
        </w:rPr>
      </w:pPr>
    </w:p>
    <w:p w:rsidR="00E9177C" w:rsidRDefault="00E9177C" w:rsidP="00DB2497">
      <w:pPr>
        <w:rPr>
          <w:sz w:val="44"/>
        </w:rPr>
      </w:pPr>
    </w:p>
    <w:p w:rsidR="00E9177C" w:rsidRDefault="00E9177C" w:rsidP="00DB2497">
      <w:pPr>
        <w:rPr>
          <w:sz w:val="44"/>
        </w:rPr>
      </w:pPr>
    </w:p>
    <w:p w:rsidR="00E9177C" w:rsidRDefault="00E9177C" w:rsidP="00DB2497">
      <w:pPr>
        <w:rPr>
          <w:sz w:val="44"/>
        </w:rPr>
      </w:pPr>
    </w:p>
    <w:p w:rsidR="00CD0A97" w:rsidRDefault="00CD0A97" w:rsidP="00CD0A97">
      <w:pPr>
        <w:spacing w:after="0" w:line="360" w:lineRule="auto"/>
        <w:rPr>
          <w:sz w:val="44"/>
        </w:rPr>
      </w:pPr>
    </w:p>
    <w:p w:rsidR="006F584F" w:rsidRDefault="006F584F" w:rsidP="00CD0A97">
      <w:pPr>
        <w:spacing w:after="0" w:line="360" w:lineRule="auto"/>
        <w:rPr>
          <w:sz w:val="44"/>
        </w:rPr>
      </w:pPr>
    </w:p>
    <w:p w:rsidR="006F584F" w:rsidRDefault="006F584F" w:rsidP="00CD0A97">
      <w:pPr>
        <w:spacing w:after="0" w:line="360" w:lineRule="auto"/>
        <w:rPr>
          <w:sz w:val="44"/>
        </w:rPr>
      </w:pPr>
    </w:p>
    <w:p w:rsidR="00CD0A97" w:rsidRDefault="00CD0A97" w:rsidP="00CD0A97">
      <w:pPr>
        <w:spacing w:after="0" w:line="360" w:lineRule="auto"/>
        <w:rPr>
          <w:sz w:val="44"/>
        </w:rPr>
      </w:pPr>
    </w:p>
    <w:p w:rsidR="00375D18" w:rsidRDefault="00375D18" w:rsidP="00CD0A97">
      <w:pPr>
        <w:spacing w:after="0" w:line="360" w:lineRule="auto"/>
        <w:rPr>
          <w:sz w:val="44"/>
        </w:rPr>
      </w:pPr>
    </w:p>
    <w:p w:rsidR="00375D18" w:rsidRDefault="00375D18" w:rsidP="00CD0A97">
      <w:pPr>
        <w:spacing w:after="0" w:line="360" w:lineRule="auto"/>
        <w:rPr>
          <w:sz w:val="44"/>
        </w:rPr>
      </w:pPr>
    </w:p>
    <w:p w:rsidR="00375D18" w:rsidRDefault="00375D18" w:rsidP="00CD0A97">
      <w:pPr>
        <w:spacing w:after="0" w:line="360" w:lineRule="auto"/>
        <w:rPr>
          <w:sz w:val="44"/>
        </w:rPr>
      </w:pPr>
    </w:p>
    <w:p w:rsidR="00375D18" w:rsidRPr="00375D18" w:rsidRDefault="00375D18" w:rsidP="00CD0A97">
      <w:pPr>
        <w:spacing w:after="0" w:line="360" w:lineRule="auto"/>
        <w:rPr>
          <w:sz w:val="20"/>
        </w:rPr>
      </w:pPr>
    </w:p>
    <w:p w:rsidR="00A54B34" w:rsidRPr="00C1671B" w:rsidRDefault="00A54B34" w:rsidP="00C1671B">
      <w:pPr>
        <w:pStyle w:val="Akapitzlist"/>
        <w:numPr>
          <w:ilvl w:val="0"/>
          <w:numId w:val="1"/>
        </w:numPr>
        <w:shd w:val="clear" w:color="auto" w:fill="FFFF66"/>
        <w:spacing w:after="0" w:line="360" w:lineRule="auto"/>
        <w:outlineLvl w:val="0"/>
        <w:rPr>
          <w:sz w:val="32"/>
          <w:szCs w:val="32"/>
        </w:rPr>
      </w:pPr>
      <w:bookmarkStart w:id="1" w:name="_Toc432160553"/>
      <w:r w:rsidRPr="00C1671B">
        <w:rPr>
          <w:sz w:val="32"/>
          <w:szCs w:val="32"/>
        </w:rPr>
        <w:lastRenderedPageBreak/>
        <w:t>Wstęp</w:t>
      </w:r>
      <w:bookmarkEnd w:id="1"/>
    </w:p>
    <w:p w:rsidR="00B45377" w:rsidRDefault="00B45377" w:rsidP="00C1671B">
      <w:pPr>
        <w:spacing w:after="0" w:line="360" w:lineRule="auto"/>
        <w:rPr>
          <w:sz w:val="20"/>
          <w:szCs w:val="20"/>
        </w:rPr>
      </w:pPr>
    </w:p>
    <w:p w:rsidR="00B80062" w:rsidRPr="00B36527" w:rsidRDefault="00B80062" w:rsidP="00B80062">
      <w:pPr>
        <w:pStyle w:val="Tekstpodstawowy"/>
        <w:spacing w:after="0" w:line="360" w:lineRule="auto"/>
        <w:jc w:val="both"/>
        <w:rPr>
          <w:rFonts w:cstheme="minorHAnsi"/>
          <w:b/>
          <w:bCs/>
          <w:sz w:val="20"/>
        </w:rPr>
      </w:pPr>
      <w:r>
        <w:rPr>
          <w:rFonts w:cstheme="minorHAnsi"/>
          <w:sz w:val="20"/>
        </w:rPr>
        <w:t xml:space="preserve">Podstawowym celem działań władz samorządowych </w:t>
      </w:r>
      <w:r w:rsidRPr="00B36527">
        <w:rPr>
          <w:rFonts w:cstheme="minorHAnsi"/>
          <w:sz w:val="20"/>
        </w:rPr>
        <w:t>powinno być jak najlepsze zaspokojenie indywidualnych i zbiorowych potrzeb społeczności lokalnej oraz zapewnienie jej jak najwyższego standardu życia.</w:t>
      </w:r>
      <w:r>
        <w:rPr>
          <w:rFonts w:cstheme="minorHAnsi"/>
          <w:sz w:val="20"/>
        </w:rPr>
        <w:t xml:space="preserve"> Zwykle osiągnięcie tego celu jest możliwe poprzez realizację zadań własnych określonych przez ustawę, jednak szczególnie należy mieć na uwadze postulaty zgłaszane przez społeczeństwo osobiście. Realizacja tych zamierzeń powinna również sprzyjać długookresowemu rozwojowi lokalnemu.</w:t>
      </w:r>
    </w:p>
    <w:p w:rsidR="00B80062" w:rsidRDefault="00B80062" w:rsidP="00B80062">
      <w:pPr>
        <w:pStyle w:val="Tekstpodstawowy"/>
        <w:spacing w:after="0" w:line="360" w:lineRule="auto"/>
        <w:jc w:val="both"/>
        <w:rPr>
          <w:rFonts w:cstheme="minorHAnsi"/>
          <w:b/>
          <w:sz w:val="20"/>
        </w:rPr>
      </w:pPr>
    </w:p>
    <w:p w:rsidR="00B80062" w:rsidRPr="00D260F0" w:rsidRDefault="00B80062" w:rsidP="00B80062">
      <w:pPr>
        <w:pStyle w:val="Tekstpodstawowy"/>
        <w:spacing w:after="0" w:line="360" w:lineRule="auto"/>
        <w:jc w:val="both"/>
        <w:rPr>
          <w:rFonts w:cstheme="minorHAnsi"/>
          <w:b/>
          <w:bCs/>
          <w:sz w:val="20"/>
        </w:rPr>
      </w:pPr>
      <w:r w:rsidRPr="00D260F0">
        <w:rPr>
          <w:rFonts w:cstheme="minorHAnsi"/>
          <w:sz w:val="20"/>
        </w:rPr>
        <w:t xml:space="preserve">Szybko zmieniające się zewnętrzne i wewnętrzne uwarunkowania rozwoju oraz integracja Polski </w:t>
      </w:r>
      <w:r>
        <w:rPr>
          <w:rFonts w:cstheme="minorHAnsi"/>
          <w:sz w:val="20"/>
        </w:rPr>
        <w:br/>
      </w:r>
      <w:r w:rsidRPr="00D260F0">
        <w:rPr>
          <w:rFonts w:cstheme="minorHAnsi"/>
          <w:sz w:val="20"/>
        </w:rPr>
        <w:t>z Unią Europejską sprawiają, że władze samorządowe są praktycznie zobowiązane do podejmowania skoordynowanych decyzji i działań zarysowanych w dłuższej perspektywie czasu. Osiągnięcie rozwoju lokalnego jest więc możliwe jedynie wówczas, jeśli jego realizacja opierać się będzie na stabilnym, wieloletnim programie ro</w:t>
      </w:r>
      <w:r>
        <w:rPr>
          <w:rFonts w:cstheme="minorHAnsi"/>
          <w:sz w:val="20"/>
        </w:rPr>
        <w:t>zwoju społeczno</w:t>
      </w:r>
      <w:r w:rsidRPr="00D260F0">
        <w:rPr>
          <w:rFonts w:cstheme="minorHAnsi"/>
          <w:sz w:val="20"/>
        </w:rPr>
        <w:t xml:space="preserve">-gospodarczego. Podstawowym narzędziem umożliwiającym zarządzanie jednostką terytorialną w długim horyzoncie czasu jest strategia rozwoju. </w:t>
      </w:r>
    </w:p>
    <w:p w:rsidR="00B80062" w:rsidRPr="00D260F0" w:rsidRDefault="00B80062" w:rsidP="00B80062">
      <w:pPr>
        <w:pStyle w:val="Tekstpodstawowy"/>
        <w:spacing w:after="0" w:line="360" w:lineRule="auto"/>
        <w:jc w:val="both"/>
        <w:rPr>
          <w:rFonts w:cstheme="minorHAnsi"/>
          <w:b/>
          <w:bCs/>
          <w:sz w:val="20"/>
        </w:rPr>
      </w:pPr>
    </w:p>
    <w:p w:rsidR="00B80062" w:rsidRPr="00D260F0" w:rsidRDefault="00B80062" w:rsidP="00B80062">
      <w:pPr>
        <w:shd w:val="clear" w:color="auto" w:fill="FFFFFF"/>
        <w:spacing w:after="0" w:line="360" w:lineRule="auto"/>
        <w:jc w:val="both"/>
        <w:rPr>
          <w:rFonts w:eastAsia="Times New Roman" w:cstheme="minorHAnsi"/>
          <w:sz w:val="20"/>
          <w:szCs w:val="18"/>
          <w:lang w:eastAsia="pl-PL"/>
        </w:rPr>
      </w:pPr>
      <w:r w:rsidRPr="00D260F0">
        <w:rPr>
          <w:rFonts w:eastAsia="Times New Roman" w:cstheme="minorHAnsi"/>
          <w:sz w:val="20"/>
          <w:szCs w:val="18"/>
          <w:lang w:eastAsia="pl-PL"/>
        </w:rPr>
        <w:t xml:space="preserve">Strategia rozwoju </w:t>
      </w:r>
      <w:r>
        <w:rPr>
          <w:rFonts w:eastAsia="Times New Roman" w:cstheme="minorHAnsi"/>
          <w:sz w:val="20"/>
          <w:szCs w:val="18"/>
          <w:lang w:eastAsia="pl-PL"/>
        </w:rPr>
        <w:t>gminy</w:t>
      </w:r>
      <w:r w:rsidRPr="00D260F0">
        <w:rPr>
          <w:rFonts w:eastAsia="Times New Roman" w:cstheme="minorHAnsi"/>
          <w:sz w:val="20"/>
          <w:szCs w:val="18"/>
          <w:lang w:eastAsia="pl-PL"/>
        </w:rPr>
        <w:t xml:space="preserve"> to pewien generalny plan systemowego, długofalowego działania władz </w:t>
      </w:r>
      <w:r>
        <w:rPr>
          <w:rFonts w:eastAsia="Times New Roman" w:cstheme="minorHAnsi"/>
          <w:sz w:val="20"/>
          <w:szCs w:val="18"/>
          <w:lang w:eastAsia="pl-PL"/>
        </w:rPr>
        <w:br/>
      </w:r>
      <w:r w:rsidRPr="00D260F0">
        <w:rPr>
          <w:rFonts w:eastAsia="Times New Roman" w:cstheme="minorHAnsi"/>
          <w:sz w:val="20"/>
          <w:szCs w:val="18"/>
          <w:lang w:eastAsia="pl-PL"/>
        </w:rPr>
        <w:t>(i wszystkic</w:t>
      </w:r>
      <w:r>
        <w:rPr>
          <w:rFonts w:eastAsia="Times New Roman" w:cstheme="minorHAnsi"/>
          <w:sz w:val="20"/>
          <w:szCs w:val="18"/>
          <w:lang w:eastAsia="pl-PL"/>
        </w:rPr>
        <w:t xml:space="preserve">h, którzy chcą im w tym pomóc) </w:t>
      </w:r>
      <w:r w:rsidRPr="00D260F0">
        <w:rPr>
          <w:rFonts w:eastAsia="Times New Roman" w:cstheme="minorHAnsi"/>
          <w:sz w:val="20"/>
          <w:szCs w:val="18"/>
          <w:lang w:eastAsia="pl-PL"/>
        </w:rPr>
        <w:t>wobec szans i zagrożeń wynikających ze zmiennego otoczenia i działań innych podmiotów, ukierunkowany przez wartości i opcje uz</w:t>
      </w:r>
      <w:r>
        <w:rPr>
          <w:rFonts w:eastAsia="Times New Roman" w:cstheme="minorHAnsi"/>
          <w:sz w:val="20"/>
          <w:szCs w:val="18"/>
          <w:lang w:eastAsia="pl-PL"/>
        </w:rPr>
        <w:t>nane przez społeczność lokalną,</w:t>
      </w:r>
      <w:r w:rsidRPr="00D260F0">
        <w:rPr>
          <w:rFonts w:eastAsia="Times New Roman" w:cstheme="minorHAnsi"/>
          <w:sz w:val="20"/>
          <w:szCs w:val="18"/>
          <w:lang w:eastAsia="pl-PL"/>
        </w:rPr>
        <w:t xml:space="preserve"> bazujący </w:t>
      </w:r>
      <w:r>
        <w:rPr>
          <w:rFonts w:eastAsia="Times New Roman" w:cstheme="minorHAnsi"/>
          <w:sz w:val="20"/>
          <w:szCs w:val="18"/>
          <w:lang w:eastAsia="pl-PL"/>
        </w:rPr>
        <w:t>na wewnętrznym potencjale sił i</w:t>
      </w:r>
      <w:r w:rsidRPr="00D260F0">
        <w:rPr>
          <w:rFonts w:eastAsia="Times New Roman" w:cstheme="minorHAnsi"/>
          <w:sz w:val="20"/>
          <w:szCs w:val="18"/>
          <w:lang w:eastAsia="pl-PL"/>
        </w:rPr>
        <w:t xml:space="preserve"> uwzględniający wewnętrzne słabości.</w:t>
      </w:r>
    </w:p>
    <w:p w:rsidR="00B80062" w:rsidRDefault="00B80062" w:rsidP="00B80062">
      <w:pPr>
        <w:shd w:val="clear" w:color="auto" w:fill="FFFFFF"/>
        <w:spacing w:after="0" w:line="360" w:lineRule="auto"/>
        <w:jc w:val="both"/>
        <w:rPr>
          <w:rFonts w:eastAsia="Times New Roman" w:cstheme="minorHAnsi"/>
          <w:sz w:val="20"/>
          <w:szCs w:val="18"/>
          <w:lang w:eastAsia="pl-PL"/>
        </w:rPr>
      </w:pPr>
    </w:p>
    <w:p w:rsidR="00B80062" w:rsidRPr="00D05BC3" w:rsidRDefault="00B80062" w:rsidP="00B80062">
      <w:pPr>
        <w:shd w:val="clear" w:color="auto" w:fill="FFFFFF"/>
        <w:spacing w:after="0" w:line="360" w:lineRule="auto"/>
        <w:jc w:val="both"/>
        <w:rPr>
          <w:rFonts w:eastAsia="Times New Roman" w:cstheme="minorHAnsi"/>
          <w:sz w:val="20"/>
          <w:szCs w:val="18"/>
          <w:lang w:eastAsia="pl-PL"/>
        </w:rPr>
      </w:pPr>
      <w:r>
        <w:rPr>
          <w:rFonts w:eastAsia="Times New Roman" w:cstheme="minorHAnsi"/>
          <w:sz w:val="20"/>
          <w:szCs w:val="18"/>
          <w:lang w:eastAsia="pl-PL"/>
        </w:rPr>
        <w:t xml:space="preserve">Strategia stanowi koncepcję rozwoju, wytycza cele rozwoju oraz kierunki działania. </w:t>
      </w:r>
      <w:r w:rsidRPr="00B36527">
        <w:rPr>
          <w:rFonts w:cstheme="minorHAnsi"/>
          <w:sz w:val="20"/>
        </w:rPr>
        <w:t xml:space="preserve">Jest ona instrumentem stymulowania procesów społeczno-gospodarczych zachodzących na terenie </w:t>
      </w:r>
      <w:r>
        <w:rPr>
          <w:rFonts w:cstheme="minorHAnsi"/>
          <w:sz w:val="20"/>
        </w:rPr>
        <w:t>gminy</w:t>
      </w:r>
      <w:r w:rsidRPr="00B36527">
        <w:rPr>
          <w:rFonts w:cstheme="minorHAnsi"/>
          <w:sz w:val="20"/>
        </w:rPr>
        <w:t xml:space="preserve">, </w:t>
      </w:r>
      <w:r>
        <w:rPr>
          <w:rFonts w:cstheme="minorHAnsi"/>
          <w:sz w:val="20"/>
        </w:rPr>
        <w:br/>
      </w:r>
      <w:r w:rsidRPr="00B36527">
        <w:rPr>
          <w:rFonts w:cstheme="minorHAnsi"/>
          <w:sz w:val="20"/>
        </w:rPr>
        <w:t>a w szczególności:</w:t>
      </w:r>
    </w:p>
    <w:p w:rsidR="00B80062" w:rsidRDefault="00B80062" w:rsidP="00F12C80">
      <w:pPr>
        <w:pStyle w:val="Akapitzlist"/>
        <w:numPr>
          <w:ilvl w:val="0"/>
          <w:numId w:val="2"/>
        </w:numPr>
        <w:spacing w:after="0" w:line="360" w:lineRule="auto"/>
        <w:jc w:val="both"/>
        <w:rPr>
          <w:rFonts w:cstheme="minorHAnsi"/>
          <w:sz w:val="20"/>
        </w:rPr>
      </w:pPr>
      <w:r w:rsidRPr="00B80062">
        <w:rPr>
          <w:rFonts w:cstheme="minorHAnsi"/>
          <w:sz w:val="20"/>
        </w:rPr>
        <w:t>dyktuje główne kierunki rozwoju gminy,</w:t>
      </w:r>
    </w:p>
    <w:p w:rsidR="00B80062" w:rsidRDefault="00B80062" w:rsidP="00F12C80">
      <w:pPr>
        <w:pStyle w:val="Akapitzlist"/>
        <w:numPr>
          <w:ilvl w:val="0"/>
          <w:numId w:val="2"/>
        </w:numPr>
        <w:spacing w:after="0" w:line="360" w:lineRule="auto"/>
        <w:jc w:val="both"/>
        <w:rPr>
          <w:rFonts w:cstheme="minorHAnsi"/>
          <w:sz w:val="20"/>
        </w:rPr>
      </w:pPr>
      <w:r w:rsidRPr="00B80062">
        <w:rPr>
          <w:rFonts w:cstheme="minorHAnsi"/>
          <w:sz w:val="20"/>
        </w:rPr>
        <w:t>stanowi plan będący podstawą do podejmowania decyzji rozwojowych,</w:t>
      </w:r>
    </w:p>
    <w:p w:rsidR="00B80062" w:rsidRDefault="00B80062" w:rsidP="00F12C80">
      <w:pPr>
        <w:pStyle w:val="Akapitzlist"/>
        <w:numPr>
          <w:ilvl w:val="0"/>
          <w:numId w:val="2"/>
        </w:numPr>
        <w:spacing w:after="0" w:line="360" w:lineRule="auto"/>
        <w:jc w:val="both"/>
        <w:rPr>
          <w:rFonts w:cstheme="minorHAnsi"/>
          <w:sz w:val="20"/>
        </w:rPr>
      </w:pPr>
      <w:r w:rsidRPr="00B80062">
        <w:rPr>
          <w:rFonts w:cstheme="minorHAnsi"/>
          <w:sz w:val="20"/>
        </w:rPr>
        <w:t>zwiększa spójność decyzji podejmowanych przez władze samorządowe,</w:t>
      </w:r>
    </w:p>
    <w:p w:rsidR="00B80062" w:rsidRDefault="00B80062" w:rsidP="00F12C80">
      <w:pPr>
        <w:pStyle w:val="Akapitzlist"/>
        <w:numPr>
          <w:ilvl w:val="0"/>
          <w:numId w:val="2"/>
        </w:numPr>
        <w:spacing w:after="0" w:line="360" w:lineRule="auto"/>
        <w:jc w:val="both"/>
        <w:rPr>
          <w:rFonts w:cstheme="minorHAnsi"/>
          <w:sz w:val="20"/>
        </w:rPr>
      </w:pPr>
      <w:r w:rsidRPr="00B80062">
        <w:rPr>
          <w:rFonts w:cstheme="minorHAnsi"/>
          <w:sz w:val="20"/>
        </w:rPr>
        <w:t>pozwala na lepsze zagospodarowanie zasobów gminy,</w:t>
      </w:r>
    </w:p>
    <w:p w:rsidR="00B80062" w:rsidRDefault="00B80062" w:rsidP="00F12C80">
      <w:pPr>
        <w:pStyle w:val="Akapitzlist"/>
        <w:numPr>
          <w:ilvl w:val="0"/>
          <w:numId w:val="2"/>
        </w:numPr>
        <w:spacing w:after="0" w:line="360" w:lineRule="auto"/>
        <w:jc w:val="both"/>
        <w:rPr>
          <w:rFonts w:cstheme="minorHAnsi"/>
          <w:sz w:val="20"/>
        </w:rPr>
      </w:pPr>
      <w:r w:rsidRPr="00B80062">
        <w:rPr>
          <w:rFonts w:cstheme="minorHAnsi"/>
          <w:sz w:val="20"/>
        </w:rPr>
        <w:t>stanowi podstawę do ubiegania się o środki finansowe z krajowych i zagranicznych funduszy pomocowych,</w:t>
      </w:r>
    </w:p>
    <w:p w:rsidR="00B80062" w:rsidRPr="00B80062" w:rsidRDefault="00B80062" w:rsidP="00F12C80">
      <w:pPr>
        <w:pStyle w:val="Akapitzlist"/>
        <w:numPr>
          <w:ilvl w:val="0"/>
          <w:numId w:val="2"/>
        </w:numPr>
        <w:spacing w:after="0" w:line="360" w:lineRule="auto"/>
        <w:jc w:val="both"/>
        <w:rPr>
          <w:rFonts w:cstheme="minorHAnsi"/>
          <w:sz w:val="20"/>
        </w:rPr>
      </w:pPr>
      <w:r w:rsidRPr="00B80062">
        <w:rPr>
          <w:rFonts w:cstheme="minorHAnsi"/>
          <w:sz w:val="20"/>
        </w:rPr>
        <w:t>informuje mieszkańców i inwestorów o spodziewanych kierunkach rozwoju gminy.</w:t>
      </w:r>
    </w:p>
    <w:p w:rsidR="00B80062" w:rsidRPr="00D260F0" w:rsidRDefault="00B80062" w:rsidP="00B80062">
      <w:pPr>
        <w:spacing w:after="0" w:line="360" w:lineRule="auto"/>
        <w:jc w:val="both"/>
        <w:rPr>
          <w:rFonts w:cstheme="minorHAnsi"/>
          <w:sz w:val="20"/>
        </w:rPr>
      </w:pPr>
    </w:p>
    <w:p w:rsidR="00B80062" w:rsidRDefault="00B80062" w:rsidP="00B80062">
      <w:pPr>
        <w:pStyle w:val="Tekstpodstawowy"/>
        <w:spacing w:after="0" w:line="360" w:lineRule="auto"/>
        <w:jc w:val="both"/>
        <w:rPr>
          <w:rFonts w:cstheme="minorHAnsi"/>
          <w:sz w:val="20"/>
        </w:rPr>
      </w:pPr>
      <w:r w:rsidRPr="00D05BC3">
        <w:rPr>
          <w:rFonts w:cstheme="minorHAnsi"/>
          <w:sz w:val="20"/>
        </w:rPr>
        <w:t>Strategia spełnia zatem funkcję:</w:t>
      </w:r>
    </w:p>
    <w:p w:rsidR="00B80062" w:rsidRDefault="00B80062" w:rsidP="00F12C80">
      <w:pPr>
        <w:pStyle w:val="Tekstpodstawowy"/>
        <w:numPr>
          <w:ilvl w:val="0"/>
          <w:numId w:val="3"/>
        </w:numPr>
        <w:spacing w:after="0" w:line="360" w:lineRule="auto"/>
        <w:jc w:val="both"/>
        <w:rPr>
          <w:rFonts w:cstheme="minorHAnsi"/>
          <w:b/>
          <w:bCs/>
          <w:sz w:val="20"/>
        </w:rPr>
      </w:pPr>
      <w:r w:rsidRPr="00052692">
        <w:rPr>
          <w:rFonts w:cstheme="minorHAnsi"/>
          <w:sz w:val="20"/>
        </w:rPr>
        <w:t xml:space="preserve">materiału informacyjnego, określającego aktualny potencjał społeczny, ekonomiczny </w:t>
      </w:r>
      <w:r w:rsidRPr="00052692">
        <w:rPr>
          <w:rFonts w:cstheme="minorHAnsi"/>
          <w:sz w:val="20"/>
        </w:rPr>
        <w:br/>
        <w:t>i gospodarczy gminy,</w:t>
      </w:r>
    </w:p>
    <w:p w:rsidR="00B80062" w:rsidRDefault="00B80062" w:rsidP="00F12C80">
      <w:pPr>
        <w:pStyle w:val="Tekstpodstawowy"/>
        <w:numPr>
          <w:ilvl w:val="0"/>
          <w:numId w:val="3"/>
        </w:numPr>
        <w:spacing w:after="0" w:line="360" w:lineRule="auto"/>
        <w:jc w:val="both"/>
        <w:rPr>
          <w:rFonts w:cstheme="minorHAnsi"/>
          <w:b/>
          <w:bCs/>
          <w:sz w:val="20"/>
        </w:rPr>
      </w:pPr>
      <w:r w:rsidRPr="00B80062">
        <w:rPr>
          <w:rFonts w:cstheme="minorHAnsi"/>
          <w:sz w:val="20"/>
        </w:rPr>
        <w:t>programu działania dla władz lokalnych,</w:t>
      </w:r>
    </w:p>
    <w:p w:rsidR="00B80062" w:rsidRDefault="00B80062" w:rsidP="00F12C80">
      <w:pPr>
        <w:pStyle w:val="Tekstpodstawowy"/>
        <w:numPr>
          <w:ilvl w:val="0"/>
          <w:numId w:val="3"/>
        </w:numPr>
        <w:spacing w:after="0" w:line="360" w:lineRule="auto"/>
        <w:jc w:val="both"/>
        <w:rPr>
          <w:rFonts w:cstheme="minorHAnsi"/>
          <w:b/>
          <w:bCs/>
          <w:sz w:val="20"/>
        </w:rPr>
      </w:pPr>
      <w:r w:rsidRPr="00B80062">
        <w:rPr>
          <w:rFonts w:cstheme="minorHAnsi"/>
          <w:sz w:val="20"/>
        </w:rPr>
        <w:t xml:space="preserve">formalnej podstawy umożliwiającej ubieganie się o środki wsparcia z budżetu państwa </w:t>
      </w:r>
      <w:r w:rsidRPr="00B80062">
        <w:rPr>
          <w:rFonts w:cstheme="minorHAnsi"/>
          <w:sz w:val="20"/>
        </w:rPr>
        <w:br/>
        <w:t>oraz o środki z funduszy pomocowych Unii Europejskiej,</w:t>
      </w:r>
    </w:p>
    <w:p w:rsidR="00B80062" w:rsidRPr="00B80062" w:rsidRDefault="00B80062" w:rsidP="00F12C80">
      <w:pPr>
        <w:pStyle w:val="Tekstpodstawowy"/>
        <w:numPr>
          <w:ilvl w:val="0"/>
          <w:numId w:val="3"/>
        </w:numPr>
        <w:spacing w:after="0" w:line="360" w:lineRule="auto"/>
        <w:jc w:val="both"/>
        <w:rPr>
          <w:rFonts w:cstheme="minorHAnsi"/>
          <w:b/>
          <w:bCs/>
          <w:sz w:val="20"/>
        </w:rPr>
      </w:pPr>
      <w:r w:rsidRPr="00B80062">
        <w:rPr>
          <w:rFonts w:cstheme="minorHAnsi"/>
          <w:sz w:val="20"/>
        </w:rPr>
        <w:t xml:space="preserve">materiału promocyjnego. </w:t>
      </w:r>
    </w:p>
    <w:p w:rsidR="00B80062" w:rsidRPr="00D260F0" w:rsidRDefault="00B80062" w:rsidP="00B80062">
      <w:pPr>
        <w:shd w:val="clear" w:color="auto" w:fill="FFFFFF"/>
        <w:spacing w:after="0" w:line="360" w:lineRule="auto"/>
        <w:jc w:val="both"/>
        <w:rPr>
          <w:rFonts w:eastAsia="Times New Roman" w:cstheme="minorHAnsi"/>
          <w:sz w:val="20"/>
          <w:szCs w:val="18"/>
          <w:lang w:eastAsia="pl-PL"/>
        </w:rPr>
      </w:pPr>
      <w:r w:rsidRPr="00D260F0">
        <w:rPr>
          <w:rFonts w:eastAsia="Times New Roman" w:cstheme="minorHAnsi"/>
          <w:sz w:val="20"/>
          <w:szCs w:val="18"/>
          <w:lang w:eastAsia="pl-PL"/>
        </w:rPr>
        <w:lastRenderedPageBreak/>
        <w:t xml:space="preserve">Prace nad strategią </w:t>
      </w:r>
      <w:r>
        <w:rPr>
          <w:rFonts w:eastAsia="Times New Roman" w:cstheme="minorHAnsi"/>
          <w:sz w:val="20"/>
          <w:szCs w:val="18"/>
          <w:lang w:eastAsia="pl-PL"/>
        </w:rPr>
        <w:t>Gminy Zduny</w:t>
      </w:r>
      <w:r w:rsidRPr="00D260F0">
        <w:rPr>
          <w:rFonts w:eastAsia="Times New Roman" w:cstheme="minorHAnsi"/>
          <w:sz w:val="20"/>
          <w:szCs w:val="18"/>
          <w:lang w:eastAsia="pl-PL"/>
        </w:rPr>
        <w:t xml:space="preserve"> toczyły się z uwzględnieniem następujących zasad:</w:t>
      </w:r>
    </w:p>
    <w:p w:rsidR="00B80062" w:rsidRPr="00D260F0" w:rsidRDefault="00B80062" w:rsidP="00B80062">
      <w:pPr>
        <w:shd w:val="clear" w:color="auto" w:fill="FFFFFF"/>
        <w:spacing w:after="0" w:line="360" w:lineRule="auto"/>
        <w:jc w:val="both"/>
        <w:rPr>
          <w:rFonts w:eastAsia="Times New Roman" w:cstheme="minorHAnsi"/>
          <w:sz w:val="20"/>
          <w:szCs w:val="18"/>
          <w:lang w:eastAsia="pl-PL"/>
        </w:rPr>
      </w:pPr>
    </w:p>
    <w:p w:rsidR="00B80062" w:rsidRPr="00B80062" w:rsidRDefault="00B80062" w:rsidP="00F12C80">
      <w:pPr>
        <w:pStyle w:val="Akapitzlist"/>
        <w:numPr>
          <w:ilvl w:val="0"/>
          <w:numId w:val="4"/>
        </w:numPr>
        <w:shd w:val="clear" w:color="auto" w:fill="FFFFFF"/>
        <w:spacing w:after="0" w:line="360" w:lineRule="auto"/>
        <w:jc w:val="both"/>
        <w:rPr>
          <w:rFonts w:eastAsia="Times New Roman" w:cstheme="minorHAnsi"/>
          <w:sz w:val="20"/>
          <w:szCs w:val="18"/>
          <w:lang w:eastAsia="pl-PL"/>
        </w:rPr>
      </w:pPr>
      <w:r w:rsidRPr="00B80062">
        <w:rPr>
          <w:rFonts w:eastAsia="Times New Roman" w:cstheme="minorHAnsi"/>
          <w:bCs/>
          <w:sz w:val="20"/>
          <w:szCs w:val="18"/>
          <w:lang w:eastAsia="pl-PL"/>
        </w:rPr>
        <w:t xml:space="preserve">zasada koncentracji na realnych siłach Gminy Zduny </w:t>
      </w:r>
      <w:r w:rsidRPr="00B80062">
        <w:rPr>
          <w:rFonts w:eastAsia="Times New Roman" w:cstheme="minorHAnsi"/>
          <w:sz w:val="20"/>
          <w:szCs w:val="18"/>
          <w:lang w:eastAsia="pl-PL"/>
        </w:rPr>
        <w:t xml:space="preserve">– strategia powinna zmierzać </w:t>
      </w:r>
      <w:r w:rsidRPr="00B80062">
        <w:rPr>
          <w:rFonts w:eastAsia="Times New Roman" w:cstheme="minorHAnsi"/>
          <w:sz w:val="20"/>
          <w:szCs w:val="18"/>
          <w:lang w:eastAsia="pl-PL"/>
        </w:rPr>
        <w:br/>
        <w:t>do wszechstronnego wykorzystania unikalnych zasobów lokalnych, w szczególności historycznych, przyrodniczych, a także kapitału ludzkiego oraz cennych odmienności. Dlatego zawartość celów strategicznych to przede wszystkim pomysły na wykorzystanie atutów lokalnych, na które zarówno Urząd Gminy, jak i sami mieszkańcy mają największy wpływ;</w:t>
      </w:r>
    </w:p>
    <w:p w:rsidR="00B80062" w:rsidRDefault="00B80062" w:rsidP="00B80062">
      <w:pPr>
        <w:pStyle w:val="Akapitzlist"/>
        <w:shd w:val="clear" w:color="auto" w:fill="FFFFFF"/>
        <w:spacing w:after="0" w:line="360" w:lineRule="auto"/>
        <w:jc w:val="both"/>
        <w:rPr>
          <w:rFonts w:eastAsia="Times New Roman" w:cstheme="minorHAnsi"/>
          <w:sz w:val="20"/>
          <w:szCs w:val="18"/>
          <w:lang w:eastAsia="pl-PL"/>
        </w:rPr>
      </w:pPr>
    </w:p>
    <w:p w:rsidR="00B80062" w:rsidRPr="00B80062" w:rsidRDefault="00B80062" w:rsidP="00F12C80">
      <w:pPr>
        <w:pStyle w:val="Akapitzlist"/>
        <w:numPr>
          <w:ilvl w:val="0"/>
          <w:numId w:val="4"/>
        </w:numPr>
        <w:shd w:val="clear" w:color="auto" w:fill="FFFFFF"/>
        <w:spacing w:after="0" w:line="360" w:lineRule="auto"/>
        <w:jc w:val="both"/>
        <w:rPr>
          <w:rFonts w:eastAsia="Times New Roman" w:cstheme="minorHAnsi"/>
          <w:sz w:val="20"/>
          <w:szCs w:val="18"/>
          <w:lang w:eastAsia="pl-PL"/>
        </w:rPr>
      </w:pPr>
      <w:r w:rsidRPr="00B80062">
        <w:rPr>
          <w:rFonts w:eastAsia="Times New Roman" w:cstheme="minorHAnsi"/>
          <w:bCs/>
          <w:sz w:val="20"/>
          <w:szCs w:val="18"/>
          <w:lang w:eastAsia="pl-PL"/>
        </w:rPr>
        <w:t>zasada koncentracji na zagadnieniach najistotniejszych dla przyszłości</w:t>
      </w:r>
      <w:r w:rsidRPr="00B80062">
        <w:rPr>
          <w:rFonts w:eastAsia="Times New Roman" w:cstheme="minorHAnsi"/>
          <w:sz w:val="20"/>
          <w:szCs w:val="18"/>
          <w:lang w:eastAsia="pl-PL"/>
        </w:rPr>
        <w:t xml:space="preserve"> – przyjęto, że każdy potencjalny cel strategiczny powinien być rozpatrywany w kontekście jego doniosłości </w:t>
      </w:r>
      <w:r w:rsidRPr="00B80062">
        <w:rPr>
          <w:rFonts w:eastAsia="Times New Roman" w:cstheme="minorHAnsi"/>
          <w:sz w:val="20"/>
          <w:szCs w:val="18"/>
          <w:lang w:eastAsia="pl-PL"/>
        </w:rPr>
        <w:br/>
        <w:t>dla przyszłości Gminy. Dokonano zatem selekcji i wyodrębniono cele o najwyższym priorytecie;</w:t>
      </w:r>
    </w:p>
    <w:p w:rsidR="00B80062" w:rsidRPr="00072CC7" w:rsidRDefault="00B80062" w:rsidP="00B80062">
      <w:pPr>
        <w:shd w:val="clear" w:color="auto" w:fill="FFFFFF"/>
        <w:spacing w:after="0" w:line="360" w:lineRule="auto"/>
        <w:jc w:val="both"/>
        <w:rPr>
          <w:rFonts w:eastAsia="Times New Roman" w:cstheme="minorHAnsi"/>
          <w:sz w:val="20"/>
          <w:szCs w:val="18"/>
          <w:lang w:eastAsia="pl-PL"/>
        </w:rPr>
      </w:pPr>
    </w:p>
    <w:p w:rsidR="00B80062" w:rsidRPr="00B80062" w:rsidRDefault="00B80062" w:rsidP="00F12C80">
      <w:pPr>
        <w:pStyle w:val="Akapitzlist"/>
        <w:numPr>
          <w:ilvl w:val="0"/>
          <w:numId w:val="4"/>
        </w:numPr>
        <w:shd w:val="clear" w:color="auto" w:fill="FFFFFF"/>
        <w:spacing w:after="0" w:line="360" w:lineRule="auto"/>
        <w:jc w:val="both"/>
        <w:rPr>
          <w:rFonts w:eastAsia="Times New Roman" w:cstheme="minorHAnsi"/>
          <w:sz w:val="20"/>
          <w:szCs w:val="18"/>
          <w:lang w:eastAsia="pl-PL"/>
        </w:rPr>
      </w:pPr>
      <w:r w:rsidRPr="00B80062">
        <w:rPr>
          <w:rFonts w:eastAsia="Times New Roman" w:cstheme="minorHAnsi"/>
          <w:bCs/>
          <w:sz w:val="20"/>
          <w:szCs w:val="18"/>
          <w:lang w:eastAsia="pl-PL"/>
        </w:rPr>
        <w:t>zasada koncentracji tematycznej</w:t>
      </w:r>
      <w:r w:rsidRPr="00B80062">
        <w:rPr>
          <w:rFonts w:eastAsia="Times New Roman" w:cstheme="minorHAnsi"/>
          <w:sz w:val="20"/>
          <w:szCs w:val="18"/>
          <w:lang w:eastAsia="pl-PL"/>
        </w:rPr>
        <w:t xml:space="preserve"> – Strategia Rozwoju Gminy </w:t>
      </w:r>
      <w:r>
        <w:rPr>
          <w:rFonts w:eastAsia="Times New Roman" w:cstheme="minorHAnsi"/>
          <w:sz w:val="20"/>
          <w:szCs w:val="18"/>
          <w:lang w:eastAsia="pl-PL"/>
        </w:rPr>
        <w:t>Zduny</w:t>
      </w:r>
      <w:r w:rsidRPr="00B80062">
        <w:rPr>
          <w:rFonts w:eastAsia="Times New Roman" w:cstheme="minorHAnsi"/>
          <w:sz w:val="20"/>
          <w:szCs w:val="18"/>
          <w:lang w:eastAsia="pl-PL"/>
        </w:rPr>
        <w:t xml:space="preserve"> na lata 201</w:t>
      </w:r>
      <w:r w:rsidR="00860072">
        <w:rPr>
          <w:rFonts w:eastAsia="Times New Roman" w:cstheme="minorHAnsi"/>
          <w:sz w:val="20"/>
          <w:szCs w:val="18"/>
          <w:lang w:eastAsia="pl-PL"/>
        </w:rPr>
        <w:t>4</w:t>
      </w:r>
      <w:r w:rsidRPr="00B80062">
        <w:rPr>
          <w:rFonts w:eastAsia="Times New Roman" w:cstheme="minorHAnsi"/>
          <w:sz w:val="20"/>
          <w:szCs w:val="18"/>
          <w:lang w:eastAsia="pl-PL"/>
        </w:rPr>
        <w:t xml:space="preserve"> - 2022 będzie koncentrowała się na niewielu, ale najważniejszych zagadnieniach z punktu widzenia rozwoju społeczno-</w:t>
      </w:r>
      <w:r>
        <w:rPr>
          <w:rFonts w:eastAsia="Times New Roman" w:cstheme="minorHAnsi"/>
          <w:sz w:val="20"/>
          <w:szCs w:val="18"/>
          <w:lang w:eastAsia="pl-PL"/>
        </w:rPr>
        <w:t xml:space="preserve"> </w:t>
      </w:r>
      <w:r w:rsidRPr="00B80062">
        <w:rPr>
          <w:rFonts w:eastAsia="Times New Roman" w:cstheme="minorHAnsi"/>
          <w:sz w:val="20"/>
          <w:szCs w:val="18"/>
          <w:lang w:eastAsia="pl-PL"/>
        </w:rPr>
        <w:t xml:space="preserve">gospodarczego. Ta swojego rodzaju wybiórczość zapobiega stworzeniu dokumentu, który będzie obejmować wszystkie cele, a faktyczna realizacja następuje tylko </w:t>
      </w:r>
      <w:r w:rsidRPr="00B80062">
        <w:rPr>
          <w:rFonts w:eastAsia="Times New Roman" w:cstheme="minorHAnsi"/>
          <w:sz w:val="20"/>
          <w:szCs w:val="18"/>
          <w:lang w:eastAsia="pl-PL"/>
        </w:rPr>
        <w:br/>
        <w:t>w niewielu przypadkach.</w:t>
      </w:r>
    </w:p>
    <w:p w:rsidR="00B80062" w:rsidRDefault="00B80062" w:rsidP="00B80062">
      <w:pPr>
        <w:spacing w:after="0" w:line="360" w:lineRule="auto"/>
        <w:jc w:val="both"/>
        <w:rPr>
          <w:rFonts w:cstheme="minorHAnsi"/>
          <w:sz w:val="20"/>
          <w:szCs w:val="20"/>
        </w:rPr>
      </w:pPr>
    </w:p>
    <w:p w:rsidR="00B80062" w:rsidRPr="00D260F0" w:rsidRDefault="00B80062" w:rsidP="00B80062">
      <w:pPr>
        <w:spacing w:after="0" w:line="360" w:lineRule="auto"/>
        <w:jc w:val="both"/>
        <w:rPr>
          <w:rFonts w:cstheme="minorHAnsi"/>
          <w:sz w:val="20"/>
          <w:szCs w:val="20"/>
        </w:rPr>
      </w:pPr>
      <w:r>
        <w:rPr>
          <w:rFonts w:cstheme="minorHAnsi"/>
          <w:sz w:val="20"/>
          <w:szCs w:val="20"/>
        </w:rPr>
        <w:t xml:space="preserve">Realizacja zadań określonych w Strategii przypada na okres programowania </w:t>
      </w:r>
      <w:r w:rsidRPr="00D260F0">
        <w:rPr>
          <w:rFonts w:cstheme="minorHAnsi"/>
          <w:sz w:val="20"/>
          <w:szCs w:val="20"/>
        </w:rPr>
        <w:t xml:space="preserve">Unii Europejskiej </w:t>
      </w:r>
      <w:r>
        <w:rPr>
          <w:rFonts w:cstheme="minorHAnsi"/>
          <w:sz w:val="20"/>
          <w:szCs w:val="20"/>
        </w:rPr>
        <w:br/>
      </w:r>
      <w:r w:rsidRPr="00D260F0">
        <w:rPr>
          <w:rFonts w:cstheme="minorHAnsi"/>
          <w:sz w:val="20"/>
          <w:szCs w:val="20"/>
        </w:rPr>
        <w:t>i zawiera się w latach 201</w:t>
      </w:r>
      <w:r w:rsidR="00860072">
        <w:rPr>
          <w:rFonts w:cstheme="minorHAnsi"/>
          <w:sz w:val="20"/>
          <w:szCs w:val="20"/>
        </w:rPr>
        <w:t>4</w:t>
      </w:r>
      <w:r w:rsidRPr="00D260F0">
        <w:rPr>
          <w:rFonts w:cstheme="minorHAnsi"/>
          <w:sz w:val="20"/>
          <w:szCs w:val="20"/>
        </w:rPr>
        <w:t xml:space="preserve"> – 2022. Rezultaty i oddziaływania niektórych zadań, szczególnie tych rozpoczętych w latach 2019 – 2020 obejmą także następny okres programowania.</w:t>
      </w:r>
    </w:p>
    <w:p w:rsidR="00697DB8" w:rsidRDefault="00697DB8" w:rsidP="00C1671B">
      <w:pPr>
        <w:spacing w:after="0" w:line="360" w:lineRule="auto"/>
        <w:rPr>
          <w:sz w:val="20"/>
          <w:szCs w:val="20"/>
        </w:rPr>
      </w:pPr>
    </w:p>
    <w:p w:rsidR="00697DB8" w:rsidRDefault="00697DB8" w:rsidP="00C1671B">
      <w:pPr>
        <w:spacing w:after="0" w:line="360" w:lineRule="auto"/>
        <w:rPr>
          <w:sz w:val="20"/>
          <w:szCs w:val="20"/>
        </w:rPr>
      </w:pPr>
    </w:p>
    <w:p w:rsidR="00B80062" w:rsidRDefault="00B80062" w:rsidP="00C1671B">
      <w:pPr>
        <w:spacing w:after="0" w:line="360" w:lineRule="auto"/>
        <w:rPr>
          <w:sz w:val="20"/>
          <w:szCs w:val="20"/>
        </w:rPr>
      </w:pPr>
    </w:p>
    <w:p w:rsidR="0083201A" w:rsidRPr="00C1671B" w:rsidRDefault="0083201A" w:rsidP="00C1671B">
      <w:pPr>
        <w:spacing w:after="0" w:line="360" w:lineRule="auto"/>
        <w:rPr>
          <w:sz w:val="20"/>
          <w:szCs w:val="20"/>
        </w:rPr>
      </w:pPr>
    </w:p>
    <w:p w:rsidR="00A54B34" w:rsidRPr="00C1671B" w:rsidRDefault="00A54B34" w:rsidP="00C1671B">
      <w:pPr>
        <w:pStyle w:val="Akapitzlist"/>
        <w:numPr>
          <w:ilvl w:val="0"/>
          <w:numId w:val="1"/>
        </w:numPr>
        <w:shd w:val="clear" w:color="auto" w:fill="FFFF66"/>
        <w:spacing w:after="0" w:line="360" w:lineRule="auto"/>
        <w:outlineLvl w:val="0"/>
        <w:rPr>
          <w:sz w:val="32"/>
          <w:szCs w:val="32"/>
        </w:rPr>
      </w:pPr>
      <w:bookmarkStart w:id="2" w:name="_Toc432160554"/>
      <w:r w:rsidRPr="00C1671B">
        <w:rPr>
          <w:sz w:val="32"/>
          <w:szCs w:val="32"/>
        </w:rPr>
        <w:t>Obszar i czas realizacji Strategii</w:t>
      </w:r>
      <w:bookmarkEnd w:id="2"/>
    </w:p>
    <w:p w:rsidR="00A54B34" w:rsidRDefault="00A54B34" w:rsidP="00C1671B">
      <w:pPr>
        <w:spacing w:after="0" w:line="360" w:lineRule="auto"/>
        <w:rPr>
          <w:sz w:val="20"/>
          <w:szCs w:val="20"/>
        </w:rPr>
      </w:pPr>
    </w:p>
    <w:p w:rsidR="00CE53AA" w:rsidRDefault="00CE53AA" w:rsidP="00A965EA">
      <w:pPr>
        <w:spacing w:after="0" w:line="360" w:lineRule="auto"/>
        <w:jc w:val="both"/>
        <w:rPr>
          <w:sz w:val="20"/>
          <w:szCs w:val="20"/>
        </w:rPr>
      </w:pPr>
      <w:r>
        <w:rPr>
          <w:sz w:val="20"/>
          <w:szCs w:val="20"/>
        </w:rPr>
        <w:t>Strategia będzie realizowana na obszarze gminy wiejskiej Zduny, położonej w powiecie łowickim. Czas realizacji Strategii obejmuje lata 201</w:t>
      </w:r>
      <w:r w:rsidR="00860072">
        <w:rPr>
          <w:sz w:val="20"/>
          <w:szCs w:val="20"/>
        </w:rPr>
        <w:t>4</w:t>
      </w:r>
      <w:r>
        <w:rPr>
          <w:sz w:val="20"/>
          <w:szCs w:val="20"/>
        </w:rPr>
        <w:t xml:space="preserve"> – 2022. Przewiduje się, że rezultaty i oddziaływania poszczególnych zadań, w szczególności tych rozpoczętych w latach 2019 – 2020 będą również obejmować lata następne.</w:t>
      </w:r>
    </w:p>
    <w:p w:rsidR="00697DB8" w:rsidRDefault="00697DB8" w:rsidP="00C1671B">
      <w:pPr>
        <w:spacing w:after="0" w:line="360" w:lineRule="auto"/>
        <w:rPr>
          <w:sz w:val="20"/>
          <w:szCs w:val="20"/>
        </w:rPr>
      </w:pPr>
    </w:p>
    <w:p w:rsidR="00A965EA" w:rsidRDefault="00A965EA" w:rsidP="00C1671B">
      <w:pPr>
        <w:spacing w:after="0" w:line="360" w:lineRule="auto"/>
        <w:rPr>
          <w:sz w:val="20"/>
          <w:szCs w:val="20"/>
        </w:rPr>
      </w:pPr>
    </w:p>
    <w:p w:rsidR="00A965EA" w:rsidRDefault="00A965EA" w:rsidP="00C1671B">
      <w:pPr>
        <w:spacing w:after="0" w:line="360" w:lineRule="auto"/>
        <w:rPr>
          <w:sz w:val="20"/>
          <w:szCs w:val="20"/>
        </w:rPr>
      </w:pPr>
    </w:p>
    <w:p w:rsidR="00A965EA" w:rsidRDefault="00A965EA" w:rsidP="00C1671B">
      <w:pPr>
        <w:spacing w:after="0" w:line="360" w:lineRule="auto"/>
        <w:rPr>
          <w:sz w:val="20"/>
          <w:szCs w:val="20"/>
        </w:rPr>
      </w:pPr>
    </w:p>
    <w:p w:rsidR="00A965EA" w:rsidRDefault="00A965EA" w:rsidP="00C1671B">
      <w:pPr>
        <w:spacing w:after="0" w:line="360" w:lineRule="auto"/>
        <w:rPr>
          <w:sz w:val="20"/>
          <w:szCs w:val="20"/>
        </w:rPr>
      </w:pPr>
    </w:p>
    <w:p w:rsidR="00207E9A" w:rsidRDefault="00207E9A" w:rsidP="00C1671B">
      <w:pPr>
        <w:spacing w:after="0" w:line="360" w:lineRule="auto"/>
        <w:rPr>
          <w:sz w:val="20"/>
          <w:szCs w:val="20"/>
        </w:rPr>
      </w:pPr>
    </w:p>
    <w:p w:rsidR="00697DB8" w:rsidRPr="00C1671B" w:rsidRDefault="00697DB8" w:rsidP="00C1671B">
      <w:pPr>
        <w:spacing w:after="0" w:line="360" w:lineRule="auto"/>
        <w:rPr>
          <w:sz w:val="20"/>
          <w:szCs w:val="20"/>
        </w:rPr>
      </w:pPr>
    </w:p>
    <w:p w:rsidR="00A54B34" w:rsidRPr="00C1671B" w:rsidRDefault="00E9177C" w:rsidP="00C1671B">
      <w:pPr>
        <w:pStyle w:val="Akapitzlist"/>
        <w:numPr>
          <w:ilvl w:val="0"/>
          <w:numId w:val="1"/>
        </w:numPr>
        <w:shd w:val="clear" w:color="auto" w:fill="FFFF66"/>
        <w:spacing w:after="0" w:line="360" w:lineRule="auto"/>
        <w:outlineLvl w:val="0"/>
        <w:rPr>
          <w:sz w:val="32"/>
          <w:szCs w:val="32"/>
        </w:rPr>
      </w:pPr>
      <w:bookmarkStart w:id="3" w:name="_Toc432160555"/>
      <w:r w:rsidRPr="00C1671B">
        <w:rPr>
          <w:sz w:val="32"/>
          <w:szCs w:val="32"/>
        </w:rPr>
        <w:lastRenderedPageBreak/>
        <w:t xml:space="preserve">Aktualna sytuacja społeczno- </w:t>
      </w:r>
      <w:r w:rsidR="00A54B34" w:rsidRPr="00C1671B">
        <w:rPr>
          <w:sz w:val="32"/>
          <w:szCs w:val="32"/>
        </w:rPr>
        <w:t>gospodarcza na obszarze objętym Strategią</w:t>
      </w:r>
      <w:bookmarkEnd w:id="3"/>
    </w:p>
    <w:p w:rsidR="001E3B23" w:rsidRPr="00C1671B" w:rsidRDefault="001E3B23" w:rsidP="00C1671B">
      <w:pPr>
        <w:pStyle w:val="Akapitzlist"/>
        <w:spacing w:after="0" w:line="360" w:lineRule="auto"/>
        <w:rPr>
          <w:sz w:val="20"/>
          <w:szCs w:val="20"/>
        </w:rPr>
      </w:pPr>
    </w:p>
    <w:p w:rsidR="00697DB8" w:rsidRPr="00CE53AA" w:rsidRDefault="00A54B34" w:rsidP="00C1671B">
      <w:pPr>
        <w:pStyle w:val="Akapitzlist"/>
        <w:numPr>
          <w:ilvl w:val="1"/>
          <w:numId w:val="1"/>
        </w:numPr>
        <w:shd w:val="clear" w:color="auto" w:fill="FFFF66"/>
        <w:spacing w:after="0" w:line="360" w:lineRule="auto"/>
        <w:outlineLvl w:val="1"/>
        <w:rPr>
          <w:sz w:val="28"/>
          <w:szCs w:val="28"/>
        </w:rPr>
      </w:pPr>
      <w:bookmarkStart w:id="4" w:name="_Toc432160556"/>
      <w:r w:rsidRPr="00C1671B">
        <w:rPr>
          <w:sz w:val="28"/>
          <w:szCs w:val="28"/>
        </w:rPr>
        <w:t>Podstawowe dane dotyczące obszaru</w:t>
      </w:r>
      <w:bookmarkEnd w:id="4"/>
    </w:p>
    <w:p w:rsidR="00CE53AA" w:rsidRPr="00C1671B" w:rsidRDefault="00CE53AA" w:rsidP="00C1671B">
      <w:pPr>
        <w:spacing w:after="0" w:line="360" w:lineRule="auto"/>
        <w:rPr>
          <w:sz w:val="20"/>
          <w:szCs w:val="20"/>
        </w:rPr>
      </w:pPr>
    </w:p>
    <w:p w:rsidR="001E3B23" w:rsidRPr="00C1671B" w:rsidRDefault="00A54B34" w:rsidP="00C1671B">
      <w:pPr>
        <w:pStyle w:val="Akapitzlist"/>
        <w:numPr>
          <w:ilvl w:val="2"/>
          <w:numId w:val="1"/>
        </w:numPr>
        <w:shd w:val="clear" w:color="auto" w:fill="FFFF66"/>
        <w:spacing w:after="0" w:line="360" w:lineRule="auto"/>
        <w:outlineLvl w:val="2"/>
        <w:rPr>
          <w:sz w:val="24"/>
          <w:szCs w:val="24"/>
        </w:rPr>
      </w:pPr>
      <w:bookmarkStart w:id="5" w:name="_Toc432160557"/>
      <w:r w:rsidRPr="00C1671B">
        <w:rPr>
          <w:sz w:val="24"/>
          <w:szCs w:val="24"/>
        </w:rPr>
        <w:t>Położenie</w:t>
      </w:r>
      <w:bookmarkEnd w:id="5"/>
    </w:p>
    <w:p w:rsidR="001E3B23" w:rsidRDefault="001E3B23" w:rsidP="00C1671B">
      <w:pPr>
        <w:spacing w:after="0" w:line="360" w:lineRule="auto"/>
        <w:rPr>
          <w:sz w:val="20"/>
          <w:szCs w:val="20"/>
        </w:rPr>
      </w:pPr>
    </w:p>
    <w:p w:rsidR="00697DB8" w:rsidRDefault="00F83FEC" w:rsidP="00F83FEC">
      <w:pPr>
        <w:spacing w:after="0" w:line="360" w:lineRule="auto"/>
        <w:jc w:val="both"/>
        <w:rPr>
          <w:sz w:val="20"/>
          <w:szCs w:val="20"/>
        </w:rPr>
      </w:pPr>
      <w:r>
        <w:rPr>
          <w:sz w:val="20"/>
          <w:szCs w:val="20"/>
        </w:rPr>
        <w:t>Gmina wiejska Zduny położona jest w zachodniej części powiatu łowickiego, w północno- wschodniej części województwa łódzkiego. Usytuowanie jednostek przedstawiają mapy poniżej:</w:t>
      </w:r>
    </w:p>
    <w:p w:rsidR="00F83FEC" w:rsidRDefault="00F83FEC" w:rsidP="00C1671B">
      <w:pPr>
        <w:spacing w:after="0" w:line="360" w:lineRule="auto"/>
        <w:rPr>
          <w:sz w:val="20"/>
          <w:szCs w:val="20"/>
        </w:rPr>
      </w:pPr>
    </w:p>
    <w:p w:rsidR="00F83FEC" w:rsidRDefault="005306B4" w:rsidP="00C1671B">
      <w:pPr>
        <w:spacing w:after="0" w:line="360" w:lineRule="auto"/>
        <w:rPr>
          <w:sz w:val="20"/>
          <w:szCs w:val="20"/>
        </w:rPr>
      </w:pPr>
      <w:r>
        <w:rPr>
          <w:noProof/>
          <w:sz w:val="20"/>
          <w:szCs w:val="20"/>
          <w:lang w:eastAsia="pl-PL"/>
        </w:rPr>
        <w:pict>
          <v:shapetype id="_x0000_t202" coordsize="21600,21600" o:spt="202" path="m,l,21600r21600,l21600,xe">
            <v:stroke joinstyle="miter"/>
            <v:path gradientshapeok="t" o:connecttype="rect"/>
          </v:shapetype>
          <v:shape id="Pole tekstowe 2" o:spid="_x0000_s1026" type="#_x0000_t202" style="position:absolute;margin-left:343.05pt;margin-top:13.5pt;width:50.25pt;height:3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">
            <v:textbox>
              <w:txbxContent>
                <w:p w:rsidR="00860072" w:rsidRDefault="00860072">
                  <w:r>
                    <w:t>powiat łowicki</w:t>
                  </w:r>
                </w:p>
              </w:txbxContent>
            </v:textbox>
          </v:shape>
        </w:pict>
      </w:r>
    </w:p>
    <w:p w:rsidR="00F83FEC" w:rsidRDefault="005306B4" w:rsidP="00F83FEC">
      <w:pPr>
        <w:spacing w:after="0" w:line="240" w:lineRule="auto"/>
        <w:jc w:val="center"/>
        <w:rPr>
          <w:sz w:val="20"/>
          <w:szCs w:val="20"/>
        </w:rPr>
      </w:pPr>
      <w:r w:rsidRPr="005306B4">
        <w:rPr>
          <w:noProof/>
          <w:lang w:eastAsia="pl-PL"/>
        </w:rPr>
        <w:pict>
          <v:shapetype id="_x0000_t32" coordsize="21600,21600" o:spt="32" o:oned="t" path="m,l21600,21600e" filled="f">
            <v:path arrowok="t" fillok="f" o:connecttype="none"/>
            <o:lock v:ext="edit" shapetype="t"/>
          </v:shapetype>
          <v:shape id="Łącznik prosty ze strzałką 4" o:spid="_x0000_s1036" type="#_x0000_t32" style="position:absolute;left:0;text-align:left;margin-left:293.65pt;margin-top:14.2pt;width:49.5pt;height:38.2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" strokecolor="black [3200]" strokeweight="1.5pt">
            <v:stroke endarrow="open" joinstyle="miter"/>
            <o:lock v:ext="edit" shapetype="f"/>
          </v:shape>
        </w:pict>
      </w:r>
      <w:r w:rsidR="00F83FEC">
        <w:rPr>
          <w:noProof/>
          <w:lang w:eastAsia="pl-PL"/>
        </w:rPr>
        <w:drawing>
          <wp:inline distT="0" distB="0" distL="0" distR="0">
            <wp:extent cx="4476750" cy="4333875"/>
            <wp:effectExtent l="0" t="0" r="0" b="9525"/>
            <wp:docPr id="2" name="Obraz 2" descr="http://szkolenia.wup.lodz.pl/powia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kolenia.wup.lodz.pl/powiaty.pn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6750" cy="4333875"/>
                    </a:xfrm>
                    <a:prstGeom prst="rect">
                      <a:avLst/>
                    </a:prstGeom>
                    <a:noFill/>
                    <a:ln>
                      <a:noFill/>
                    </a:ln>
                  </pic:spPr>
                </pic:pic>
              </a:graphicData>
            </a:graphic>
          </wp:inline>
        </w:drawing>
      </w:r>
    </w:p>
    <w:p w:rsidR="006A2EA6" w:rsidRDefault="00F83FEC" w:rsidP="00F83FEC">
      <w:pPr>
        <w:spacing w:after="0" w:line="360" w:lineRule="auto"/>
        <w:jc w:val="center"/>
        <w:rPr>
          <w:sz w:val="20"/>
          <w:szCs w:val="20"/>
        </w:rPr>
      </w:pPr>
      <w:r>
        <w:rPr>
          <w:sz w:val="20"/>
          <w:szCs w:val="20"/>
        </w:rPr>
        <w:t>Źródło: szkolenia.wup.lodz.pl</w:t>
      </w:r>
    </w:p>
    <w:p w:rsidR="006A2EA6" w:rsidRDefault="006A2EA6" w:rsidP="00C1671B">
      <w:pPr>
        <w:spacing w:after="0" w:line="360" w:lineRule="auto"/>
        <w:rPr>
          <w:sz w:val="20"/>
          <w:szCs w:val="20"/>
        </w:rPr>
      </w:pPr>
    </w:p>
    <w:p w:rsidR="006A2EA6" w:rsidRDefault="006A2EA6" w:rsidP="00F83FEC">
      <w:pPr>
        <w:spacing w:after="0" w:line="240" w:lineRule="auto"/>
        <w:jc w:val="center"/>
        <w:rPr>
          <w:sz w:val="20"/>
          <w:szCs w:val="20"/>
        </w:rPr>
      </w:pPr>
      <w:r>
        <w:rPr>
          <w:noProof/>
          <w:lang w:eastAsia="pl-PL"/>
        </w:rPr>
        <w:lastRenderedPageBreak/>
        <w:drawing>
          <wp:inline distT="0" distB="0" distL="0" distR="0">
            <wp:extent cx="2933700" cy="3095625"/>
            <wp:effectExtent l="0" t="0" r="0" b="9525"/>
            <wp:docPr id="3" name="Obraz 3" descr="http://www.powiat.lowicz.pl/grafika,miniatura,17,gmina-zdun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owiat.lowicz.pl/grafika,miniatura,17,gmina-zduny.gif"/>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33700" cy="3095625"/>
                    </a:xfrm>
                    <a:prstGeom prst="rect">
                      <a:avLst/>
                    </a:prstGeom>
                    <a:noFill/>
                    <a:ln>
                      <a:noFill/>
                    </a:ln>
                  </pic:spPr>
                </pic:pic>
              </a:graphicData>
            </a:graphic>
          </wp:inline>
        </w:drawing>
      </w:r>
    </w:p>
    <w:p w:rsidR="006A2EA6" w:rsidRDefault="006A2EA6" w:rsidP="006A2EA6">
      <w:pPr>
        <w:spacing w:after="0" w:line="360" w:lineRule="auto"/>
        <w:jc w:val="center"/>
        <w:rPr>
          <w:sz w:val="20"/>
          <w:szCs w:val="20"/>
        </w:rPr>
      </w:pPr>
      <w:r>
        <w:rPr>
          <w:sz w:val="20"/>
          <w:szCs w:val="20"/>
        </w:rPr>
        <w:t>Źródło: www.powiat.lowicz.pl</w:t>
      </w:r>
    </w:p>
    <w:p w:rsidR="00F83FEC" w:rsidRDefault="00F83FEC" w:rsidP="00F83FEC">
      <w:pPr>
        <w:spacing w:after="0" w:line="360" w:lineRule="auto"/>
        <w:jc w:val="both"/>
        <w:rPr>
          <w:sz w:val="20"/>
        </w:rPr>
      </w:pPr>
    </w:p>
    <w:p w:rsidR="00697DB8" w:rsidRDefault="00F83FEC" w:rsidP="00F83FEC">
      <w:pPr>
        <w:spacing w:after="0" w:line="360" w:lineRule="auto"/>
        <w:jc w:val="both"/>
        <w:rPr>
          <w:sz w:val="20"/>
        </w:rPr>
      </w:pPr>
      <w:r>
        <w:rPr>
          <w:sz w:val="20"/>
        </w:rPr>
        <w:t>Gmina g</w:t>
      </w:r>
      <w:r w:rsidRPr="00F83FEC">
        <w:rPr>
          <w:sz w:val="20"/>
        </w:rPr>
        <w:t xml:space="preserve">raniczy z gminami powiatu łowickiego: Łowicz, Chąśno, Kiernozia oraz Bielawy, </w:t>
      </w:r>
      <w:r w:rsidR="00F25F4F">
        <w:rPr>
          <w:sz w:val="20"/>
        </w:rPr>
        <w:t>a także</w:t>
      </w:r>
      <w:r w:rsidRPr="00F83FEC">
        <w:rPr>
          <w:sz w:val="20"/>
        </w:rPr>
        <w:t xml:space="preserve"> </w:t>
      </w:r>
      <w:r>
        <w:rPr>
          <w:sz w:val="20"/>
        </w:rPr>
        <w:br/>
      </w:r>
      <w:r w:rsidRPr="00F83FEC">
        <w:rPr>
          <w:sz w:val="20"/>
        </w:rPr>
        <w:t>z gminami powiatu kutnowskiego: Żychlin i Bedlno.</w:t>
      </w:r>
    </w:p>
    <w:p w:rsidR="00F83FEC" w:rsidRDefault="00F83FEC" w:rsidP="00F83FEC">
      <w:pPr>
        <w:spacing w:after="0" w:line="360" w:lineRule="auto"/>
        <w:jc w:val="both"/>
        <w:rPr>
          <w:sz w:val="20"/>
        </w:rPr>
      </w:pPr>
    </w:p>
    <w:p w:rsidR="00F83FEC" w:rsidRDefault="00F83FEC" w:rsidP="00F83FEC">
      <w:pPr>
        <w:spacing w:after="0" w:line="360" w:lineRule="auto"/>
        <w:jc w:val="both"/>
        <w:rPr>
          <w:sz w:val="20"/>
        </w:rPr>
      </w:pPr>
      <w:r>
        <w:rPr>
          <w:sz w:val="20"/>
        </w:rPr>
        <w:t>Gmina Zduny położona jest w następujących odległościach od najbliższych jej ośrodków miejskich:</w:t>
      </w:r>
    </w:p>
    <w:p w:rsidR="00F83FEC" w:rsidRDefault="00F83FEC" w:rsidP="00674681">
      <w:pPr>
        <w:pStyle w:val="Akapitzlist"/>
        <w:numPr>
          <w:ilvl w:val="0"/>
          <w:numId w:val="13"/>
        </w:numPr>
        <w:spacing w:after="0" w:line="360" w:lineRule="auto"/>
        <w:jc w:val="both"/>
        <w:rPr>
          <w:sz w:val="20"/>
        </w:rPr>
      </w:pPr>
      <w:r>
        <w:rPr>
          <w:sz w:val="20"/>
        </w:rPr>
        <w:t>Łowicz – około 13 km</w:t>
      </w:r>
    </w:p>
    <w:p w:rsidR="00F83FEC" w:rsidRDefault="00F83FEC" w:rsidP="00674681">
      <w:pPr>
        <w:pStyle w:val="Akapitzlist"/>
        <w:numPr>
          <w:ilvl w:val="0"/>
          <w:numId w:val="13"/>
        </w:numPr>
        <w:spacing w:after="0" w:line="360" w:lineRule="auto"/>
        <w:jc w:val="both"/>
        <w:rPr>
          <w:sz w:val="20"/>
        </w:rPr>
      </w:pPr>
      <w:r>
        <w:rPr>
          <w:sz w:val="20"/>
        </w:rPr>
        <w:t>Żychlin – około 16 km</w:t>
      </w:r>
    </w:p>
    <w:p w:rsidR="00F83FEC" w:rsidRDefault="00F83FEC" w:rsidP="00674681">
      <w:pPr>
        <w:pStyle w:val="Akapitzlist"/>
        <w:numPr>
          <w:ilvl w:val="0"/>
          <w:numId w:val="13"/>
        </w:numPr>
        <w:spacing w:after="0" w:line="360" w:lineRule="auto"/>
        <w:jc w:val="both"/>
        <w:rPr>
          <w:sz w:val="20"/>
        </w:rPr>
      </w:pPr>
      <w:r>
        <w:rPr>
          <w:sz w:val="20"/>
        </w:rPr>
        <w:t>Kutno – około 32 km</w:t>
      </w:r>
    </w:p>
    <w:p w:rsidR="00F83FEC" w:rsidRDefault="00F83FEC" w:rsidP="00F83FEC">
      <w:pPr>
        <w:spacing w:after="0" w:line="360" w:lineRule="auto"/>
        <w:jc w:val="both"/>
        <w:rPr>
          <w:sz w:val="20"/>
        </w:rPr>
      </w:pPr>
    </w:p>
    <w:p w:rsidR="00F83FEC" w:rsidRDefault="00F83FEC" w:rsidP="00F83FEC">
      <w:pPr>
        <w:spacing w:after="0" w:line="360" w:lineRule="auto"/>
        <w:jc w:val="both"/>
        <w:rPr>
          <w:sz w:val="20"/>
        </w:rPr>
      </w:pPr>
      <w:r>
        <w:rPr>
          <w:sz w:val="20"/>
        </w:rPr>
        <w:t xml:space="preserve">Odległość od Łodzi wynosi natomiast </w:t>
      </w:r>
      <w:r w:rsidR="00120E32">
        <w:rPr>
          <w:sz w:val="20"/>
        </w:rPr>
        <w:t xml:space="preserve">około 65 km, a od Warszawy około 95 </w:t>
      </w:r>
      <w:proofErr w:type="spellStart"/>
      <w:r w:rsidR="00120E32">
        <w:rPr>
          <w:sz w:val="20"/>
        </w:rPr>
        <w:t>km</w:t>
      </w:r>
      <w:proofErr w:type="spellEnd"/>
      <w:r w:rsidR="00120E32">
        <w:rPr>
          <w:sz w:val="20"/>
        </w:rPr>
        <w:t>.</w:t>
      </w:r>
    </w:p>
    <w:p w:rsidR="00120E32" w:rsidRDefault="00120E32" w:rsidP="00F83FEC">
      <w:pPr>
        <w:spacing w:after="0" w:line="360" w:lineRule="auto"/>
        <w:jc w:val="both"/>
        <w:rPr>
          <w:sz w:val="20"/>
        </w:rPr>
      </w:pPr>
    </w:p>
    <w:p w:rsidR="00120E32" w:rsidRDefault="00120E32" w:rsidP="00F83FEC">
      <w:pPr>
        <w:spacing w:after="0" w:line="360" w:lineRule="auto"/>
        <w:jc w:val="both"/>
        <w:rPr>
          <w:sz w:val="20"/>
        </w:rPr>
      </w:pPr>
      <w:r>
        <w:rPr>
          <w:sz w:val="20"/>
        </w:rPr>
        <w:t>Poniżej (prze</w:t>
      </w:r>
      <w:r w:rsidR="00F26184">
        <w:rPr>
          <w:sz w:val="20"/>
        </w:rPr>
        <w:t>rywaną linią) oznaczono obszar g</w:t>
      </w:r>
      <w:r>
        <w:rPr>
          <w:sz w:val="20"/>
        </w:rPr>
        <w:t>miny Zduny na mapie drogowej.</w:t>
      </w:r>
    </w:p>
    <w:p w:rsidR="00120E32" w:rsidRDefault="00120E32" w:rsidP="00F83FEC">
      <w:pPr>
        <w:spacing w:after="0" w:line="360" w:lineRule="auto"/>
        <w:jc w:val="both"/>
        <w:rPr>
          <w:sz w:val="20"/>
        </w:rPr>
      </w:pPr>
    </w:p>
    <w:p w:rsidR="00120E32" w:rsidRPr="00F83FEC" w:rsidRDefault="00120E32" w:rsidP="002E3116">
      <w:pPr>
        <w:spacing w:after="0" w:line="360" w:lineRule="auto"/>
        <w:jc w:val="center"/>
        <w:rPr>
          <w:sz w:val="20"/>
        </w:rPr>
      </w:pPr>
      <w:r>
        <w:rPr>
          <w:noProof/>
          <w:sz w:val="20"/>
          <w:lang w:eastAsia="pl-PL"/>
        </w:rPr>
        <w:lastRenderedPageBreak/>
        <w:drawing>
          <wp:inline distT="0" distB="0" distL="0" distR="0">
            <wp:extent cx="5753100" cy="4181475"/>
            <wp:effectExtent l="0" t="0" r="0" b="952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3100" cy="4181475"/>
                    </a:xfrm>
                    <a:prstGeom prst="rect">
                      <a:avLst/>
                    </a:prstGeom>
                    <a:noFill/>
                    <a:ln>
                      <a:noFill/>
                    </a:ln>
                  </pic:spPr>
                </pic:pic>
              </a:graphicData>
            </a:graphic>
          </wp:inline>
        </w:drawing>
      </w:r>
    </w:p>
    <w:p w:rsidR="00F83FEC" w:rsidRPr="00120E32" w:rsidRDefault="00F83FEC" w:rsidP="00120E32">
      <w:pPr>
        <w:spacing w:after="0" w:line="360" w:lineRule="auto"/>
        <w:jc w:val="both"/>
        <w:rPr>
          <w:sz w:val="20"/>
        </w:rPr>
      </w:pPr>
    </w:p>
    <w:p w:rsidR="00120E32" w:rsidRDefault="00120E32" w:rsidP="00120E32">
      <w:pPr>
        <w:spacing w:after="0" w:line="360" w:lineRule="auto"/>
        <w:jc w:val="both"/>
        <w:rPr>
          <w:sz w:val="20"/>
        </w:rPr>
      </w:pPr>
      <w:r w:rsidRPr="00120E32">
        <w:rPr>
          <w:sz w:val="20"/>
        </w:rPr>
        <w:t xml:space="preserve">Przez </w:t>
      </w:r>
      <w:r>
        <w:rPr>
          <w:sz w:val="20"/>
        </w:rPr>
        <w:t xml:space="preserve">teren Gminy – niemalże przecinając ja na pół </w:t>
      </w:r>
      <w:r w:rsidR="00BC4410">
        <w:rPr>
          <w:sz w:val="20"/>
        </w:rPr>
        <w:t xml:space="preserve">– przebiega droga krajowa nr 92. </w:t>
      </w:r>
      <w:r>
        <w:rPr>
          <w:sz w:val="20"/>
        </w:rPr>
        <w:t xml:space="preserve">Droga </w:t>
      </w:r>
      <w:r>
        <w:rPr>
          <w:sz w:val="20"/>
        </w:rPr>
        <w:br/>
        <w:t xml:space="preserve">ta przebiega równolegle do autostrady A2 i pozwala mieszkańcom Gminy na bezpośredni dojazd </w:t>
      </w:r>
      <w:r w:rsidR="002C24B5">
        <w:rPr>
          <w:sz w:val="20"/>
        </w:rPr>
        <w:br/>
      </w:r>
      <w:r>
        <w:rPr>
          <w:sz w:val="20"/>
        </w:rPr>
        <w:t>do Łowicza i Kutna.</w:t>
      </w:r>
    </w:p>
    <w:p w:rsidR="00120E32" w:rsidRDefault="00120E32" w:rsidP="00120E32">
      <w:pPr>
        <w:spacing w:after="0" w:line="360" w:lineRule="auto"/>
        <w:jc w:val="both"/>
        <w:rPr>
          <w:sz w:val="20"/>
        </w:rPr>
      </w:pPr>
      <w:r>
        <w:rPr>
          <w:sz w:val="20"/>
        </w:rPr>
        <w:t>W Łowiczu droga ta krzyżuje się z drogą krajową nr 14</w:t>
      </w:r>
      <w:r w:rsidR="00B632B0">
        <w:rPr>
          <w:sz w:val="20"/>
        </w:rPr>
        <w:t>, która to z kolei prowadzi do węzła autostradowego i autostrad A1 oraz A2.</w:t>
      </w:r>
    </w:p>
    <w:p w:rsidR="00B632B0" w:rsidRDefault="00B632B0" w:rsidP="00120E32">
      <w:pPr>
        <w:spacing w:after="0" w:line="360" w:lineRule="auto"/>
        <w:jc w:val="both"/>
        <w:rPr>
          <w:sz w:val="20"/>
        </w:rPr>
      </w:pPr>
      <w:r>
        <w:rPr>
          <w:sz w:val="20"/>
        </w:rPr>
        <w:t>W Kutnie natomiast krzyżuje się z drogą krajową nr 60 (kierunek Płock).</w:t>
      </w:r>
    </w:p>
    <w:p w:rsidR="009E7283" w:rsidRDefault="009E7283" w:rsidP="00120E32">
      <w:pPr>
        <w:spacing w:after="0" w:line="360" w:lineRule="auto"/>
        <w:jc w:val="both"/>
        <w:rPr>
          <w:sz w:val="20"/>
        </w:rPr>
      </w:pPr>
    </w:p>
    <w:p w:rsidR="00660864" w:rsidRDefault="009E7283" w:rsidP="00120E32">
      <w:pPr>
        <w:spacing w:after="0" w:line="360" w:lineRule="auto"/>
        <w:jc w:val="both"/>
        <w:rPr>
          <w:sz w:val="20"/>
        </w:rPr>
      </w:pPr>
      <w:r>
        <w:rPr>
          <w:sz w:val="20"/>
        </w:rPr>
        <w:t>Przez obszar Gminy przebiegają następujące</w:t>
      </w:r>
      <w:r w:rsidR="00660864">
        <w:rPr>
          <w:sz w:val="20"/>
        </w:rPr>
        <w:t xml:space="preserve"> drogi:</w:t>
      </w:r>
    </w:p>
    <w:p w:rsidR="009E7283" w:rsidRPr="00660864" w:rsidRDefault="00660864" w:rsidP="00674681">
      <w:pPr>
        <w:pStyle w:val="Akapitzlist"/>
        <w:numPr>
          <w:ilvl w:val="0"/>
          <w:numId w:val="14"/>
        </w:numPr>
        <w:spacing w:after="0" w:line="360" w:lineRule="auto"/>
        <w:jc w:val="both"/>
        <w:rPr>
          <w:sz w:val="20"/>
        </w:rPr>
      </w:pPr>
      <w:r>
        <w:rPr>
          <w:sz w:val="20"/>
        </w:rPr>
        <w:t>powiatowe</w:t>
      </w:r>
    </w:p>
    <w:p w:rsidR="009E7283" w:rsidRPr="00660864" w:rsidRDefault="009E7283" w:rsidP="00660864">
      <w:pPr>
        <w:spacing w:after="0" w:line="360" w:lineRule="auto"/>
        <w:jc w:val="both"/>
        <w:rPr>
          <w:sz w:val="20"/>
        </w:rPr>
      </w:pPr>
      <w:r w:rsidRPr="00660864">
        <w:rPr>
          <w:sz w:val="20"/>
        </w:rPr>
        <w:t>2100E: Emilianów – Dębowa Góra – Bąków Dolny</w:t>
      </w:r>
    </w:p>
    <w:p w:rsidR="009E7283" w:rsidRPr="00660864" w:rsidRDefault="009E7283" w:rsidP="00660864">
      <w:pPr>
        <w:spacing w:after="0" w:line="360" w:lineRule="auto"/>
        <w:jc w:val="both"/>
        <w:rPr>
          <w:sz w:val="20"/>
        </w:rPr>
      </w:pPr>
      <w:r w:rsidRPr="00660864">
        <w:rPr>
          <w:sz w:val="20"/>
        </w:rPr>
        <w:t>2119E: Pniewo – Wiskienica – Niedźwiada</w:t>
      </w:r>
    </w:p>
    <w:p w:rsidR="009E7283" w:rsidRPr="00660864" w:rsidRDefault="009E7283" w:rsidP="00660864">
      <w:pPr>
        <w:spacing w:after="0" w:line="360" w:lineRule="auto"/>
        <w:jc w:val="both"/>
        <w:rPr>
          <w:sz w:val="20"/>
        </w:rPr>
      </w:pPr>
      <w:r w:rsidRPr="00660864">
        <w:rPr>
          <w:sz w:val="20"/>
        </w:rPr>
        <w:t>2120E: Żychlin – Grzybów – Jackowice – Bogoria Dolna</w:t>
      </w:r>
    </w:p>
    <w:p w:rsidR="009E7283" w:rsidRPr="00660864" w:rsidRDefault="009E7283" w:rsidP="00660864">
      <w:pPr>
        <w:spacing w:after="0" w:line="360" w:lineRule="auto"/>
        <w:jc w:val="both"/>
        <w:rPr>
          <w:sz w:val="20"/>
        </w:rPr>
      </w:pPr>
      <w:r w:rsidRPr="00660864">
        <w:rPr>
          <w:sz w:val="20"/>
        </w:rPr>
        <w:t>2706E: Luszyn – Złaków Borowy</w:t>
      </w:r>
    </w:p>
    <w:p w:rsidR="009E7283" w:rsidRPr="00660864" w:rsidRDefault="009E7283" w:rsidP="00660864">
      <w:pPr>
        <w:spacing w:after="0" w:line="360" w:lineRule="auto"/>
        <w:jc w:val="both"/>
        <w:rPr>
          <w:sz w:val="20"/>
        </w:rPr>
      </w:pPr>
      <w:r w:rsidRPr="00660864">
        <w:rPr>
          <w:sz w:val="20"/>
        </w:rPr>
        <w:t>2709E: Złaków Kościelny – Złaków Borowy – Kiernozia – Witusza</w:t>
      </w:r>
    </w:p>
    <w:p w:rsidR="009E7283" w:rsidRPr="00660864" w:rsidRDefault="009E7283" w:rsidP="00660864">
      <w:pPr>
        <w:spacing w:after="0" w:line="360" w:lineRule="auto"/>
        <w:jc w:val="both"/>
        <w:rPr>
          <w:sz w:val="20"/>
        </w:rPr>
      </w:pPr>
      <w:r w:rsidRPr="00660864">
        <w:rPr>
          <w:sz w:val="20"/>
        </w:rPr>
        <w:t>2710E: Złaków Borowy – Czerniew – Osiek</w:t>
      </w:r>
    </w:p>
    <w:p w:rsidR="009E7283" w:rsidRPr="00660864" w:rsidRDefault="009E7283" w:rsidP="00660864">
      <w:pPr>
        <w:spacing w:after="0" w:line="360" w:lineRule="auto"/>
        <w:jc w:val="both"/>
        <w:rPr>
          <w:sz w:val="20"/>
        </w:rPr>
      </w:pPr>
      <w:r w:rsidRPr="00660864">
        <w:rPr>
          <w:sz w:val="20"/>
        </w:rPr>
        <w:t>2717E: Dębsk – Kocierzew – Złaków Kościelny – Zduny – Sobota – Wola Kałkowa</w:t>
      </w:r>
    </w:p>
    <w:p w:rsidR="009E7283" w:rsidRPr="00660864" w:rsidRDefault="009E7283" w:rsidP="00660864">
      <w:pPr>
        <w:spacing w:after="0" w:line="360" w:lineRule="auto"/>
        <w:jc w:val="both"/>
        <w:rPr>
          <w:sz w:val="20"/>
        </w:rPr>
      </w:pPr>
      <w:r w:rsidRPr="00660864">
        <w:rPr>
          <w:sz w:val="20"/>
        </w:rPr>
        <w:t>2727E: Złaków Kościelny – Mastki</w:t>
      </w:r>
    </w:p>
    <w:p w:rsidR="009E7283" w:rsidRPr="00660864" w:rsidRDefault="009E7283" w:rsidP="00660864">
      <w:pPr>
        <w:spacing w:after="0" w:line="360" w:lineRule="auto"/>
        <w:jc w:val="both"/>
        <w:rPr>
          <w:sz w:val="20"/>
        </w:rPr>
      </w:pPr>
      <w:r w:rsidRPr="00660864">
        <w:rPr>
          <w:sz w:val="20"/>
        </w:rPr>
        <w:t>2729E: Łaźniki – Wiskienica</w:t>
      </w:r>
    </w:p>
    <w:p w:rsidR="009E7283" w:rsidRPr="00660864" w:rsidRDefault="009E7283" w:rsidP="00660864">
      <w:pPr>
        <w:spacing w:after="0" w:line="360" w:lineRule="auto"/>
        <w:jc w:val="both"/>
        <w:rPr>
          <w:sz w:val="20"/>
        </w:rPr>
      </w:pPr>
      <w:r w:rsidRPr="00660864">
        <w:rPr>
          <w:sz w:val="20"/>
        </w:rPr>
        <w:t>2730E: Bąków Górny – Wiskienica</w:t>
      </w:r>
    </w:p>
    <w:p w:rsidR="009E7283" w:rsidRPr="00660864" w:rsidRDefault="009E7283" w:rsidP="00660864">
      <w:pPr>
        <w:spacing w:after="0" w:line="360" w:lineRule="auto"/>
        <w:jc w:val="both"/>
        <w:rPr>
          <w:sz w:val="20"/>
        </w:rPr>
      </w:pPr>
      <w:r w:rsidRPr="00660864">
        <w:rPr>
          <w:sz w:val="20"/>
        </w:rPr>
        <w:t>2731E: Zduny – Maurzyce – Bąków Górny</w:t>
      </w:r>
    </w:p>
    <w:p w:rsidR="009E7283" w:rsidRPr="00660864" w:rsidRDefault="009E7283" w:rsidP="00660864">
      <w:pPr>
        <w:spacing w:after="0" w:line="360" w:lineRule="auto"/>
        <w:jc w:val="both"/>
        <w:rPr>
          <w:sz w:val="20"/>
        </w:rPr>
      </w:pPr>
      <w:r w:rsidRPr="00660864">
        <w:rPr>
          <w:sz w:val="20"/>
        </w:rPr>
        <w:lastRenderedPageBreak/>
        <w:t>2732E: Bogoria Górna – Bąków Dolny</w:t>
      </w:r>
    </w:p>
    <w:p w:rsidR="009E7283" w:rsidRPr="00660864" w:rsidRDefault="009E7283" w:rsidP="00660864">
      <w:pPr>
        <w:spacing w:after="0" w:line="360" w:lineRule="auto"/>
        <w:jc w:val="both"/>
        <w:rPr>
          <w:sz w:val="20"/>
        </w:rPr>
      </w:pPr>
      <w:r w:rsidRPr="00660864">
        <w:rPr>
          <w:sz w:val="20"/>
        </w:rPr>
        <w:t>2734E: Bielawy – Sobota – Bąków</w:t>
      </w:r>
    </w:p>
    <w:p w:rsidR="009E7283" w:rsidRPr="00660864" w:rsidRDefault="009E7283" w:rsidP="00660864">
      <w:pPr>
        <w:spacing w:after="0" w:line="360" w:lineRule="auto"/>
        <w:jc w:val="both"/>
        <w:rPr>
          <w:sz w:val="20"/>
        </w:rPr>
      </w:pPr>
      <w:r w:rsidRPr="00660864">
        <w:rPr>
          <w:sz w:val="20"/>
        </w:rPr>
        <w:t>2735E: Bogoria Dolna – Sobota</w:t>
      </w:r>
    </w:p>
    <w:p w:rsidR="009E7283" w:rsidRPr="00660864" w:rsidRDefault="009E7283" w:rsidP="00660864">
      <w:pPr>
        <w:spacing w:after="0" w:line="360" w:lineRule="auto"/>
        <w:jc w:val="both"/>
        <w:rPr>
          <w:sz w:val="20"/>
        </w:rPr>
      </w:pPr>
      <w:r w:rsidRPr="00660864">
        <w:rPr>
          <w:sz w:val="20"/>
        </w:rPr>
        <w:t>2746E: Łyszkowice – Chruślin – Urzecze</w:t>
      </w:r>
    </w:p>
    <w:p w:rsidR="009E7283" w:rsidRPr="00660864" w:rsidRDefault="009E7283" w:rsidP="00660864">
      <w:pPr>
        <w:spacing w:after="0" w:line="360" w:lineRule="auto"/>
        <w:jc w:val="both"/>
        <w:rPr>
          <w:sz w:val="20"/>
        </w:rPr>
      </w:pPr>
      <w:r w:rsidRPr="00660864">
        <w:rPr>
          <w:sz w:val="20"/>
        </w:rPr>
        <w:t>2749E: Maurzyce – Pilaszków – Grudze – Zakulin</w:t>
      </w:r>
    </w:p>
    <w:p w:rsidR="009E7283" w:rsidRDefault="009E7283" w:rsidP="00120E32">
      <w:pPr>
        <w:spacing w:after="0" w:line="360" w:lineRule="auto"/>
        <w:jc w:val="both"/>
        <w:rPr>
          <w:sz w:val="20"/>
        </w:rPr>
      </w:pPr>
    </w:p>
    <w:p w:rsidR="009E7283" w:rsidRDefault="00660864" w:rsidP="00674681">
      <w:pPr>
        <w:pStyle w:val="Akapitzlist"/>
        <w:numPr>
          <w:ilvl w:val="0"/>
          <w:numId w:val="14"/>
        </w:numPr>
        <w:spacing w:after="0" w:line="360" w:lineRule="auto"/>
        <w:jc w:val="both"/>
        <w:rPr>
          <w:sz w:val="20"/>
        </w:rPr>
      </w:pPr>
      <w:r>
        <w:rPr>
          <w:sz w:val="20"/>
        </w:rPr>
        <w:t>gminne (część o powierzchni nieutwardzonej):</w:t>
      </w:r>
    </w:p>
    <w:p w:rsidR="00660864" w:rsidRPr="00660864" w:rsidRDefault="00660864" w:rsidP="00660864">
      <w:pPr>
        <w:spacing w:after="0" w:line="360" w:lineRule="auto"/>
        <w:jc w:val="both"/>
        <w:rPr>
          <w:sz w:val="20"/>
        </w:rPr>
      </w:pPr>
      <w:r w:rsidRPr="00660864">
        <w:rPr>
          <w:sz w:val="20"/>
        </w:rPr>
        <w:t>105051E: (Niespusza Nowa) gr. Gm. Chąśno – Złaków Borowy: 2,682 km</w:t>
      </w:r>
    </w:p>
    <w:p w:rsidR="00660864" w:rsidRPr="00660864" w:rsidRDefault="00660864" w:rsidP="00660864">
      <w:pPr>
        <w:spacing w:after="0" w:line="360" w:lineRule="auto"/>
        <w:jc w:val="both"/>
        <w:rPr>
          <w:sz w:val="20"/>
        </w:rPr>
      </w:pPr>
      <w:r w:rsidRPr="00660864">
        <w:rPr>
          <w:sz w:val="20"/>
        </w:rPr>
        <w:t xml:space="preserve">105252E: (Świeryż) gr. </w:t>
      </w:r>
      <w:proofErr w:type="spellStart"/>
      <w:r w:rsidRPr="00660864">
        <w:rPr>
          <w:sz w:val="20"/>
        </w:rPr>
        <w:t>Gm</w:t>
      </w:r>
      <w:proofErr w:type="spellEnd"/>
      <w:r w:rsidRPr="00660864">
        <w:rPr>
          <w:sz w:val="20"/>
        </w:rPr>
        <w:t xml:space="preserve"> Łowicz – Szymanowice: 1,181 km</w:t>
      </w:r>
    </w:p>
    <w:p w:rsidR="00660864" w:rsidRPr="00660864" w:rsidRDefault="00660864" w:rsidP="00660864">
      <w:pPr>
        <w:spacing w:after="0" w:line="360" w:lineRule="auto"/>
        <w:jc w:val="both"/>
        <w:rPr>
          <w:sz w:val="20"/>
        </w:rPr>
      </w:pPr>
      <w:r w:rsidRPr="00660864">
        <w:rPr>
          <w:sz w:val="20"/>
        </w:rPr>
        <w:t>105255E: (Bocheń) gr. Gm. Łowicz – Strugienice: 1,510 km</w:t>
      </w:r>
    </w:p>
    <w:p w:rsidR="00660864" w:rsidRPr="00660864" w:rsidRDefault="00660864" w:rsidP="00660864">
      <w:pPr>
        <w:spacing w:after="0" w:line="360" w:lineRule="auto"/>
        <w:jc w:val="both"/>
        <w:rPr>
          <w:sz w:val="20"/>
        </w:rPr>
      </w:pPr>
      <w:r w:rsidRPr="00660864">
        <w:rPr>
          <w:sz w:val="20"/>
        </w:rPr>
        <w:t xml:space="preserve">105401E: Złaków Borowy </w:t>
      </w:r>
      <w:proofErr w:type="spellStart"/>
      <w:r w:rsidRPr="00660864">
        <w:rPr>
          <w:sz w:val="20"/>
        </w:rPr>
        <w:t>Płn</w:t>
      </w:r>
      <w:proofErr w:type="spellEnd"/>
      <w:r w:rsidRPr="00660864">
        <w:rPr>
          <w:sz w:val="20"/>
        </w:rPr>
        <w:t xml:space="preserve"> – Poprzeczka – Zalesie – gr. Gm. Żychlin (Śleszyn): 5,024 km</w:t>
      </w:r>
    </w:p>
    <w:p w:rsidR="00660864" w:rsidRPr="00660864" w:rsidRDefault="00660864" w:rsidP="00660864">
      <w:pPr>
        <w:spacing w:after="0" w:line="360" w:lineRule="auto"/>
        <w:jc w:val="both"/>
        <w:rPr>
          <w:sz w:val="20"/>
        </w:rPr>
      </w:pPr>
      <w:r w:rsidRPr="00660864">
        <w:rPr>
          <w:sz w:val="20"/>
        </w:rPr>
        <w:t>105402E: Wiskienica Dolna – Aleksandrówka – (Zosinów) – Wiskienica Górna: 4,740 km</w:t>
      </w:r>
    </w:p>
    <w:p w:rsidR="00660864" w:rsidRPr="00660864" w:rsidRDefault="00660864" w:rsidP="00660864">
      <w:pPr>
        <w:spacing w:after="0" w:line="360" w:lineRule="auto"/>
        <w:jc w:val="both"/>
        <w:rPr>
          <w:sz w:val="20"/>
        </w:rPr>
      </w:pPr>
      <w:r w:rsidRPr="00660864">
        <w:rPr>
          <w:sz w:val="20"/>
        </w:rPr>
        <w:t>105403E: Łaźniki – Krótka – Rząśno: 2,810 km</w:t>
      </w:r>
    </w:p>
    <w:p w:rsidR="00660864" w:rsidRPr="00660864" w:rsidRDefault="00660864" w:rsidP="00660864">
      <w:pPr>
        <w:spacing w:after="0" w:line="360" w:lineRule="auto"/>
        <w:jc w:val="both"/>
        <w:rPr>
          <w:sz w:val="20"/>
        </w:rPr>
      </w:pPr>
      <w:r w:rsidRPr="00660864">
        <w:rPr>
          <w:sz w:val="20"/>
        </w:rPr>
        <w:t>105404E: Złaków Kościelny – Jackowice: 3,105 km</w:t>
      </w:r>
    </w:p>
    <w:p w:rsidR="00660864" w:rsidRPr="00660864" w:rsidRDefault="00660864" w:rsidP="00660864">
      <w:pPr>
        <w:spacing w:after="0" w:line="360" w:lineRule="auto"/>
        <w:jc w:val="both"/>
        <w:rPr>
          <w:sz w:val="20"/>
        </w:rPr>
      </w:pPr>
      <w:r w:rsidRPr="00660864">
        <w:rPr>
          <w:sz w:val="20"/>
        </w:rPr>
        <w:t>105405E: Jackowice – st. kolej. Jackowice: 0,552 km</w:t>
      </w:r>
    </w:p>
    <w:p w:rsidR="00660864" w:rsidRPr="00660864" w:rsidRDefault="00660864" w:rsidP="00660864">
      <w:pPr>
        <w:spacing w:after="0" w:line="360" w:lineRule="auto"/>
        <w:jc w:val="both"/>
        <w:rPr>
          <w:sz w:val="20"/>
        </w:rPr>
      </w:pPr>
      <w:r w:rsidRPr="00660864">
        <w:rPr>
          <w:sz w:val="20"/>
        </w:rPr>
        <w:t>105406E: Bogoria Górna – Urzecze: 3,616 km</w:t>
      </w:r>
    </w:p>
    <w:p w:rsidR="00660864" w:rsidRPr="00660864" w:rsidRDefault="00660864" w:rsidP="00660864">
      <w:pPr>
        <w:spacing w:after="0" w:line="360" w:lineRule="auto"/>
        <w:jc w:val="both"/>
        <w:rPr>
          <w:sz w:val="20"/>
        </w:rPr>
      </w:pPr>
      <w:r w:rsidRPr="00660864">
        <w:rPr>
          <w:sz w:val="20"/>
        </w:rPr>
        <w:t>105407E: Poprzeczka – gr. gm. Żychlin (Gajew Grzybowski): 0,623 km</w:t>
      </w:r>
    </w:p>
    <w:p w:rsidR="00660864" w:rsidRPr="00660864" w:rsidRDefault="00660864" w:rsidP="00660864">
      <w:pPr>
        <w:spacing w:after="0" w:line="360" w:lineRule="auto"/>
        <w:jc w:val="both"/>
        <w:rPr>
          <w:sz w:val="20"/>
        </w:rPr>
      </w:pPr>
      <w:r w:rsidRPr="00660864">
        <w:rPr>
          <w:sz w:val="20"/>
        </w:rPr>
        <w:t>105408E: Szymanowice – Zduny: 1,213 km</w:t>
      </w:r>
    </w:p>
    <w:p w:rsidR="00660864" w:rsidRPr="00660864" w:rsidRDefault="00660864" w:rsidP="00660864">
      <w:pPr>
        <w:spacing w:after="0" w:line="360" w:lineRule="auto"/>
        <w:jc w:val="both"/>
        <w:rPr>
          <w:sz w:val="20"/>
        </w:rPr>
      </w:pPr>
      <w:r w:rsidRPr="00660864">
        <w:rPr>
          <w:sz w:val="20"/>
        </w:rPr>
        <w:t xml:space="preserve">105409E: Rząśno – </w:t>
      </w:r>
      <w:proofErr w:type="spellStart"/>
      <w:r w:rsidRPr="00660864">
        <w:rPr>
          <w:sz w:val="20"/>
        </w:rPr>
        <w:t>dr</w:t>
      </w:r>
      <w:proofErr w:type="spellEnd"/>
      <w:r w:rsidRPr="00660864">
        <w:rPr>
          <w:sz w:val="20"/>
        </w:rPr>
        <w:t>. kraj. Nr 2 – Bogoria Pofolwarczna: 1,643 km</w:t>
      </w:r>
    </w:p>
    <w:p w:rsidR="00660864" w:rsidRPr="00660864" w:rsidRDefault="00660864" w:rsidP="00660864">
      <w:pPr>
        <w:spacing w:after="0" w:line="360" w:lineRule="auto"/>
        <w:jc w:val="both"/>
        <w:rPr>
          <w:sz w:val="20"/>
        </w:rPr>
      </w:pPr>
      <w:r w:rsidRPr="00660864">
        <w:rPr>
          <w:sz w:val="20"/>
        </w:rPr>
        <w:t xml:space="preserve">105410E: </w:t>
      </w:r>
      <w:proofErr w:type="spellStart"/>
      <w:r w:rsidRPr="00660864">
        <w:rPr>
          <w:sz w:val="20"/>
        </w:rPr>
        <w:t>dr</w:t>
      </w:r>
      <w:proofErr w:type="spellEnd"/>
      <w:r w:rsidRPr="00660864">
        <w:rPr>
          <w:sz w:val="20"/>
        </w:rPr>
        <w:t>. pow. 38317 (Bogoria) – Nowe Zduny: 1,335 km</w:t>
      </w:r>
    </w:p>
    <w:p w:rsidR="00660864" w:rsidRPr="00660864" w:rsidRDefault="00660864" w:rsidP="00660864">
      <w:pPr>
        <w:spacing w:after="0" w:line="360" w:lineRule="auto"/>
        <w:jc w:val="both"/>
        <w:rPr>
          <w:sz w:val="20"/>
        </w:rPr>
      </w:pPr>
      <w:r w:rsidRPr="00660864">
        <w:rPr>
          <w:sz w:val="20"/>
        </w:rPr>
        <w:t>105411E: Zalesie – gr. gm. Żychlin (Grzybów): 0,388 km</w:t>
      </w:r>
    </w:p>
    <w:p w:rsidR="00660864" w:rsidRPr="00660864" w:rsidRDefault="00660864" w:rsidP="00660864">
      <w:pPr>
        <w:spacing w:after="0" w:line="360" w:lineRule="auto"/>
        <w:jc w:val="both"/>
        <w:rPr>
          <w:sz w:val="20"/>
        </w:rPr>
      </w:pPr>
      <w:r w:rsidRPr="00660864">
        <w:rPr>
          <w:sz w:val="20"/>
        </w:rPr>
        <w:t>105412E: Pólka (przez wieś): 0,412 km</w:t>
      </w:r>
    </w:p>
    <w:p w:rsidR="00660864" w:rsidRPr="00660864" w:rsidRDefault="00660864" w:rsidP="00660864">
      <w:pPr>
        <w:spacing w:after="0" w:line="360" w:lineRule="auto"/>
        <w:jc w:val="both"/>
        <w:rPr>
          <w:sz w:val="20"/>
        </w:rPr>
      </w:pPr>
      <w:r w:rsidRPr="00660864">
        <w:rPr>
          <w:sz w:val="20"/>
        </w:rPr>
        <w:t>105413E: Retki (przez wieś): 5,344 km</w:t>
      </w:r>
    </w:p>
    <w:p w:rsidR="00660864" w:rsidRPr="00660864" w:rsidRDefault="00660864" w:rsidP="00660864">
      <w:pPr>
        <w:spacing w:after="0" w:line="360" w:lineRule="auto"/>
        <w:jc w:val="both"/>
        <w:rPr>
          <w:sz w:val="20"/>
        </w:rPr>
      </w:pPr>
      <w:r w:rsidRPr="00660864">
        <w:rPr>
          <w:sz w:val="20"/>
        </w:rPr>
        <w:t>105414E: Rząśno II (przez wieś): 0,880 km</w:t>
      </w:r>
    </w:p>
    <w:p w:rsidR="00660864" w:rsidRPr="00660864" w:rsidRDefault="00660864" w:rsidP="00660864">
      <w:pPr>
        <w:spacing w:after="0" w:line="360" w:lineRule="auto"/>
        <w:jc w:val="both"/>
        <w:rPr>
          <w:sz w:val="20"/>
        </w:rPr>
      </w:pPr>
      <w:r w:rsidRPr="00660864">
        <w:rPr>
          <w:sz w:val="20"/>
        </w:rPr>
        <w:t>105415E: Rząśno III (przez wieś): 2,685 km</w:t>
      </w:r>
    </w:p>
    <w:p w:rsidR="00660864" w:rsidRPr="00660864" w:rsidRDefault="00660864" w:rsidP="00660864">
      <w:pPr>
        <w:spacing w:after="0" w:line="360" w:lineRule="auto"/>
        <w:jc w:val="both"/>
        <w:rPr>
          <w:sz w:val="20"/>
        </w:rPr>
      </w:pPr>
      <w:r w:rsidRPr="00660864">
        <w:rPr>
          <w:sz w:val="20"/>
        </w:rPr>
        <w:t>105416E: Dąbrowa (przez wieś): 0,514 km</w:t>
      </w:r>
    </w:p>
    <w:p w:rsidR="00660864" w:rsidRPr="00660864" w:rsidRDefault="00660864" w:rsidP="00660864">
      <w:pPr>
        <w:spacing w:after="0" w:line="360" w:lineRule="auto"/>
        <w:jc w:val="both"/>
        <w:rPr>
          <w:sz w:val="20"/>
        </w:rPr>
      </w:pPr>
      <w:r w:rsidRPr="00660864">
        <w:rPr>
          <w:sz w:val="20"/>
        </w:rPr>
        <w:t xml:space="preserve">105417E: Jackowice – Zduny – do </w:t>
      </w:r>
      <w:proofErr w:type="spellStart"/>
      <w:r w:rsidRPr="00660864">
        <w:rPr>
          <w:sz w:val="20"/>
        </w:rPr>
        <w:t>dr</w:t>
      </w:r>
      <w:proofErr w:type="spellEnd"/>
      <w:r w:rsidRPr="00660864">
        <w:rPr>
          <w:sz w:val="20"/>
        </w:rPr>
        <w:t>. pow. nr 2717E: 2,085 km</w:t>
      </w:r>
    </w:p>
    <w:p w:rsidR="00660864" w:rsidRPr="00660864" w:rsidRDefault="00660864" w:rsidP="00660864">
      <w:pPr>
        <w:spacing w:after="0" w:line="360" w:lineRule="auto"/>
        <w:jc w:val="both"/>
        <w:rPr>
          <w:sz w:val="20"/>
        </w:rPr>
      </w:pPr>
      <w:r w:rsidRPr="00660864">
        <w:rPr>
          <w:sz w:val="20"/>
        </w:rPr>
        <w:t xml:space="preserve">105418E: Strugienice – od </w:t>
      </w:r>
      <w:proofErr w:type="spellStart"/>
      <w:r w:rsidRPr="00660864">
        <w:rPr>
          <w:sz w:val="20"/>
        </w:rPr>
        <w:t>dr</w:t>
      </w:r>
      <w:proofErr w:type="spellEnd"/>
      <w:r w:rsidRPr="00660864">
        <w:rPr>
          <w:sz w:val="20"/>
        </w:rPr>
        <w:t>. pow. 2731 E: 0,614 km</w:t>
      </w:r>
    </w:p>
    <w:p w:rsidR="00660864" w:rsidRPr="00660864" w:rsidRDefault="00660864" w:rsidP="00660864">
      <w:pPr>
        <w:spacing w:after="0" w:line="360" w:lineRule="auto"/>
        <w:jc w:val="both"/>
        <w:rPr>
          <w:sz w:val="20"/>
        </w:rPr>
      </w:pPr>
      <w:r w:rsidRPr="00660864">
        <w:rPr>
          <w:sz w:val="20"/>
        </w:rPr>
        <w:t xml:space="preserve">105419E: Jackowice – od </w:t>
      </w:r>
      <w:proofErr w:type="spellStart"/>
      <w:r w:rsidRPr="00660864">
        <w:rPr>
          <w:sz w:val="20"/>
        </w:rPr>
        <w:t>dr</w:t>
      </w:r>
      <w:proofErr w:type="spellEnd"/>
      <w:r w:rsidRPr="00660864">
        <w:rPr>
          <w:sz w:val="20"/>
        </w:rPr>
        <w:t>. pow. 2120E: 0,426 km</w:t>
      </w:r>
    </w:p>
    <w:p w:rsidR="00660864" w:rsidRPr="00660864" w:rsidRDefault="00660864" w:rsidP="00660864">
      <w:pPr>
        <w:spacing w:after="0" w:line="360" w:lineRule="auto"/>
        <w:jc w:val="both"/>
        <w:rPr>
          <w:sz w:val="20"/>
        </w:rPr>
      </w:pPr>
      <w:r w:rsidRPr="00660864">
        <w:rPr>
          <w:sz w:val="20"/>
        </w:rPr>
        <w:t>105420E: Jackowice – Zduny: 2,785 km</w:t>
      </w:r>
    </w:p>
    <w:p w:rsidR="00660864" w:rsidRPr="00660864" w:rsidRDefault="00660864" w:rsidP="00660864">
      <w:pPr>
        <w:spacing w:after="0" w:line="360" w:lineRule="auto"/>
        <w:jc w:val="both"/>
        <w:rPr>
          <w:sz w:val="20"/>
        </w:rPr>
      </w:pPr>
      <w:r w:rsidRPr="00660864">
        <w:rPr>
          <w:sz w:val="20"/>
        </w:rPr>
        <w:t>105421E: Nowe Zduny – Strugienice: 2,546 km</w:t>
      </w:r>
    </w:p>
    <w:p w:rsidR="00120E32" w:rsidRPr="00120E32" w:rsidRDefault="00120E32" w:rsidP="00120E32">
      <w:pPr>
        <w:spacing w:after="0" w:line="360" w:lineRule="auto"/>
        <w:jc w:val="both"/>
        <w:rPr>
          <w:sz w:val="20"/>
        </w:rPr>
      </w:pPr>
    </w:p>
    <w:p w:rsidR="00120E32" w:rsidRDefault="00120E32" w:rsidP="00120E32">
      <w:pPr>
        <w:spacing w:after="0" w:line="360" w:lineRule="auto"/>
        <w:jc w:val="both"/>
        <w:rPr>
          <w:sz w:val="20"/>
        </w:rPr>
      </w:pPr>
      <w:r>
        <w:rPr>
          <w:sz w:val="20"/>
        </w:rPr>
        <w:t>Przez Zduny przebiega</w:t>
      </w:r>
      <w:r w:rsidR="004D5A9E">
        <w:rPr>
          <w:sz w:val="20"/>
        </w:rPr>
        <w:t xml:space="preserve"> także</w:t>
      </w:r>
      <w:r>
        <w:rPr>
          <w:sz w:val="20"/>
        </w:rPr>
        <w:t xml:space="preserve"> </w:t>
      </w:r>
      <w:r w:rsidRPr="00120E32">
        <w:rPr>
          <w:sz w:val="20"/>
        </w:rPr>
        <w:t>trasa ruchu kolejowego Kunowice</w:t>
      </w:r>
      <w:r>
        <w:rPr>
          <w:sz w:val="20"/>
        </w:rPr>
        <w:t xml:space="preserve"> – </w:t>
      </w:r>
      <w:r w:rsidRPr="00120E32">
        <w:rPr>
          <w:sz w:val="20"/>
        </w:rPr>
        <w:t>Poznań</w:t>
      </w:r>
      <w:r>
        <w:rPr>
          <w:sz w:val="20"/>
        </w:rPr>
        <w:t xml:space="preserve"> – </w:t>
      </w:r>
      <w:r w:rsidRPr="00120E32">
        <w:rPr>
          <w:sz w:val="20"/>
        </w:rPr>
        <w:t>Warszawa</w:t>
      </w:r>
      <w:r>
        <w:rPr>
          <w:sz w:val="20"/>
        </w:rPr>
        <w:t xml:space="preserve"> </w:t>
      </w:r>
      <w:r w:rsidRPr="00120E32">
        <w:rPr>
          <w:sz w:val="20"/>
        </w:rPr>
        <w:t>-</w:t>
      </w:r>
      <w:r>
        <w:rPr>
          <w:sz w:val="20"/>
        </w:rPr>
        <w:t xml:space="preserve"> </w:t>
      </w:r>
      <w:r w:rsidRPr="00120E32">
        <w:rPr>
          <w:sz w:val="20"/>
        </w:rPr>
        <w:t>Terespol.</w:t>
      </w:r>
    </w:p>
    <w:p w:rsidR="00844286" w:rsidRPr="00120E32" w:rsidRDefault="00844286" w:rsidP="00120E32">
      <w:pPr>
        <w:spacing w:after="0" w:line="360" w:lineRule="auto"/>
        <w:jc w:val="both"/>
        <w:rPr>
          <w:sz w:val="20"/>
        </w:rPr>
      </w:pPr>
    </w:p>
    <w:p w:rsidR="00F83FEC" w:rsidRDefault="00F83FEC" w:rsidP="00C1671B">
      <w:pPr>
        <w:spacing w:after="0" w:line="360" w:lineRule="auto"/>
        <w:rPr>
          <w:sz w:val="20"/>
          <w:szCs w:val="20"/>
        </w:rPr>
      </w:pPr>
    </w:p>
    <w:p w:rsidR="00A965EA" w:rsidRDefault="00A965EA" w:rsidP="00C1671B">
      <w:pPr>
        <w:spacing w:after="0" w:line="360" w:lineRule="auto"/>
        <w:rPr>
          <w:sz w:val="20"/>
          <w:szCs w:val="20"/>
        </w:rPr>
      </w:pPr>
    </w:p>
    <w:p w:rsidR="00A965EA" w:rsidRDefault="00A965EA" w:rsidP="00C1671B">
      <w:pPr>
        <w:spacing w:after="0" w:line="360" w:lineRule="auto"/>
        <w:rPr>
          <w:sz w:val="20"/>
          <w:szCs w:val="20"/>
        </w:rPr>
      </w:pPr>
    </w:p>
    <w:p w:rsidR="00A965EA" w:rsidRDefault="00A965EA" w:rsidP="00C1671B">
      <w:pPr>
        <w:spacing w:after="0" w:line="360" w:lineRule="auto"/>
        <w:rPr>
          <w:sz w:val="20"/>
          <w:szCs w:val="20"/>
        </w:rPr>
      </w:pPr>
    </w:p>
    <w:p w:rsidR="00A965EA" w:rsidRPr="00C1671B" w:rsidRDefault="00A965EA" w:rsidP="00C1671B">
      <w:pPr>
        <w:spacing w:after="0" w:line="360" w:lineRule="auto"/>
        <w:rPr>
          <w:sz w:val="20"/>
          <w:szCs w:val="20"/>
        </w:rPr>
      </w:pPr>
    </w:p>
    <w:p w:rsidR="001E3B23" w:rsidRPr="00C1671B" w:rsidRDefault="00A54B34" w:rsidP="00C1671B">
      <w:pPr>
        <w:pStyle w:val="Akapitzlist"/>
        <w:numPr>
          <w:ilvl w:val="2"/>
          <w:numId w:val="1"/>
        </w:numPr>
        <w:shd w:val="clear" w:color="auto" w:fill="FFFF66"/>
        <w:spacing w:after="0" w:line="360" w:lineRule="auto"/>
        <w:outlineLvl w:val="2"/>
        <w:rPr>
          <w:sz w:val="24"/>
          <w:szCs w:val="24"/>
        </w:rPr>
      </w:pPr>
      <w:bookmarkStart w:id="6" w:name="_Toc432160558"/>
      <w:r w:rsidRPr="00C1671B">
        <w:rPr>
          <w:sz w:val="24"/>
          <w:szCs w:val="24"/>
        </w:rPr>
        <w:lastRenderedPageBreak/>
        <w:t>Powierzchnia</w:t>
      </w:r>
      <w:r w:rsidR="00F25F4F">
        <w:rPr>
          <w:rStyle w:val="Odwoanieprzypisudolnego"/>
          <w:sz w:val="24"/>
          <w:szCs w:val="24"/>
        </w:rPr>
        <w:footnoteReference w:id="1"/>
      </w:r>
      <w:bookmarkEnd w:id="6"/>
    </w:p>
    <w:p w:rsidR="000C78C8" w:rsidRDefault="000C78C8" w:rsidP="000C78C8">
      <w:pPr>
        <w:spacing w:after="0" w:line="360" w:lineRule="auto"/>
        <w:jc w:val="both"/>
        <w:outlineLvl w:val="2"/>
        <w:rPr>
          <w:sz w:val="20"/>
          <w:szCs w:val="20"/>
        </w:rPr>
      </w:pPr>
    </w:p>
    <w:p w:rsidR="001B5620" w:rsidRPr="00AC61B2" w:rsidRDefault="001B5620" w:rsidP="00AC61B2">
      <w:pPr>
        <w:spacing w:after="0" w:line="360" w:lineRule="auto"/>
        <w:jc w:val="both"/>
        <w:rPr>
          <w:sz w:val="20"/>
        </w:rPr>
      </w:pPr>
      <w:r>
        <w:rPr>
          <w:sz w:val="20"/>
          <w:szCs w:val="20"/>
        </w:rPr>
        <w:t>Powierzchnia Gminy Zduny wynosi 12</w:t>
      </w:r>
      <w:r w:rsidR="00AC61B2">
        <w:rPr>
          <w:sz w:val="20"/>
          <w:szCs w:val="20"/>
        </w:rPr>
        <w:t> </w:t>
      </w:r>
      <w:r>
        <w:rPr>
          <w:sz w:val="20"/>
          <w:szCs w:val="20"/>
        </w:rPr>
        <w:t>857</w:t>
      </w:r>
      <w:r w:rsidR="00AC61B2">
        <w:rPr>
          <w:sz w:val="20"/>
          <w:szCs w:val="20"/>
        </w:rPr>
        <w:t xml:space="preserve"> </w:t>
      </w:r>
      <w:r>
        <w:rPr>
          <w:sz w:val="20"/>
          <w:szCs w:val="20"/>
        </w:rPr>
        <w:t>ha, co stanowi 13,01% powierzchni powiatu łowickiego</w:t>
      </w:r>
      <w:r w:rsidR="00B80062">
        <w:rPr>
          <w:sz w:val="20"/>
          <w:szCs w:val="20"/>
        </w:rPr>
        <w:t xml:space="preserve">. Jest to </w:t>
      </w:r>
      <w:proofErr w:type="spellStart"/>
      <w:r w:rsidR="00B80062">
        <w:rPr>
          <w:sz w:val="20"/>
          <w:szCs w:val="20"/>
        </w:rPr>
        <w:t>gmina</w:t>
      </w:r>
      <w:proofErr w:type="spellEnd"/>
      <w:r w:rsidR="00B80062">
        <w:rPr>
          <w:sz w:val="20"/>
          <w:szCs w:val="20"/>
        </w:rPr>
        <w:t xml:space="preserve"> o charakterze typowo rolniczym</w:t>
      </w:r>
      <w:r w:rsidR="00B80062" w:rsidRPr="00AC61B2">
        <w:rPr>
          <w:sz w:val="20"/>
        </w:rPr>
        <w:t>.</w:t>
      </w:r>
      <w:r w:rsidR="00AC61B2" w:rsidRPr="00AC61B2">
        <w:rPr>
          <w:sz w:val="20"/>
        </w:rPr>
        <w:t xml:space="preserve"> </w:t>
      </w:r>
      <w:r w:rsidR="00F25F4F">
        <w:rPr>
          <w:sz w:val="20"/>
        </w:rPr>
        <w:t xml:space="preserve">Położona jest </w:t>
      </w:r>
      <w:r w:rsidR="00AC61B2" w:rsidRPr="00AC61B2">
        <w:rPr>
          <w:sz w:val="20"/>
        </w:rPr>
        <w:t>w makroregionie Nizin Środkowomazowieckich</w:t>
      </w:r>
      <w:r w:rsidR="00F25F4F">
        <w:rPr>
          <w:sz w:val="20"/>
        </w:rPr>
        <w:t>,</w:t>
      </w:r>
      <w:r w:rsidR="00AC61B2" w:rsidRPr="00AC61B2">
        <w:rPr>
          <w:sz w:val="20"/>
        </w:rPr>
        <w:t xml:space="preserve"> w obrębie Równiny Łowicko-</w:t>
      </w:r>
      <w:r w:rsidR="00AC61B2">
        <w:rPr>
          <w:sz w:val="20"/>
        </w:rPr>
        <w:t xml:space="preserve"> </w:t>
      </w:r>
      <w:r w:rsidR="00AC61B2" w:rsidRPr="00AC61B2">
        <w:rPr>
          <w:sz w:val="20"/>
        </w:rPr>
        <w:t>Błońskiej oraz Równiny Kutnowskiej, z czego większa część pozostaje w regionie Równiny Kutnowskiej.</w:t>
      </w:r>
    </w:p>
    <w:p w:rsidR="00B80062" w:rsidRPr="00AC61B2" w:rsidRDefault="00B80062" w:rsidP="00AC61B2">
      <w:pPr>
        <w:spacing w:after="0" w:line="360" w:lineRule="auto"/>
        <w:jc w:val="both"/>
        <w:rPr>
          <w:sz w:val="20"/>
        </w:rPr>
      </w:pPr>
    </w:p>
    <w:p w:rsidR="00697DB8" w:rsidRPr="00CD0584" w:rsidRDefault="00B42010" w:rsidP="00CD0584">
      <w:pPr>
        <w:spacing w:after="0" w:line="360" w:lineRule="auto"/>
        <w:jc w:val="both"/>
        <w:rPr>
          <w:sz w:val="20"/>
          <w:szCs w:val="20"/>
        </w:rPr>
      </w:pPr>
      <w:r w:rsidRPr="00CD0584">
        <w:rPr>
          <w:sz w:val="20"/>
          <w:szCs w:val="20"/>
        </w:rPr>
        <w:t xml:space="preserve">Gmina Zduny złożona jest z 24 </w:t>
      </w:r>
      <w:r w:rsidR="000C78C8" w:rsidRPr="00CD0584">
        <w:rPr>
          <w:sz w:val="20"/>
          <w:szCs w:val="20"/>
        </w:rPr>
        <w:t>sołectw:</w:t>
      </w:r>
    </w:p>
    <w:p w:rsidR="000C78C8" w:rsidRPr="00BE1090" w:rsidRDefault="000C78C8" w:rsidP="00BE1090">
      <w:pPr>
        <w:spacing w:after="0" w:line="360" w:lineRule="auto"/>
        <w:jc w:val="both"/>
        <w:rPr>
          <w:sz w:val="20"/>
        </w:rPr>
      </w:pPr>
      <w:r w:rsidRPr="00BE1090">
        <w:rPr>
          <w:sz w:val="20"/>
        </w:rPr>
        <w:t>Bąków Dolny</w:t>
      </w:r>
      <w:r w:rsidR="00F15ED6">
        <w:rPr>
          <w:sz w:val="20"/>
        </w:rPr>
        <w:t xml:space="preserve"> - </w:t>
      </w:r>
      <w:r w:rsidR="00387902">
        <w:rPr>
          <w:sz w:val="20"/>
        </w:rPr>
        <w:t xml:space="preserve">o ogólnej powierzchni 655 ha, </w:t>
      </w:r>
      <w:r w:rsidR="00BE1090">
        <w:rPr>
          <w:sz w:val="20"/>
        </w:rPr>
        <w:t>98 gospodarstw</w:t>
      </w:r>
      <w:r w:rsidRPr="00BE1090">
        <w:rPr>
          <w:sz w:val="20"/>
        </w:rPr>
        <w:t xml:space="preserve"> o łącznej powierzchni 629,5 ha</w:t>
      </w:r>
      <w:r w:rsidR="00BE1090">
        <w:rPr>
          <w:sz w:val="20"/>
        </w:rPr>
        <w:t>.</w:t>
      </w:r>
    </w:p>
    <w:p w:rsidR="000C78C8" w:rsidRPr="00BE1090" w:rsidRDefault="000C78C8" w:rsidP="00BE1090">
      <w:pPr>
        <w:spacing w:after="0" w:line="360" w:lineRule="auto"/>
        <w:jc w:val="both"/>
        <w:rPr>
          <w:sz w:val="20"/>
        </w:rPr>
      </w:pPr>
    </w:p>
    <w:p w:rsidR="000C78C8" w:rsidRPr="00BE1090" w:rsidRDefault="000C78C8" w:rsidP="00BE1090">
      <w:pPr>
        <w:spacing w:after="0" w:line="360" w:lineRule="auto"/>
        <w:jc w:val="both"/>
        <w:rPr>
          <w:sz w:val="20"/>
        </w:rPr>
      </w:pPr>
      <w:r w:rsidRPr="00BE1090">
        <w:rPr>
          <w:sz w:val="20"/>
        </w:rPr>
        <w:t>Bąków Górny</w:t>
      </w:r>
      <w:r w:rsidR="00F15ED6">
        <w:rPr>
          <w:sz w:val="20"/>
        </w:rPr>
        <w:t xml:space="preserve"> - </w:t>
      </w:r>
      <w:r w:rsidRPr="00BE1090">
        <w:rPr>
          <w:sz w:val="20"/>
        </w:rPr>
        <w:t>Ogólna pow</w:t>
      </w:r>
      <w:r w:rsidR="00F15ED6">
        <w:rPr>
          <w:sz w:val="20"/>
        </w:rPr>
        <w:t>ierzchnia to</w:t>
      </w:r>
      <w:r w:rsidRPr="00BE1090">
        <w:rPr>
          <w:sz w:val="20"/>
        </w:rPr>
        <w:t xml:space="preserve"> 846 ha, 103 gosp</w:t>
      </w:r>
      <w:r w:rsidR="00BE1090">
        <w:rPr>
          <w:sz w:val="20"/>
        </w:rPr>
        <w:t xml:space="preserve">odarstwa </w:t>
      </w:r>
      <w:r w:rsidRPr="00BE1090">
        <w:rPr>
          <w:sz w:val="20"/>
        </w:rPr>
        <w:t>rol</w:t>
      </w:r>
      <w:r w:rsidR="00BE1090">
        <w:rPr>
          <w:sz w:val="20"/>
        </w:rPr>
        <w:t>ne</w:t>
      </w:r>
      <w:r w:rsidRPr="00BE1090">
        <w:rPr>
          <w:sz w:val="20"/>
        </w:rPr>
        <w:t xml:space="preserve"> o łącznej powierzchni </w:t>
      </w:r>
      <w:r w:rsidR="004E6EBC">
        <w:rPr>
          <w:sz w:val="20"/>
        </w:rPr>
        <w:br/>
      </w:r>
      <w:r w:rsidRPr="00BE1090">
        <w:rPr>
          <w:sz w:val="20"/>
        </w:rPr>
        <w:t>759,7 ha</w:t>
      </w:r>
      <w:r w:rsidR="002C24B5">
        <w:rPr>
          <w:sz w:val="20"/>
        </w:rPr>
        <w:t>.</w:t>
      </w:r>
    </w:p>
    <w:p w:rsidR="000C78C8" w:rsidRPr="00BE1090" w:rsidRDefault="000C78C8" w:rsidP="00BE1090">
      <w:pPr>
        <w:spacing w:after="0" w:line="360" w:lineRule="auto"/>
        <w:jc w:val="both"/>
        <w:rPr>
          <w:sz w:val="20"/>
        </w:rPr>
      </w:pPr>
    </w:p>
    <w:p w:rsidR="000C78C8" w:rsidRPr="00BE1090" w:rsidRDefault="000C78C8" w:rsidP="00BE1090">
      <w:pPr>
        <w:spacing w:after="0" w:line="360" w:lineRule="auto"/>
        <w:jc w:val="both"/>
        <w:rPr>
          <w:sz w:val="20"/>
        </w:rPr>
      </w:pPr>
      <w:r w:rsidRPr="00BE1090">
        <w:rPr>
          <w:sz w:val="20"/>
        </w:rPr>
        <w:t>Bogoria Dolna</w:t>
      </w:r>
      <w:r w:rsidR="00F15ED6">
        <w:rPr>
          <w:sz w:val="20"/>
        </w:rPr>
        <w:t xml:space="preserve"> - o</w:t>
      </w:r>
      <w:r w:rsidR="00BE1090">
        <w:rPr>
          <w:sz w:val="20"/>
        </w:rPr>
        <w:t>gólna</w:t>
      </w:r>
      <w:r w:rsidRPr="00BE1090">
        <w:rPr>
          <w:sz w:val="20"/>
        </w:rPr>
        <w:t xml:space="preserve"> pow</w:t>
      </w:r>
      <w:r w:rsidR="00BE1090">
        <w:rPr>
          <w:sz w:val="20"/>
        </w:rPr>
        <w:t>ierzchnia 308 ha, 36 gospodarstw</w:t>
      </w:r>
      <w:r w:rsidRPr="00BE1090">
        <w:rPr>
          <w:sz w:val="20"/>
        </w:rPr>
        <w:t xml:space="preserve"> rol</w:t>
      </w:r>
      <w:r w:rsidR="00BE1090">
        <w:rPr>
          <w:sz w:val="20"/>
        </w:rPr>
        <w:t>nych</w:t>
      </w:r>
      <w:r w:rsidRPr="00BE1090">
        <w:rPr>
          <w:sz w:val="20"/>
        </w:rPr>
        <w:t xml:space="preserve"> o łącznej powier</w:t>
      </w:r>
      <w:r w:rsidR="002C24B5">
        <w:rPr>
          <w:sz w:val="20"/>
        </w:rPr>
        <w:t>zchni 287,8 ha.</w:t>
      </w:r>
    </w:p>
    <w:p w:rsidR="000C78C8" w:rsidRPr="00BE1090" w:rsidRDefault="000C78C8" w:rsidP="00BE1090">
      <w:pPr>
        <w:spacing w:after="0" w:line="360" w:lineRule="auto"/>
        <w:jc w:val="both"/>
        <w:rPr>
          <w:sz w:val="20"/>
        </w:rPr>
      </w:pPr>
    </w:p>
    <w:p w:rsidR="000C78C8" w:rsidRPr="00BE1090" w:rsidRDefault="000C78C8" w:rsidP="00BE1090">
      <w:pPr>
        <w:spacing w:after="0" w:line="360" w:lineRule="auto"/>
        <w:jc w:val="both"/>
        <w:rPr>
          <w:sz w:val="20"/>
        </w:rPr>
      </w:pPr>
      <w:r w:rsidRPr="00BE1090">
        <w:rPr>
          <w:sz w:val="20"/>
        </w:rPr>
        <w:t>Bogoria Górna</w:t>
      </w:r>
      <w:r w:rsidR="00F15ED6">
        <w:rPr>
          <w:sz w:val="20"/>
        </w:rPr>
        <w:t xml:space="preserve"> - o</w:t>
      </w:r>
      <w:r w:rsidR="00BE1090">
        <w:rPr>
          <w:sz w:val="20"/>
        </w:rPr>
        <w:t>gólna</w:t>
      </w:r>
      <w:r w:rsidR="00BE1090" w:rsidRPr="00BE1090">
        <w:rPr>
          <w:sz w:val="20"/>
        </w:rPr>
        <w:t xml:space="preserve"> pow</w:t>
      </w:r>
      <w:r w:rsidR="00BE1090">
        <w:rPr>
          <w:sz w:val="20"/>
        </w:rPr>
        <w:t xml:space="preserve">ierzchnia </w:t>
      </w:r>
      <w:r w:rsidRPr="00BE1090">
        <w:rPr>
          <w:sz w:val="20"/>
        </w:rPr>
        <w:t>360 ha, 46 gosp</w:t>
      </w:r>
      <w:r w:rsidR="00387902">
        <w:rPr>
          <w:sz w:val="20"/>
        </w:rPr>
        <w:t>odarstw</w:t>
      </w:r>
      <w:r w:rsidRPr="00BE1090">
        <w:rPr>
          <w:sz w:val="20"/>
        </w:rPr>
        <w:t xml:space="preserve"> rol</w:t>
      </w:r>
      <w:r w:rsidR="00387902">
        <w:rPr>
          <w:sz w:val="20"/>
        </w:rPr>
        <w:t>nych</w:t>
      </w:r>
      <w:r w:rsidRPr="00BE1090">
        <w:rPr>
          <w:sz w:val="20"/>
        </w:rPr>
        <w:t xml:space="preserve"> o łącznej powi</w:t>
      </w:r>
      <w:r w:rsidR="002C24B5">
        <w:rPr>
          <w:sz w:val="20"/>
        </w:rPr>
        <w:t>erzchni 286 ha.</w:t>
      </w:r>
    </w:p>
    <w:p w:rsidR="000C78C8" w:rsidRPr="00BE1090" w:rsidRDefault="000C78C8" w:rsidP="00BE1090">
      <w:pPr>
        <w:spacing w:after="0" w:line="360" w:lineRule="auto"/>
        <w:jc w:val="both"/>
        <w:rPr>
          <w:sz w:val="20"/>
        </w:rPr>
      </w:pPr>
    </w:p>
    <w:p w:rsidR="00BE1090" w:rsidRPr="00BE1090" w:rsidRDefault="000C78C8" w:rsidP="00BE1090">
      <w:pPr>
        <w:spacing w:after="0" w:line="360" w:lineRule="auto"/>
        <w:jc w:val="both"/>
        <w:rPr>
          <w:sz w:val="20"/>
        </w:rPr>
      </w:pPr>
      <w:r w:rsidRPr="00BE1090">
        <w:rPr>
          <w:sz w:val="20"/>
        </w:rPr>
        <w:t>Bogoria Pofolwarczna</w:t>
      </w:r>
      <w:r w:rsidR="00F15ED6">
        <w:rPr>
          <w:sz w:val="20"/>
        </w:rPr>
        <w:t xml:space="preserve"> - o</w:t>
      </w:r>
      <w:r w:rsidR="00BE1090">
        <w:rPr>
          <w:sz w:val="20"/>
        </w:rPr>
        <w:t>gólna</w:t>
      </w:r>
      <w:r w:rsidR="00BE1090" w:rsidRPr="00BE1090">
        <w:rPr>
          <w:sz w:val="20"/>
        </w:rPr>
        <w:t xml:space="preserve"> pow</w:t>
      </w:r>
      <w:r w:rsidR="00BE1090">
        <w:rPr>
          <w:sz w:val="20"/>
        </w:rPr>
        <w:t xml:space="preserve">ierzchnia </w:t>
      </w:r>
      <w:r w:rsidR="00387902">
        <w:rPr>
          <w:sz w:val="20"/>
        </w:rPr>
        <w:t>138 ha, 14 gospodarstw</w:t>
      </w:r>
      <w:r w:rsidRPr="00BE1090">
        <w:rPr>
          <w:sz w:val="20"/>
        </w:rPr>
        <w:t xml:space="preserve"> rol</w:t>
      </w:r>
      <w:r w:rsidR="00387902">
        <w:rPr>
          <w:sz w:val="20"/>
        </w:rPr>
        <w:t>nych</w:t>
      </w:r>
      <w:r w:rsidR="002C24B5">
        <w:rPr>
          <w:sz w:val="20"/>
        </w:rPr>
        <w:t xml:space="preserve">. </w:t>
      </w:r>
    </w:p>
    <w:p w:rsidR="00BE1090" w:rsidRPr="00BE1090" w:rsidRDefault="00BE1090" w:rsidP="00BE1090">
      <w:pPr>
        <w:spacing w:after="0" w:line="360" w:lineRule="auto"/>
        <w:jc w:val="both"/>
        <w:rPr>
          <w:sz w:val="20"/>
        </w:rPr>
      </w:pPr>
    </w:p>
    <w:p w:rsidR="000C78C8" w:rsidRDefault="000C78C8" w:rsidP="00BE1090">
      <w:pPr>
        <w:spacing w:after="0" w:line="360" w:lineRule="auto"/>
        <w:jc w:val="both"/>
        <w:rPr>
          <w:sz w:val="20"/>
        </w:rPr>
      </w:pPr>
      <w:r w:rsidRPr="00BE1090">
        <w:rPr>
          <w:sz w:val="20"/>
        </w:rPr>
        <w:t>Dąbrowa</w:t>
      </w:r>
      <w:r w:rsidR="00F15ED6">
        <w:rPr>
          <w:sz w:val="20"/>
        </w:rPr>
        <w:t xml:space="preserve"> - </w:t>
      </w:r>
      <w:r w:rsidR="0062532B">
        <w:rPr>
          <w:sz w:val="20"/>
        </w:rPr>
        <w:t>o ogólnej</w:t>
      </w:r>
      <w:r w:rsidR="00BE1090" w:rsidRPr="00BE1090">
        <w:rPr>
          <w:sz w:val="20"/>
        </w:rPr>
        <w:t xml:space="preserve"> pow</w:t>
      </w:r>
      <w:r w:rsidR="0062532B">
        <w:rPr>
          <w:sz w:val="20"/>
        </w:rPr>
        <w:t>ierzchni</w:t>
      </w:r>
      <w:r w:rsidR="00BE1090" w:rsidRPr="00BE1090">
        <w:rPr>
          <w:sz w:val="20"/>
        </w:rPr>
        <w:t xml:space="preserve"> 40 ha, 11 gosp</w:t>
      </w:r>
      <w:r w:rsidR="0062532B">
        <w:rPr>
          <w:sz w:val="20"/>
        </w:rPr>
        <w:t>odarstw</w:t>
      </w:r>
      <w:r w:rsidR="00BE1090" w:rsidRPr="00BE1090">
        <w:rPr>
          <w:sz w:val="20"/>
        </w:rPr>
        <w:t xml:space="preserve"> rol</w:t>
      </w:r>
      <w:r w:rsidR="0062532B">
        <w:rPr>
          <w:sz w:val="20"/>
        </w:rPr>
        <w:t>nych</w:t>
      </w:r>
      <w:r w:rsidR="00387902">
        <w:rPr>
          <w:sz w:val="20"/>
        </w:rPr>
        <w:t>.</w:t>
      </w:r>
      <w:r w:rsidR="00F15ED6">
        <w:rPr>
          <w:sz w:val="20"/>
        </w:rPr>
        <w:t xml:space="preserve"> </w:t>
      </w:r>
    </w:p>
    <w:p w:rsidR="00F15ED6" w:rsidRPr="00BE1090" w:rsidRDefault="00F15ED6" w:rsidP="00BE1090">
      <w:pPr>
        <w:spacing w:after="0" w:line="360" w:lineRule="auto"/>
        <w:jc w:val="both"/>
        <w:rPr>
          <w:sz w:val="20"/>
        </w:rPr>
      </w:pPr>
    </w:p>
    <w:p w:rsidR="000C78C8" w:rsidRDefault="000C78C8" w:rsidP="00BE1090">
      <w:pPr>
        <w:spacing w:after="0" w:line="360" w:lineRule="auto"/>
        <w:jc w:val="both"/>
        <w:rPr>
          <w:sz w:val="20"/>
        </w:rPr>
      </w:pPr>
      <w:r w:rsidRPr="00BE1090">
        <w:rPr>
          <w:sz w:val="20"/>
        </w:rPr>
        <w:t>Jackowice</w:t>
      </w:r>
      <w:r w:rsidR="00F15ED6">
        <w:rPr>
          <w:sz w:val="20"/>
        </w:rPr>
        <w:t xml:space="preserve"> - </w:t>
      </w:r>
      <w:r w:rsidR="00BE1090" w:rsidRPr="00BE1090">
        <w:rPr>
          <w:sz w:val="20"/>
        </w:rPr>
        <w:t>o ogól</w:t>
      </w:r>
      <w:r w:rsidR="0062532B">
        <w:rPr>
          <w:sz w:val="20"/>
        </w:rPr>
        <w:t>nej</w:t>
      </w:r>
      <w:r w:rsidR="00BE1090" w:rsidRPr="00BE1090">
        <w:rPr>
          <w:sz w:val="20"/>
        </w:rPr>
        <w:t xml:space="preserve"> pow</w:t>
      </w:r>
      <w:r w:rsidR="0062532B">
        <w:rPr>
          <w:sz w:val="20"/>
        </w:rPr>
        <w:t>ierzchni</w:t>
      </w:r>
      <w:r w:rsidR="00BE1090" w:rsidRPr="00BE1090">
        <w:rPr>
          <w:sz w:val="20"/>
        </w:rPr>
        <w:t xml:space="preserve"> 782 ha, liczy 98 gosp</w:t>
      </w:r>
      <w:r w:rsidR="0062532B">
        <w:rPr>
          <w:sz w:val="20"/>
        </w:rPr>
        <w:t>odarstw</w:t>
      </w:r>
      <w:r w:rsidR="00BE1090" w:rsidRPr="00BE1090">
        <w:rPr>
          <w:sz w:val="20"/>
        </w:rPr>
        <w:t xml:space="preserve"> rol</w:t>
      </w:r>
      <w:r w:rsidR="0062532B">
        <w:rPr>
          <w:sz w:val="20"/>
        </w:rPr>
        <w:t>nych</w:t>
      </w:r>
      <w:r w:rsidR="002C24B5">
        <w:rPr>
          <w:sz w:val="20"/>
        </w:rPr>
        <w:t xml:space="preserve"> o łącznej powierzchni </w:t>
      </w:r>
      <w:r w:rsidR="004E6EBC">
        <w:rPr>
          <w:sz w:val="20"/>
        </w:rPr>
        <w:br/>
      </w:r>
      <w:r w:rsidR="002C24B5">
        <w:rPr>
          <w:sz w:val="20"/>
        </w:rPr>
        <w:t>594,3 ha</w:t>
      </w:r>
      <w:r w:rsidR="00387902">
        <w:rPr>
          <w:sz w:val="20"/>
        </w:rPr>
        <w:t>.</w:t>
      </w:r>
      <w:r w:rsidR="0062532B">
        <w:rPr>
          <w:sz w:val="20"/>
        </w:rPr>
        <w:t xml:space="preserve"> </w:t>
      </w:r>
    </w:p>
    <w:p w:rsidR="00F15ED6" w:rsidRPr="00BE1090" w:rsidRDefault="00F15ED6" w:rsidP="00BE1090">
      <w:pPr>
        <w:spacing w:after="0" w:line="360" w:lineRule="auto"/>
        <w:jc w:val="both"/>
        <w:rPr>
          <w:sz w:val="20"/>
        </w:rPr>
      </w:pPr>
    </w:p>
    <w:p w:rsidR="000C78C8" w:rsidRDefault="000C78C8" w:rsidP="00BE1090">
      <w:pPr>
        <w:spacing w:after="0" w:line="360" w:lineRule="auto"/>
        <w:jc w:val="both"/>
        <w:rPr>
          <w:sz w:val="20"/>
        </w:rPr>
      </w:pPr>
      <w:r w:rsidRPr="00BE1090">
        <w:rPr>
          <w:sz w:val="20"/>
        </w:rPr>
        <w:t>Łaźniki</w:t>
      </w:r>
      <w:r w:rsidR="00F15ED6">
        <w:rPr>
          <w:sz w:val="20"/>
        </w:rPr>
        <w:t xml:space="preserve"> -</w:t>
      </w:r>
      <w:r w:rsidR="00BE1090" w:rsidRPr="00BE1090">
        <w:rPr>
          <w:sz w:val="20"/>
        </w:rPr>
        <w:t>.</w:t>
      </w:r>
      <w:r w:rsidR="0062532B">
        <w:rPr>
          <w:sz w:val="20"/>
        </w:rPr>
        <w:t xml:space="preserve"> </w:t>
      </w:r>
      <w:r w:rsidR="00BE1090" w:rsidRPr="00BE1090">
        <w:rPr>
          <w:sz w:val="20"/>
        </w:rPr>
        <w:t>Zajmują pow</w:t>
      </w:r>
      <w:r w:rsidR="0062532B">
        <w:rPr>
          <w:sz w:val="20"/>
        </w:rPr>
        <w:t>ierzchnię</w:t>
      </w:r>
      <w:r w:rsidR="00BE1090" w:rsidRPr="00BE1090">
        <w:rPr>
          <w:sz w:val="20"/>
        </w:rPr>
        <w:t xml:space="preserve"> 953 ha, liczą 98 gosp</w:t>
      </w:r>
      <w:r w:rsidR="0062532B">
        <w:rPr>
          <w:sz w:val="20"/>
        </w:rPr>
        <w:t>odarstw</w:t>
      </w:r>
      <w:r w:rsidR="00BE1090" w:rsidRPr="00BE1090">
        <w:rPr>
          <w:sz w:val="20"/>
        </w:rPr>
        <w:t xml:space="preserve"> rol</w:t>
      </w:r>
      <w:r w:rsidR="0062532B">
        <w:rPr>
          <w:sz w:val="20"/>
        </w:rPr>
        <w:t>nych</w:t>
      </w:r>
      <w:r w:rsidR="00BE1090" w:rsidRPr="00BE1090">
        <w:rPr>
          <w:sz w:val="20"/>
        </w:rPr>
        <w:t xml:space="preserve"> o łącznej powierzc</w:t>
      </w:r>
      <w:r w:rsidR="00387902">
        <w:rPr>
          <w:sz w:val="20"/>
        </w:rPr>
        <w:t xml:space="preserve">hni </w:t>
      </w:r>
      <w:r w:rsidR="004E6EBC">
        <w:rPr>
          <w:sz w:val="20"/>
        </w:rPr>
        <w:br/>
      </w:r>
      <w:r w:rsidR="00387902">
        <w:rPr>
          <w:sz w:val="20"/>
        </w:rPr>
        <w:t>1013,9 ha.</w:t>
      </w:r>
    </w:p>
    <w:p w:rsidR="00F15ED6" w:rsidRPr="00BE1090" w:rsidRDefault="00F15ED6" w:rsidP="00BE1090">
      <w:pPr>
        <w:spacing w:after="0" w:line="360" w:lineRule="auto"/>
        <w:jc w:val="both"/>
        <w:rPr>
          <w:sz w:val="20"/>
        </w:rPr>
      </w:pPr>
    </w:p>
    <w:p w:rsidR="000C78C8" w:rsidRDefault="000C78C8" w:rsidP="00BE1090">
      <w:pPr>
        <w:spacing w:after="0" w:line="360" w:lineRule="auto"/>
        <w:jc w:val="both"/>
        <w:rPr>
          <w:sz w:val="20"/>
        </w:rPr>
      </w:pPr>
      <w:r w:rsidRPr="00BE1090">
        <w:rPr>
          <w:sz w:val="20"/>
        </w:rPr>
        <w:t>Maurzyce</w:t>
      </w:r>
      <w:r w:rsidR="00F15ED6">
        <w:rPr>
          <w:sz w:val="20"/>
        </w:rPr>
        <w:t xml:space="preserve"> - w</w:t>
      </w:r>
      <w:r w:rsidR="00BE1090" w:rsidRPr="00BE1090">
        <w:rPr>
          <w:sz w:val="20"/>
        </w:rPr>
        <w:t>ieś nad Bzurą o ogól</w:t>
      </w:r>
      <w:r w:rsidR="0062532B">
        <w:rPr>
          <w:sz w:val="20"/>
        </w:rPr>
        <w:t>nej</w:t>
      </w:r>
      <w:r w:rsidR="00BE1090" w:rsidRPr="00BE1090">
        <w:rPr>
          <w:sz w:val="20"/>
        </w:rPr>
        <w:t xml:space="preserve"> pow</w:t>
      </w:r>
      <w:r w:rsidR="0062532B">
        <w:rPr>
          <w:sz w:val="20"/>
        </w:rPr>
        <w:t>ierzchni</w:t>
      </w:r>
      <w:r w:rsidR="00BE1090" w:rsidRPr="00BE1090">
        <w:rPr>
          <w:sz w:val="20"/>
        </w:rPr>
        <w:t xml:space="preserve"> 854 ha, liczy 63 gosp</w:t>
      </w:r>
      <w:r w:rsidR="0062532B">
        <w:rPr>
          <w:sz w:val="20"/>
        </w:rPr>
        <w:t>odarstw</w:t>
      </w:r>
      <w:r w:rsidR="00BE1090" w:rsidRPr="00BE1090">
        <w:rPr>
          <w:sz w:val="20"/>
        </w:rPr>
        <w:t xml:space="preserve"> rol</w:t>
      </w:r>
      <w:r w:rsidR="0062532B">
        <w:rPr>
          <w:sz w:val="20"/>
        </w:rPr>
        <w:t>nych</w:t>
      </w:r>
      <w:r w:rsidR="00BE1090" w:rsidRPr="00BE1090">
        <w:rPr>
          <w:sz w:val="20"/>
        </w:rPr>
        <w:t xml:space="preserve"> o łącznej powierzchni 677,3 ha</w:t>
      </w:r>
      <w:r w:rsidR="002C24B5">
        <w:rPr>
          <w:sz w:val="20"/>
        </w:rPr>
        <w:t>.</w:t>
      </w:r>
    </w:p>
    <w:p w:rsidR="00B42010" w:rsidRPr="00BE1090" w:rsidRDefault="00B42010" w:rsidP="00BE1090">
      <w:pPr>
        <w:spacing w:after="0" w:line="360" w:lineRule="auto"/>
        <w:jc w:val="both"/>
        <w:rPr>
          <w:sz w:val="20"/>
        </w:rPr>
      </w:pPr>
    </w:p>
    <w:p w:rsidR="000C78C8" w:rsidRPr="00BE1090" w:rsidRDefault="000C78C8" w:rsidP="00BE1090">
      <w:pPr>
        <w:spacing w:after="0" w:line="360" w:lineRule="auto"/>
        <w:jc w:val="both"/>
        <w:rPr>
          <w:sz w:val="20"/>
        </w:rPr>
      </w:pPr>
      <w:r w:rsidRPr="00BE1090">
        <w:rPr>
          <w:sz w:val="20"/>
        </w:rPr>
        <w:t>Nowe Zduny</w:t>
      </w:r>
      <w:r w:rsidR="00B42010">
        <w:rPr>
          <w:sz w:val="20"/>
        </w:rPr>
        <w:t xml:space="preserve"> - </w:t>
      </w:r>
      <w:r w:rsidR="00387902">
        <w:rPr>
          <w:sz w:val="20"/>
        </w:rPr>
        <w:t>Ogólna</w:t>
      </w:r>
      <w:r w:rsidR="00BE1090" w:rsidRPr="00BE1090">
        <w:rPr>
          <w:sz w:val="20"/>
        </w:rPr>
        <w:t xml:space="preserve"> pow</w:t>
      </w:r>
      <w:r w:rsidR="00387902">
        <w:rPr>
          <w:sz w:val="20"/>
        </w:rPr>
        <w:t>ierzchnia</w:t>
      </w:r>
      <w:r w:rsidR="00BE1090" w:rsidRPr="00BE1090">
        <w:rPr>
          <w:sz w:val="20"/>
        </w:rPr>
        <w:t xml:space="preserve"> 195 </w:t>
      </w:r>
      <w:r w:rsidR="00387902">
        <w:rPr>
          <w:sz w:val="20"/>
        </w:rPr>
        <w:t>ha, liczy 30 gospodarstw</w:t>
      </w:r>
      <w:r w:rsidR="00BE1090" w:rsidRPr="00BE1090">
        <w:rPr>
          <w:sz w:val="20"/>
        </w:rPr>
        <w:t xml:space="preserve"> rol</w:t>
      </w:r>
      <w:r w:rsidR="00387902">
        <w:rPr>
          <w:sz w:val="20"/>
        </w:rPr>
        <w:t>nych</w:t>
      </w:r>
      <w:r w:rsidR="00BE1090" w:rsidRPr="00BE1090">
        <w:rPr>
          <w:sz w:val="20"/>
        </w:rPr>
        <w:t xml:space="preserve"> i 69 nieruchomości rolnych </w:t>
      </w:r>
      <w:r w:rsidR="002C24B5">
        <w:rPr>
          <w:sz w:val="20"/>
        </w:rPr>
        <w:t xml:space="preserve">o łącznej powierzchni 144,8 ha; </w:t>
      </w:r>
      <w:r w:rsidR="008D0CED">
        <w:rPr>
          <w:sz w:val="20"/>
        </w:rPr>
        <w:t>Częścią wsi jest Zduńska Dąbrowa stanowiąca ważny ośrodek edukacyjny</w:t>
      </w:r>
      <w:r w:rsidR="00BE1090" w:rsidRPr="00BE1090">
        <w:rPr>
          <w:sz w:val="20"/>
        </w:rPr>
        <w:t>;</w:t>
      </w:r>
    </w:p>
    <w:p w:rsidR="000C78C8" w:rsidRPr="00BE1090" w:rsidRDefault="000C78C8" w:rsidP="00BE1090">
      <w:pPr>
        <w:spacing w:after="0" w:line="360" w:lineRule="auto"/>
        <w:jc w:val="both"/>
        <w:rPr>
          <w:sz w:val="20"/>
        </w:rPr>
      </w:pPr>
    </w:p>
    <w:p w:rsidR="000C78C8" w:rsidRPr="00BE1090" w:rsidRDefault="000C78C8" w:rsidP="00BE1090">
      <w:pPr>
        <w:spacing w:after="0" w:line="360" w:lineRule="auto"/>
        <w:jc w:val="both"/>
        <w:rPr>
          <w:sz w:val="20"/>
        </w:rPr>
      </w:pPr>
      <w:r w:rsidRPr="00BE1090">
        <w:rPr>
          <w:sz w:val="20"/>
        </w:rPr>
        <w:t>Nowy Złaków</w:t>
      </w:r>
      <w:r w:rsidR="00B42010">
        <w:rPr>
          <w:sz w:val="20"/>
        </w:rPr>
        <w:t xml:space="preserve"> </w:t>
      </w:r>
      <w:r w:rsidR="00387902">
        <w:rPr>
          <w:sz w:val="20"/>
        </w:rPr>
        <w:t>-</w:t>
      </w:r>
      <w:r w:rsidR="00BE1090" w:rsidRPr="00BE1090">
        <w:rPr>
          <w:sz w:val="20"/>
        </w:rPr>
        <w:t xml:space="preserve"> o ogól</w:t>
      </w:r>
      <w:r w:rsidR="00B42010">
        <w:rPr>
          <w:sz w:val="20"/>
        </w:rPr>
        <w:t>nej</w:t>
      </w:r>
      <w:r w:rsidR="00BE1090" w:rsidRPr="00BE1090">
        <w:rPr>
          <w:sz w:val="20"/>
        </w:rPr>
        <w:t xml:space="preserve"> pow</w:t>
      </w:r>
      <w:r w:rsidR="00B42010">
        <w:rPr>
          <w:sz w:val="20"/>
        </w:rPr>
        <w:t>ierzchni</w:t>
      </w:r>
      <w:r w:rsidR="00BE1090" w:rsidRPr="00BE1090">
        <w:rPr>
          <w:sz w:val="20"/>
        </w:rPr>
        <w:t>. 227 ha, liczy 54 gosp</w:t>
      </w:r>
      <w:r w:rsidR="00387902">
        <w:rPr>
          <w:sz w:val="20"/>
        </w:rPr>
        <w:t>odarstwa</w:t>
      </w:r>
      <w:r w:rsidR="00BE1090" w:rsidRPr="00BE1090">
        <w:rPr>
          <w:sz w:val="20"/>
        </w:rPr>
        <w:t xml:space="preserve"> rol</w:t>
      </w:r>
      <w:r w:rsidR="00387902">
        <w:rPr>
          <w:sz w:val="20"/>
        </w:rPr>
        <w:t>ne</w:t>
      </w:r>
      <w:r w:rsidR="002C24B5">
        <w:rPr>
          <w:sz w:val="20"/>
        </w:rPr>
        <w:t xml:space="preserve"> o łącznej powierzchni 215,6 ha</w:t>
      </w:r>
      <w:r w:rsidR="00387902">
        <w:rPr>
          <w:sz w:val="20"/>
        </w:rPr>
        <w:t>.</w:t>
      </w:r>
      <w:r w:rsidR="00B42010">
        <w:rPr>
          <w:sz w:val="20"/>
        </w:rPr>
        <w:t xml:space="preserve"> </w:t>
      </w:r>
    </w:p>
    <w:p w:rsidR="000C78C8" w:rsidRDefault="000C78C8" w:rsidP="000C78C8">
      <w:pPr>
        <w:spacing w:after="0" w:line="360" w:lineRule="auto"/>
        <w:jc w:val="both"/>
        <w:outlineLvl w:val="2"/>
        <w:rPr>
          <w:sz w:val="20"/>
          <w:szCs w:val="20"/>
        </w:rPr>
      </w:pPr>
    </w:p>
    <w:p w:rsidR="000C78C8" w:rsidRPr="00BE1090" w:rsidRDefault="000C78C8" w:rsidP="00BE1090">
      <w:pPr>
        <w:spacing w:after="0" w:line="360" w:lineRule="auto"/>
        <w:jc w:val="both"/>
        <w:rPr>
          <w:sz w:val="20"/>
        </w:rPr>
      </w:pPr>
      <w:r w:rsidRPr="00BE1090">
        <w:rPr>
          <w:sz w:val="20"/>
        </w:rPr>
        <w:t>Pólka</w:t>
      </w:r>
      <w:r w:rsidR="00B42010">
        <w:rPr>
          <w:sz w:val="20"/>
        </w:rPr>
        <w:t xml:space="preserve"> - </w:t>
      </w:r>
      <w:r w:rsidR="00BE1090" w:rsidRPr="00BE1090">
        <w:rPr>
          <w:sz w:val="20"/>
        </w:rPr>
        <w:t>o ogól</w:t>
      </w:r>
      <w:r w:rsidR="00B42010">
        <w:rPr>
          <w:sz w:val="20"/>
        </w:rPr>
        <w:t>nej</w:t>
      </w:r>
      <w:r w:rsidR="00BE1090" w:rsidRPr="00BE1090">
        <w:rPr>
          <w:sz w:val="20"/>
        </w:rPr>
        <w:t xml:space="preserve"> pow</w:t>
      </w:r>
      <w:r w:rsidR="00B42010">
        <w:rPr>
          <w:sz w:val="20"/>
        </w:rPr>
        <w:t>ierzchni</w:t>
      </w:r>
      <w:r w:rsidR="00BE1090" w:rsidRPr="00BE1090">
        <w:rPr>
          <w:sz w:val="20"/>
        </w:rPr>
        <w:t xml:space="preserve"> 35 ha, 6 gosp</w:t>
      </w:r>
      <w:r w:rsidR="00387902">
        <w:rPr>
          <w:sz w:val="20"/>
        </w:rPr>
        <w:t>odarstw</w:t>
      </w:r>
      <w:r w:rsidR="00BE1090" w:rsidRPr="00BE1090">
        <w:rPr>
          <w:sz w:val="20"/>
        </w:rPr>
        <w:t xml:space="preserve"> rol</w:t>
      </w:r>
      <w:r w:rsidR="00387902">
        <w:rPr>
          <w:sz w:val="20"/>
        </w:rPr>
        <w:t>nych</w:t>
      </w:r>
      <w:r w:rsidR="002C24B5">
        <w:rPr>
          <w:sz w:val="20"/>
        </w:rPr>
        <w:t xml:space="preserve"> o łącznej powierzchni 18,3 ha</w:t>
      </w:r>
      <w:r w:rsidR="00387902">
        <w:rPr>
          <w:sz w:val="20"/>
        </w:rPr>
        <w:t>.</w:t>
      </w:r>
    </w:p>
    <w:p w:rsidR="00BE1090" w:rsidRDefault="00BE1090" w:rsidP="000C78C8">
      <w:pPr>
        <w:spacing w:after="0" w:line="360" w:lineRule="auto"/>
        <w:jc w:val="both"/>
        <w:outlineLvl w:val="2"/>
        <w:rPr>
          <w:sz w:val="20"/>
          <w:szCs w:val="20"/>
        </w:rPr>
      </w:pPr>
    </w:p>
    <w:p w:rsidR="00F15ED6" w:rsidRPr="00F15ED6" w:rsidRDefault="000C78C8" w:rsidP="00B42010">
      <w:pPr>
        <w:spacing w:after="0" w:line="360" w:lineRule="auto"/>
        <w:jc w:val="both"/>
        <w:rPr>
          <w:sz w:val="20"/>
        </w:rPr>
      </w:pPr>
      <w:r w:rsidRPr="00F15ED6">
        <w:rPr>
          <w:sz w:val="20"/>
        </w:rPr>
        <w:lastRenderedPageBreak/>
        <w:t>Retki</w:t>
      </w:r>
      <w:r w:rsidR="00B42010">
        <w:rPr>
          <w:sz w:val="20"/>
        </w:rPr>
        <w:t xml:space="preserve"> </w:t>
      </w:r>
      <w:r w:rsidR="008D0CED">
        <w:rPr>
          <w:sz w:val="20"/>
        </w:rPr>
        <w:t>–</w:t>
      </w:r>
      <w:r w:rsidR="00B42010">
        <w:rPr>
          <w:sz w:val="20"/>
        </w:rPr>
        <w:t xml:space="preserve"> </w:t>
      </w:r>
      <w:r w:rsidR="008D0CED">
        <w:rPr>
          <w:sz w:val="20"/>
        </w:rPr>
        <w:t>Ogólna powierzchnia</w:t>
      </w:r>
      <w:r w:rsidR="00F15ED6" w:rsidRPr="00F15ED6">
        <w:rPr>
          <w:sz w:val="20"/>
        </w:rPr>
        <w:t xml:space="preserve"> </w:t>
      </w:r>
      <w:r w:rsidR="00387902">
        <w:rPr>
          <w:sz w:val="20"/>
        </w:rPr>
        <w:t>519 ha, liczy 79 gospodarstw</w:t>
      </w:r>
      <w:r w:rsidR="00F15ED6" w:rsidRPr="00F15ED6">
        <w:rPr>
          <w:sz w:val="20"/>
        </w:rPr>
        <w:t xml:space="preserve"> rol</w:t>
      </w:r>
      <w:r w:rsidR="00387902">
        <w:rPr>
          <w:sz w:val="20"/>
        </w:rPr>
        <w:t>nych</w:t>
      </w:r>
      <w:r w:rsidR="00F15ED6" w:rsidRPr="00F15ED6">
        <w:rPr>
          <w:sz w:val="20"/>
        </w:rPr>
        <w:t xml:space="preserve"> </w:t>
      </w:r>
      <w:r w:rsidR="002C24B5">
        <w:rPr>
          <w:sz w:val="20"/>
        </w:rPr>
        <w:br/>
        <w:t>o łącznej powierzchni 479,7 ha</w:t>
      </w:r>
      <w:r w:rsidR="00387902">
        <w:rPr>
          <w:sz w:val="20"/>
        </w:rPr>
        <w:t xml:space="preserve">. </w:t>
      </w:r>
    </w:p>
    <w:p w:rsidR="000C78C8" w:rsidRPr="00F15ED6" w:rsidRDefault="000C78C8" w:rsidP="00F15ED6">
      <w:pPr>
        <w:spacing w:after="0" w:line="360" w:lineRule="auto"/>
        <w:jc w:val="both"/>
        <w:rPr>
          <w:sz w:val="20"/>
        </w:rPr>
      </w:pPr>
    </w:p>
    <w:p w:rsidR="000C78C8" w:rsidRDefault="000C78C8" w:rsidP="00F15ED6">
      <w:pPr>
        <w:spacing w:after="0" w:line="360" w:lineRule="auto"/>
        <w:jc w:val="both"/>
        <w:rPr>
          <w:sz w:val="20"/>
        </w:rPr>
      </w:pPr>
      <w:r w:rsidRPr="00F15ED6">
        <w:rPr>
          <w:sz w:val="20"/>
        </w:rPr>
        <w:t>Rząśno</w:t>
      </w:r>
      <w:r w:rsidR="00B42010">
        <w:rPr>
          <w:sz w:val="20"/>
        </w:rPr>
        <w:t xml:space="preserve"> - o</w:t>
      </w:r>
      <w:r w:rsidR="00387902">
        <w:rPr>
          <w:sz w:val="20"/>
        </w:rPr>
        <w:t>gólna powierzchnia 528 ha,</w:t>
      </w:r>
      <w:r w:rsidR="00F15ED6" w:rsidRPr="00F15ED6">
        <w:rPr>
          <w:sz w:val="20"/>
        </w:rPr>
        <w:t xml:space="preserve"> 61 gosp</w:t>
      </w:r>
      <w:r w:rsidR="00387902">
        <w:rPr>
          <w:sz w:val="20"/>
        </w:rPr>
        <w:t>odarstw</w:t>
      </w:r>
      <w:r w:rsidR="00F15ED6" w:rsidRPr="00F15ED6">
        <w:rPr>
          <w:sz w:val="20"/>
        </w:rPr>
        <w:t xml:space="preserve"> rol</w:t>
      </w:r>
      <w:r w:rsidR="00387902">
        <w:rPr>
          <w:sz w:val="20"/>
        </w:rPr>
        <w:t>nych</w:t>
      </w:r>
      <w:r w:rsidR="002C24B5">
        <w:rPr>
          <w:sz w:val="20"/>
        </w:rPr>
        <w:t xml:space="preserve"> o łącznej powierzchni 492,4 ha</w:t>
      </w:r>
      <w:r w:rsidR="00387902">
        <w:rPr>
          <w:sz w:val="20"/>
        </w:rPr>
        <w:t xml:space="preserve">. </w:t>
      </w:r>
    </w:p>
    <w:p w:rsidR="00B42010" w:rsidRPr="00F15ED6" w:rsidRDefault="00B42010" w:rsidP="00F15ED6">
      <w:pPr>
        <w:spacing w:after="0" w:line="360" w:lineRule="auto"/>
        <w:jc w:val="both"/>
        <w:rPr>
          <w:sz w:val="20"/>
        </w:rPr>
      </w:pPr>
    </w:p>
    <w:p w:rsidR="000C78C8" w:rsidRPr="00F15ED6" w:rsidRDefault="000C78C8" w:rsidP="00F15ED6">
      <w:pPr>
        <w:spacing w:after="0" w:line="360" w:lineRule="auto"/>
        <w:jc w:val="both"/>
        <w:rPr>
          <w:sz w:val="20"/>
        </w:rPr>
      </w:pPr>
      <w:r w:rsidRPr="00F15ED6">
        <w:rPr>
          <w:sz w:val="20"/>
        </w:rPr>
        <w:t>Strugienice</w:t>
      </w:r>
      <w:r w:rsidR="00B42010">
        <w:rPr>
          <w:sz w:val="20"/>
        </w:rPr>
        <w:t xml:space="preserve"> - </w:t>
      </w:r>
      <w:r w:rsidR="00F15ED6" w:rsidRPr="00F15ED6">
        <w:rPr>
          <w:sz w:val="20"/>
        </w:rPr>
        <w:t>Ogólna powierzchnia wsi: 950 ha, liczy 100 gosp</w:t>
      </w:r>
      <w:r w:rsidR="00387902">
        <w:rPr>
          <w:sz w:val="20"/>
        </w:rPr>
        <w:t>odarstw</w:t>
      </w:r>
      <w:r w:rsidR="00F15ED6" w:rsidRPr="00F15ED6">
        <w:rPr>
          <w:sz w:val="20"/>
        </w:rPr>
        <w:t xml:space="preserve"> rol</w:t>
      </w:r>
      <w:r w:rsidR="00387902">
        <w:rPr>
          <w:sz w:val="20"/>
        </w:rPr>
        <w:t>nych</w:t>
      </w:r>
      <w:r w:rsidR="00F15ED6" w:rsidRPr="00F15ED6">
        <w:rPr>
          <w:sz w:val="20"/>
        </w:rPr>
        <w:t xml:space="preserve"> o łącznej powierzchni 932,1 ha</w:t>
      </w:r>
      <w:r w:rsidR="00387902">
        <w:rPr>
          <w:sz w:val="20"/>
        </w:rPr>
        <w:t>.</w:t>
      </w:r>
    </w:p>
    <w:p w:rsidR="000C78C8" w:rsidRPr="00F15ED6" w:rsidRDefault="000C78C8" w:rsidP="00F15ED6">
      <w:pPr>
        <w:spacing w:after="0" w:line="360" w:lineRule="auto"/>
        <w:jc w:val="both"/>
        <w:rPr>
          <w:sz w:val="20"/>
        </w:rPr>
      </w:pPr>
    </w:p>
    <w:p w:rsidR="000C78C8" w:rsidRDefault="000C78C8" w:rsidP="00F15ED6">
      <w:pPr>
        <w:spacing w:after="0" w:line="360" w:lineRule="auto"/>
        <w:jc w:val="both"/>
        <w:rPr>
          <w:sz w:val="20"/>
        </w:rPr>
      </w:pPr>
      <w:r w:rsidRPr="00F15ED6">
        <w:rPr>
          <w:sz w:val="20"/>
        </w:rPr>
        <w:t>Szymanowice</w:t>
      </w:r>
      <w:r w:rsidR="00387902">
        <w:rPr>
          <w:sz w:val="20"/>
        </w:rPr>
        <w:t xml:space="preserve"> - </w:t>
      </w:r>
      <w:r w:rsidR="00F15ED6" w:rsidRPr="00F15ED6">
        <w:rPr>
          <w:sz w:val="20"/>
        </w:rPr>
        <w:t>o ogól</w:t>
      </w:r>
      <w:r w:rsidR="00B42010">
        <w:rPr>
          <w:sz w:val="20"/>
        </w:rPr>
        <w:t>nej</w:t>
      </w:r>
      <w:r w:rsidR="00F15ED6" w:rsidRPr="00F15ED6">
        <w:rPr>
          <w:sz w:val="20"/>
        </w:rPr>
        <w:t xml:space="preserve"> </w:t>
      </w:r>
      <w:r w:rsidR="00F15ED6">
        <w:rPr>
          <w:sz w:val="20"/>
        </w:rPr>
        <w:t>powierzchni</w:t>
      </w:r>
      <w:r w:rsidR="00F15ED6" w:rsidRPr="00F15ED6">
        <w:rPr>
          <w:sz w:val="20"/>
        </w:rPr>
        <w:t xml:space="preserve"> </w:t>
      </w:r>
      <w:r w:rsidR="00B42010">
        <w:rPr>
          <w:sz w:val="20"/>
        </w:rPr>
        <w:t>402 ha, 43 gospodarstwa rolne o łą</w:t>
      </w:r>
      <w:r w:rsidR="002C24B5">
        <w:rPr>
          <w:sz w:val="20"/>
        </w:rPr>
        <w:t>cznej powierzchni 332 ha</w:t>
      </w:r>
      <w:r w:rsidR="00387902">
        <w:rPr>
          <w:sz w:val="20"/>
        </w:rPr>
        <w:t>.</w:t>
      </w:r>
    </w:p>
    <w:p w:rsidR="00B42010" w:rsidRPr="00F15ED6" w:rsidRDefault="00B42010" w:rsidP="00F15ED6">
      <w:pPr>
        <w:spacing w:after="0" w:line="360" w:lineRule="auto"/>
        <w:jc w:val="both"/>
        <w:rPr>
          <w:sz w:val="20"/>
        </w:rPr>
      </w:pPr>
    </w:p>
    <w:p w:rsidR="000C78C8" w:rsidRDefault="000C78C8" w:rsidP="00F15ED6">
      <w:pPr>
        <w:spacing w:after="0" w:line="360" w:lineRule="auto"/>
        <w:jc w:val="both"/>
        <w:rPr>
          <w:sz w:val="20"/>
        </w:rPr>
      </w:pPr>
      <w:r w:rsidRPr="00F15ED6">
        <w:rPr>
          <w:sz w:val="20"/>
        </w:rPr>
        <w:t>Urzecze</w:t>
      </w:r>
      <w:r w:rsidR="00B42010">
        <w:rPr>
          <w:sz w:val="20"/>
        </w:rPr>
        <w:t xml:space="preserve"> - </w:t>
      </w:r>
      <w:r w:rsidR="00F15ED6" w:rsidRPr="00F15ED6">
        <w:rPr>
          <w:sz w:val="20"/>
        </w:rPr>
        <w:t>o ogól</w:t>
      </w:r>
      <w:r w:rsidR="00B42010">
        <w:rPr>
          <w:sz w:val="20"/>
        </w:rPr>
        <w:t>nej</w:t>
      </w:r>
      <w:r w:rsidR="00F15ED6" w:rsidRPr="00F15ED6">
        <w:rPr>
          <w:sz w:val="20"/>
        </w:rPr>
        <w:t xml:space="preserve"> </w:t>
      </w:r>
      <w:r w:rsidR="00F15ED6">
        <w:rPr>
          <w:sz w:val="20"/>
        </w:rPr>
        <w:t>powierzchni</w:t>
      </w:r>
      <w:r w:rsidR="00F15ED6" w:rsidRPr="00F15ED6">
        <w:rPr>
          <w:sz w:val="20"/>
        </w:rPr>
        <w:t xml:space="preserve"> 867 ha, liczy 83 gosp</w:t>
      </w:r>
      <w:r w:rsidR="00387902">
        <w:rPr>
          <w:sz w:val="20"/>
        </w:rPr>
        <w:t>odarstwa</w:t>
      </w:r>
      <w:r w:rsidR="00F15ED6" w:rsidRPr="00F15ED6">
        <w:rPr>
          <w:sz w:val="20"/>
        </w:rPr>
        <w:t xml:space="preserve"> rol</w:t>
      </w:r>
      <w:r w:rsidR="00387902">
        <w:rPr>
          <w:sz w:val="20"/>
        </w:rPr>
        <w:t>ne</w:t>
      </w:r>
      <w:r w:rsidR="002C24B5">
        <w:rPr>
          <w:sz w:val="20"/>
        </w:rPr>
        <w:t xml:space="preserve"> o łącznej powierzchni 782,9 ha</w:t>
      </w:r>
      <w:r w:rsidR="00387902">
        <w:rPr>
          <w:sz w:val="20"/>
        </w:rPr>
        <w:t xml:space="preserve">. </w:t>
      </w:r>
    </w:p>
    <w:p w:rsidR="00B42010" w:rsidRPr="00F15ED6" w:rsidRDefault="00B42010" w:rsidP="00F15ED6">
      <w:pPr>
        <w:spacing w:after="0" w:line="360" w:lineRule="auto"/>
        <w:jc w:val="both"/>
        <w:rPr>
          <w:sz w:val="20"/>
        </w:rPr>
      </w:pPr>
    </w:p>
    <w:p w:rsidR="000C78C8" w:rsidRDefault="000C78C8" w:rsidP="00F15ED6">
      <w:pPr>
        <w:spacing w:after="0" w:line="360" w:lineRule="auto"/>
        <w:jc w:val="both"/>
        <w:rPr>
          <w:sz w:val="20"/>
        </w:rPr>
      </w:pPr>
      <w:r w:rsidRPr="00F15ED6">
        <w:rPr>
          <w:sz w:val="20"/>
        </w:rPr>
        <w:t>Wierznowice</w:t>
      </w:r>
      <w:r w:rsidR="00B42010">
        <w:rPr>
          <w:sz w:val="20"/>
        </w:rPr>
        <w:t xml:space="preserve"> - </w:t>
      </w:r>
      <w:r w:rsidR="00F15ED6" w:rsidRPr="00F15ED6">
        <w:rPr>
          <w:sz w:val="20"/>
        </w:rPr>
        <w:t>o ogól</w:t>
      </w:r>
      <w:r w:rsidR="00B42010">
        <w:rPr>
          <w:sz w:val="20"/>
        </w:rPr>
        <w:t>nej</w:t>
      </w:r>
      <w:r w:rsidR="00F15ED6" w:rsidRPr="00F15ED6">
        <w:rPr>
          <w:sz w:val="20"/>
        </w:rPr>
        <w:t xml:space="preserve"> </w:t>
      </w:r>
      <w:r w:rsidR="00F15ED6">
        <w:rPr>
          <w:sz w:val="20"/>
        </w:rPr>
        <w:t>powierzchni</w:t>
      </w:r>
      <w:r w:rsidR="00387902">
        <w:rPr>
          <w:sz w:val="20"/>
        </w:rPr>
        <w:t xml:space="preserve"> 402 ha, liczy 27 gospodarstw</w:t>
      </w:r>
      <w:r w:rsidR="00F15ED6" w:rsidRPr="00F15ED6">
        <w:rPr>
          <w:sz w:val="20"/>
        </w:rPr>
        <w:t xml:space="preserve"> rol</w:t>
      </w:r>
      <w:r w:rsidR="00387902">
        <w:rPr>
          <w:sz w:val="20"/>
        </w:rPr>
        <w:t>nych</w:t>
      </w:r>
      <w:r w:rsidR="00F15ED6" w:rsidRPr="00F15ED6">
        <w:rPr>
          <w:sz w:val="20"/>
        </w:rPr>
        <w:t xml:space="preserve"> </w:t>
      </w:r>
      <w:r w:rsidR="002C24B5">
        <w:rPr>
          <w:sz w:val="20"/>
        </w:rPr>
        <w:t>o łącznej powierzchni 378,5 ha</w:t>
      </w:r>
      <w:r w:rsidR="00387902">
        <w:rPr>
          <w:sz w:val="20"/>
        </w:rPr>
        <w:t xml:space="preserve">. </w:t>
      </w:r>
    </w:p>
    <w:p w:rsidR="00B42010" w:rsidRPr="00F15ED6" w:rsidRDefault="00B42010" w:rsidP="00F15ED6">
      <w:pPr>
        <w:spacing w:after="0" w:line="360" w:lineRule="auto"/>
        <w:jc w:val="both"/>
        <w:rPr>
          <w:sz w:val="20"/>
        </w:rPr>
      </w:pPr>
    </w:p>
    <w:p w:rsidR="00F15ED6" w:rsidRPr="00F15ED6" w:rsidRDefault="000C78C8" w:rsidP="00F15ED6">
      <w:pPr>
        <w:spacing w:after="0" w:line="360" w:lineRule="auto"/>
        <w:jc w:val="both"/>
        <w:rPr>
          <w:sz w:val="20"/>
        </w:rPr>
      </w:pPr>
      <w:r w:rsidRPr="00F15ED6">
        <w:rPr>
          <w:sz w:val="20"/>
        </w:rPr>
        <w:t>Wiskienica Dolna</w:t>
      </w:r>
      <w:r w:rsidR="00B42010">
        <w:rPr>
          <w:sz w:val="20"/>
        </w:rPr>
        <w:t xml:space="preserve"> - </w:t>
      </w:r>
      <w:r w:rsidR="00F15ED6" w:rsidRPr="00F15ED6">
        <w:rPr>
          <w:sz w:val="20"/>
        </w:rPr>
        <w:t>ogól</w:t>
      </w:r>
      <w:r w:rsidR="00B42010">
        <w:rPr>
          <w:sz w:val="20"/>
        </w:rPr>
        <w:t>na</w:t>
      </w:r>
      <w:r w:rsidR="00F15ED6" w:rsidRPr="00F15ED6">
        <w:rPr>
          <w:sz w:val="20"/>
        </w:rPr>
        <w:t xml:space="preserve"> </w:t>
      </w:r>
      <w:r w:rsidR="00F15ED6">
        <w:rPr>
          <w:sz w:val="20"/>
        </w:rPr>
        <w:t>powierzchni</w:t>
      </w:r>
      <w:r w:rsidR="00B42010">
        <w:rPr>
          <w:sz w:val="20"/>
        </w:rPr>
        <w:t>a</w:t>
      </w:r>
      <w:r w:rsidR="00F15ED6" w:rsidRPr="00F15ED6">
        <w:rPr>
          <w:sz w:val="20"/>
        </w:rPr>
        <w:t xml:space="preserve"> 406 ha, 50 gosp</w:t>
      </w:r>
      <w:r w:rsidR="00387902">
        <w:rPr>
          <w:sz w:val="20"/>
        </w:rPr>
        <w:t>odarstw</w:t>
      </w:r>
      <w:r w:rsidR="00F15ED6" w:rsidRPr="00F15ED6">
        <w:rPr>
          <w:sz w:val="20"/>
        </w:rPr>
        <w:t xml:space="preserve"> rol</w:t>
      </w:r>
      <w:r w:rsidR="00387902">
        <w:rPr>
          <w:sz w:val="20"/>
        </w:rPr>
        <w:t>nych o</w:t>
      </w:r>
      <w:r w:rsidR="002C24B5">
        <w:rPr>
          <w:sz w:val="20"/>
        </w:rPr>
        <w:t xml:space="preserve"> łącznej powierzchni </w:t>
      </w:r>
      <w:r w:rsidR="002C24B5">
        <w:rPr>
          <w:sz w:val="20"/>
        </w:rPr>
        <w:br/>
        <w:t>384,4 ha.</w:t>
      </w:r>
    </w:p>
    <w:p w:rsidR="000C78C8" w:rsidRPr="00F15ED6" w:rsidRDefault="000C78C8" w:rsidP="00F15ED6">
      <w:pPr>
        <w:spacing w:after="0" w:line="360" w:lineRule="auto"/>
        <w:jc w:val="both"/>
        <w:rPr>
          <w:sz w:val="20"/>
        </w:rPr>
      </w:pPr>
    </w:p>
    <w:p w:rsidR="000C78C8" w:rsidRDefault="000C78C8" w:rsidP="00F15ED6">
      <w:pPr>
        <w:spacing w:after="0" w:line="360" w:lineRule="auto"/>
        <w:jc w:val="both"/>
        <w:rPr>
          <w:sz w:val="20"/>
        </w:rPr>
      </w:pPr>
      <w:r w:rsidRPr="00F15ED6">
        <w:rPr>
          <w:sz w:val="20"/>
        </w:rPr>
        <w:t>Wiskienica Górna</w:t>
      </w:r>
      <w:r w:rsidR="00B42010">
        <w:rPr>
          <w:sz w:val="20"/>
        </w:rPr>
        <w:t xml:space="preserve"> - </w:t>
      </w:r>
      <w:r w:rsidR="00F15ED6" w:rsidRPr="00F15ED6">
        <w:rPr>
          <w:sz w:val="20"/>
        </w:rPr>
        <w:t>ogól</w:t>
      </w:r>
      <w:r w:rsidR="00B42010">
        <w:rPr>
          <w:sz w:val="20"/>
        </w:rPr>
        <w:t>na</w:t>
      </w:r>
      <w:r w:rsidR="00F15ED6" w:rsidRPr="00F15ED6">
        <w:rPr>
          <w:sz w:val="20"/>
        </w:rPr>
        <w:t xml:space="preserve"> </w:t>
      </w:r>
      <w:r w:rsidR="00F15ED6">
        <w:rPr>
          <w:sz w:val="20"/>
        </w:rPr>
        <w:t>powierzchnia</w:t>
      </w:r>
      <w:r w:rsidR="00F15ED6" w:rsidRPr="00F15ED6">
        <w:rPr>
          <w:sz w:val="20"/>
        </w:rPr>
        <w:t xml:space="preserve"> 336 ha, 60 gosp</w:t>
      </w:r>
      <w:r w:rsidR="00387902">
        <w:rPr>
          <w:sz w:val="20"/>
        </w:rPr>
        <w:t>odarstw</w:t>
      </w:r>
      <w:r w:rsidR="00F15ED6" w:rsidRPr="00F15ED6">
        <w:rPr>
          <w:sz w:val="20"/>
        </w:rPr>
        <w:t xml:space="preserve"> rol</w:t>
      </w:r>
      <w:r w:rsidR="00387902">
        <w:rPr>
          <w:sz w:val="20"/>
        </w:rPr>
        <w:t>nych</w:t>
      </w:r>
      <w:r w:rsidR="00F15ED6" w:rsidRPr="00F15ED6">
        <w:rPr>
          <w:sz w:val="20"/>
        </w:rPr>
        <w:t xml:space="preserve"> o łącznej powierzchni </w:t>
      </w:r>
      <w:r w:rsidR="00387902">
        <w:rPr>
          <w:sz w:val="20"/>
        </w:rPr>
        <w:br/>
        <w:t xml:space="preserve">293,9 ha. </w:t>
      </w:r>
    </w:p>
    <w:p w:rsidR="00B42010" w:rsidRPr="00F15ED6" w:rsidRDefault="00B42010" w:rsidP="00F15ED6">
      <w:pPr>
        <w:spacing w:after="0" w:line="360" w:lineRule="auto"/>
        <w:jc w:val="both"/>
        <w:rPr>
          <w:sz w:val="20"/>
        </w:rPr>
      </w:pPr>
    </w:p>
    <w:p w:rsidR="000C78C8" w:rsidRDefault="000C78C8" w:rsidP="00F15ED6">
      <w:pPr>
        <w:spacing w:after="0" w:line="360" w:lineRule="auto"/>
        <w:jc w:val="both"/>
        <w:rPr>
          <w:sz w:val="20"/>
        </w:rPr>
      </w:pPr>
      <w:r w:rsidRPr="00F15ED6">
        <w:rPr>
          <w:sz w:val="20"/>
        </w:rPr>
        <w:t>Zalesie</w:t>
      </w:r>
      <w:r w:rsidR="00B42010">
        <w:rPr>
          <w:sz w:val="20"/>
        </w:rPr>
        <w:t xml:space="preserve"> - wieś o ogólnej</w:t>
      </w:r>
      <w:r w:rsidR="00F15ED6" w:rsidRPr="00F15ED6">
        <w:rPr>
          <w:sz w:val="20"/>
        </w:rPr>
        <w:t xml:space="preserve"> </w:t>
      </w:r>
      <w:r w:rsidR="00F15ED6">
        <w:rPr>
          <w:sz w:val="20"/>
        </w:rPr>
        <w:t>powierzchni</w:t>
      </w:r>
      <w:r w:rsidR="00B42010">
        <w:rPr>
          <w:sz w:val="20"/>
        </w:rPr>
        <w:t>a</w:t>
      </w:r>
      <w:r w:rsidR="00F15ED6" w:rsidRPr="00F15ED6">
        <w:rPr>
          <w:sz w:val="20"/>
        </w:rPr>
        <w:t xml:space="preserve"> 278 ha, 20 gosp</w:t>
      </w:r>
      <w:r w:rsidR="00387902">
        <w:rPr>
          <w:sz w:val="20"/>
        </w:rPr>
        <w:t>odarstw</w:t>
      </w:r>
      <w:r w:rsidR="00F15ED6" w:rsidRPr="00F15ED6">
        <w:rPr>
          <w:sz w:val="20"/>
        </w:rPr>
        <w:t xml:space="preserve"> rol</w:t>
      </w:r>
      <w:r w:rsidR="00387902">
        <w:rPr>
          <w:sz w:val="20"/>
        </w:rPr>
        <w:t>nych</w:t>
      </w:r>
      <w:r w:rsidR="002C24B5">
        <w:rPr>
          <w:sz w:val="20"/>
        </w:rPr>
        <w:t xml:space="preserve"> o łącznej powierzchni 192,6 ha</w:t>
      </w:r>
      <w:r w:rsidR="00387902">
        <w:rPr>
          <w:sz w:val="20"/>
        </w:rPr>
        <w:t xml:space="preserve">. </w:t>
      </w:r>
    </w:p>
    <w:p w:rsidR="00B42010" w:rsidRPr="00F15ED6" w:rsidRDefault="00B42010" w:rsidP="00F15ED6">
      <w:pPr>
        <w:spacing w:after="0" w:line="360" w:lineRule="auto"/>
        <w:jc w:val="both"/>
        <w:rPr>
          <w:sz w:val="20"/>
        </w:rPr>
      </w:pPr>
    </w:p>
    <w:p w:rsidR="000C78C8" w:rsidRDefault="000C78C8" w:rsidP="00B42010">
      <w:pPr>
        <w:spacing w:after="0" w:line="360" w:lineRule="auto"/>
        <w:jc w:val="both"/>
        <w:rPr>
          <w:sz w:val="20"/>
        </w:rPr>
      </w:pPr>
      <w:r w:rsidRPr="00F15ED6">
        <w:rPr>
          <w:sz w:val="20"/>
        </w:rPr>
        <w:t>Zduny</w:t>
      </w:r>
      <w:r w:rsidR="00387902">
        <w:rPr>
          <w:sz w:val="20"/>
        </w:rPr>
        <w:t xml:space="preserve"> </w:t>
      </w:r>
      <w:r w:rsidR="00F15ED6" w:rsidRPr="00F15ED6">
        <w:rPr>
          <w:sz w:val="20"/>
        </w:rPr>
        <w:t>–</w:t>
      </w:r>
      <w:r w:rsidR="00C92E09">
        <w:rPr>
          <w:sz w:val="20"/>
        </w:rPr>
        <w:t xml:space="preserve"> w</w:t>
      </w:r>
      <w:r w:rsidR="00B42010">
        <w:rPr>
          <w:sz w:val="20"/>
        </w:rPr>
        <w:t>ieś o ogólnej</w:t>
      </w:r>
      <w:r w:rsidR="00F15ED6" w:rsidRPr="00F15ED6">
        <w:rPr>
          <w:sz w:val="20"/>
        </w:rPr>
        <w:t xml:space="preserve"> pow</w:t>
      </w:r>
      <w:r w:rsidR="00B42010">
        <w:rPr>
          <w:sz w:val="20"/>
        </w:rPr>
        <w:t>ierzchni</w:t>
      </w:r>
      <w:r w:rsidR="00F15ED6" w:rsidRPr="00F15ED6">
        <w:rPr>
          <w:sz w:val="20"/>
        </w:rPr>
        <w:t xml:space="preserve"> 455 ha, 88 gosp</w:t>
      </w:r>
      <w:r w:rsidR="00B42010">
        <w:rPr>
          <w:sz w:val="20"/>
        </w:rPr>
        <w:t>odarstw</w:t>
      </w:r>
      <w:r w:rsidR="00F15ED6" w:rsidRPr="00F15ED6">
        <w:rPr>
          <w:sz w:val="20"/>
        </w:rPr>
        <w:t xml:space="preserve"> rol</w:t>
      </w:r>
      <w:r w:rsidR="00B42010">
        <w:rPr>
          <w:sz w:val="20"/>
        </w:rPr>
        <w:t>nych</w:t>
      </w:r>
      <w:r w:rsidR="00F15ED6" w:rsidRPr="00F15ED6">
        <w:rPr>
          <w:sz w:val="20"/>
        </w:rPr>
        <w:t xml:space="preserve"> oraz 112 nieruchomości rolnych o łącznej powierzchni 40</w:t>
      </w:r>
      <w:r w:rsidR="002C24B5">
        <w:rPr>
          <w:sz w:val="20"/>
        </w:rPr>
        <w:t>6,4 ha</w:t>
      </w:r>
      <w:r w:rsidR="00F15ED6" w:rsidRPr="00F15ED6">
        <w:rPr>
          <w:sz w:val="20"/>
        </w:rPr>
        <w:t>.</w:t>
      </w:r>
      <w:r w:rsidR="00387902">
        <w:rPr>
          <w:sz w:val="20"/>
        </w:rPr>
        <w:t xml:space="preserve"> </w:t>
      </w:r>
    </w:p>
    <w:p w:rsidR="00B42010" w:rsidRPr="00F15ED6" w:rsidRDefault="00B42010" w:rsidP="00B42010">
      <w:pPr>
        <w:spacing w:after="0" w:line="360" w:lineRule="auto"/>
        <w:jc w:val="both"/>
        <w:rPr>
          <w:sz w:val="20"/>
        </w:rPr>
      </w:pPr>
    </w:p>
    <w:p w:rsidR="00B42010" w:rsidRDefault="000C78C8" w:rsidP="00F15ED6">
      <w:pPr>
        <w:spacing w:after="0" w:line="360" w:lineRule="auto"/>
        <w:jc w:val="both"/>
        <w:rPr>
          <w:sz w:val="20"/>
        </w:rPr>
      </w:pPr>
      <w:r w:rsidRPr="00F15ED6">
        <w:rPr>
          <w:sz w:val="20"/>
        </w:rPr>
        <w:t>Złaków Borowy</w:t>
      </w:r>
      <w:r w:rsidR="00B42010">
        <w:rPr>
          <w:sz w:val="20"/>
        </w:rPr>
        <w:t xml:space="preserve"> - wieś o ogólnej </w:t>
      </w:r>
      <w:r w:rsidR="00F15ED6">
        <w:rPr>
          <w:sz w:val="20"/>
        </w:rPr>
        <w:t>powierzchni</w:t>
      </w:r>
      <w:r w:rsidR="00F15ED6" w:rsidRPr="00F15ED6">
        <w:rPr>
          <w:sz w:val="20"/>
        </w:rPr>
        <w:t xml:space="preserve"> 1364 ha, liczącej 143 gosp</w:t>
      </w:r>
      <w:r w:rsidR="00387902">
        <w:rPr>
          <w:sz w:val="20"/>
        </w:rPr>
        <w:t>odarstwa</w:t>
      </w:r>
      <w:r w:rsidR="00F15ED6" w:rsidRPr="00F15ED6">
        <w:rPr>
          <w:sz w:val="20"/>
        </w:rPr>
        <w:t xml:space="preserve"> rol</w:t>
      </w:r>
      <w:r w:rsidR="00387902">
        <w:rPr>
          <w:sz w:val="20"/>
        </w:rPr>
        <w:t>ne</w:t>
      </w:r>
      <w:r w:rsidR="00F15ED6" w:rsidRPr="00F15ED6">
        <w:rPr>
          <w:sz w:val="20"/>
        </w:rPr>
        <w:t xml:space="preserve"> o łącznej powie</w:t>
      </w:r>
      <w:r w:rsidR="002C24B5">
        <w:rPr>
          <w:sz w:val="20"/>
        </w:rPr>
        <w:t>rzchni 1299,5 ha</w:t>
      </w:r>
      <w:r w:rsidR="00387902">
        <w:rPr>
          <w:sz w:val="20"/>
        </w:rPr>
        <w:t>.</w:t>
      </w:r>
    </w:p>
    <w:p w:rsidR="00B42010" w:rsidRDefault="00B42010" w:rsidP="00F15ED6">
      <w:pPr>
        <w:spacing w:after="0" w:line="360" w:lineRule="auto"/>
        <w:jc w:val="both"/>
        <w:rPr>
          <w:sz w:val="20"/>
        </w:rPr>
      </w:pPr>
    </w:p>
    <w:p w:rsidR="000C78C8" w:rsidRPr="00F15ED6" w:rsidRDefault="000C78C8" w:rsidP="00F15ED6">
      <w:pPr>
        <w:spacing w:after="0" w:line="360" w:lineRule="auto"/>
        <w:jc w:val="both"/>
        <w:rPr>
          <w:sz w:val="20"/>
        </w:rPr>
      </w:pPr>
      <w:r w:rsidRPr="00F15ED6">
        <w:rPr>
          <w:sz w:val="20"/>
        </w:rPr>
        <w:t>Złaków Kościelny</w:t>
      </w:r>
      <w:r w:rsidR="00387902">
        <w:rPr>
          <w:sz w:val="20"/>
        </w:rPr>
        <w:t xml:space="preserve"> - </w:t>
      </w:r>
      <w:r w:rsidR="00F15ED6" w:rsidRPr="00F15ED6">
        <w:rPr>
          <w:sz w:val="20"/>
        </w:rPr>
        <w:t xml:space="preserve">Całość zajmuje </w:t>
      </w:r>
      <w:r w:rsidR="00F15ED6">
        <w:rPr>
          <w:sz w:val="20"/>
        </w:rPr>
        <w:t>powierzchni</w:t>
      </w:r>
      <w:r w:rsidR="00DB7694">
        <w:rPr>
          <w:sz w:val="20"/>
        </w:rPr>
        <w:t>ę</w:t>
      </w:r>
      <w:r w:rsidR="00F15ED6" w:rsidRPr="00F15ED6">
        <w:rPr>
          <w:sz w:val="20"/>
        </w:rPr>
        <w:t xml:space="preserve"> 904 ha, liczy 112 gosp</w:t>
      </w:r>
      <w:r w:rsidR="00B42010">
        <w:rPr>
          <w:sz w:val="20"/>
        </w:rPr>
        <w:t>odarstw</w:t>
      </w:r>
      <w:r w:rsidR="00F15ED6" w:rsidRPr="00F15ED6">
        <w:rPr>
          <w:sz w:val="20"/>
        </w:rPr>
        <w:t xml:space="preserve"> rol</w:t>
      </w:r>
      <w:r w:rsidR="00B42010">
        <w:rPr>
          <w:sz w:val="20"/>
        </w:rPr>
        <w:t>nych</w:t>
      </w:r>
      <w:r w:rsidR="00F15ED6" w:rsidRPr="00F15ED6">
        <w:rPr>
          <w:sz w:val="20"/>
        </w:rPr>
        <w:t xml:space="preserve"> o łącznej powierzchni 857,2 ha, </w:t>
      </w:r>
      <w:r w:rsidR="00DB7694">
        <w:rPr>
          <w:sz w:val="20"/>
        </w:rPr>
        <w:t xml:space="preserve">zamieszkuje ją 392 mieszkańców. </w:t>
      </w:r>
    </w:p>
    <w:p w:rsidR="000C78C8" w:rsidRPr="000C78C8" w:rsidRDefault="000C78C8" w:rsidP="000C78C8">
      <w:pPr>
        <w:spacing w:after="0" w:line="360" w:lineRule="auto"/>
        <w:jc w:val="both"/>
        <w:outlineLvl w:val="2"/>
        <w:rPr>
          <w:sz w:val="20"/>
          <w:szCs w:val="20"/>
        </w:rPr>
      </w:pPr>
    </w:p>
    <w:p w:rsidR="000C78C8" w:rsidRDefault="000C78C8" w:rsidP="000C78C8">
      <w:pPr>
        <w:pStyle w:val="Akapitzlist"/>
        <w:spacing w:after="0" w:line="360" w:lineRule="auto"/>
        <w:ind w:left="3240"/>
        <w:jc w:val="both"/>
        <w:outlineLvl w:val="2"/>
        <w:rPr>
          <w:sz w:val="20"/>
          <w:szCs w:val="20"/>
        </w:rPr>
      </w:pPr>
    </w:p>
    <w:p w:rsidR="00697DB8" w:rsidRDefault="00697DB8" w:rsidP="00C1671B">
      <w:pPr>
        <w:pStyle w:val="Akapitzlist"/>
        <w:spacing w:after="0" w:line="360" w:lineRule="auto"/>
        <w:ind w:left="3240"/>
        <w:outlineLvl w:val="2"/>
        <w:rPr>
          <w:sz w:val="20"/>
          <w:szCs w:val="20"/>
        </w:rPr>
      </w:pPr>
    </w:p>
    <w:p w:rsidR="0083201A" w:rsidRDefault="0083201A" w:rsidP="00C1671B">
      <w:pPr>
        <w:pStyle w:val="Akapitzlist"/>
        <w:spacing w:after="0" w:line="360" w:lineRule="auto"/>
        <w:ind w:left="3240"/>
        <w:outlineLvl w:val="2"/>
        <w:rPr>
          <w:sz w:val="20"/>
          <w:szCs w:val="20"/>
        </w:rPr>
      </w:pPr>
    </w:p>
    <w:p w:rsidR="0083201A" w:rsidRDefault="0083201A" w:rsidP="00C1671B">
      <w:pPr>
        <w:pStyle w:val="Akapitzlist"/>
        <w:spacing w:after="0" w:line="360" w:lineRule="auto"/>
        <w:ind w:left="3240"/>
        <w:outlineLvl w:val="2"/>
        <w:rPr>
          <w:sz w:val="20"/>
          <w:szCs w:val="20"/>
        </w:rPr>
      </w:pPr>
    </w:p>
    <w:p w:rsidR="0083201A" w:rsidRDefault="0083201A" w:rsidP="00C1671B">
      <w:pPr>
        <w:pStyle w:val="Akapitzlist"/>
        <w:spacing w:after="0" w:line="360" w:lineRule="auto"/>
        <w:ind w:left="3240"/>
        <w:outlineLvl w:val="2"/>
        <w:rPr>
          <w:sz w:val="20"/>
          <w:szCs w:val="20"/>
        </w:rPr>
      </w:pPr>
    </w:p>
    <w:p w:rsidR="0083201A" w:rsidRDefault="0083201A" w:rsidP="00C1671B">
      <w:pPr>
        <w:pStyle w:val="Akapitzlist"/>
        <w:spacing w:after="0" w:line="360" w:lineRule="auto"/>
        <w:ind w:left="3240"/>
        <w:outlineLvl w:val="2"/>
        <w:rPr>
          <w:sz w:val="20"/>
          <w:szCs w:val="20"/>
        </w:rPr>
      </w:pPr>
    </w:p>
    <w:p w:rsidR="0083201A" w:rsidRDefault="0083201A" w:rsidP="00C1671B">
      <w:pPr>
        <w:pStyle w:val="Akapitzlist"/>
        <w:spacing w:after="0" w:line="360" w:lineRule="auto"/>
        <w:ind w:left="3240"/>
        <w:outlineLvl w:val="2"/>
        <w:rPr>
          <w:sz w:val="20"/>
          <w:szCs w:val="20"/>
        </w:rPr>
      </w:pPr>
    </w:p>
    <w:p w:rsidR="0083201A" w:rsidRPr="00C1671B" w:rsidRDefault="0083201A" w:rsidP="00C1671B">
      <w:pPr>
        <w:pStyle w:val="Akapitzlist"/>
        <w:spacing w:after="0" w:line="360" w:lineRule="auto"/>
        <w:ind w:left="3240"/>
        <w:outlineLvl w:val="2"/>
        <w:rPr>
          <w:sz w:val="20"/>
          <w:szCs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7" w:name="_Toc432160559"/>
      <w:r w:rsidRPr="00C1671B">
        <w:rPr>
          <w:sz w:val="24"/>
          <w:szCs w:val="24"/>
        </w:rPr>
        <w:lastRenderedPageBreak/>
        <w:t>Ludność</w:t>
      </w:r>
      <w:bookmarkEnd w:id="7"/>
    </w:p>
    <w:p w:rsidR="001E3B23" w:rsidRDefault="001E3B23" w:rsidP="00C1671B">
      <w:pPr>
        <w:spacing w:after="0" w:line="360" w:lineRule="auto"/>
        <w:rPr>
          <w:sz w:val="20"/>
          <w:szCs w:val="20"/>
        </w:rPr>
      </w:pPr>
    </w:p>
    <w:p w:rsidR="003455AE" w:rsidRPr="003455AE" w:rsidRDefault="003455AE" w:rsidP="003455AE">
      <w:pPr>
        <w:spacing w:after="0" w:line="360" w:lineRule="auto"/>
        <w:jc w:val="both"/>
        <w:rPr>
          <w:sz w:val="20"/>
          <w:szCs w:val="20"/>
        </w:rPr>
      </w:pPr>
      <w:r>
        <w:rPr>
          <w:sz w:val="20"/>
          <w:szCs w:val="20"/>
        </w:rPr>
        <w:t>Liczba ludności w gminie Zduny na dzień 31 grudnia 2013 roku wynosiła 5955 osób, co dawało gęstość zaludnienia równą 46 osób/km</w:t>
      </w:r>
      <w:r>
        <w:rPr>
          <w:sz w:val="20"/>
          <w:szCs w:val="20"/>
          <w:vertAlign w:val="superscript"/>
        </w:rPr>
        <w:t>2</w:t>
      </w:r>
      <w:r>
        <w:rPr>
          <w:sz w:val="20"/>
          <w:szCs w:val="20"/>
        </w:rPr>
        <w:t xml:space="preserve">. Liczba ludności w latach 2003 – 2013 ulegała wahaniom, jednak </w:t>
      </w:r>
      <w:r w:rsidR="00F25F4F">
        <w:rPr>
          <w:sz w:val="20"/>
          <w:szCs w:val="20"/>
        </w:rPr>
        <w:t>raczej z tendencją malejącą. W G</w:t>
      </w:r>
      <w:r>
        <w:rPr>
          <w:sz w:val="20"/>
          <w:szCs w:val="20"/>
        </w:rPr>
        <w:t>minie występuje ujemny przyrost naturalny, odnotowuje się dość duży ruch migracyjny mieszkańców. Społeczeństwo gminy należy do typu społeczeństw starzejących się.</w:t>
      </w:r>
    </w:p>
    <w:p w:rsidR="00697DB8" w:rsidRDefault="00697DB8" w:rsidP="00C1671B">
      <w:pPr>
        <w:spacing w:after="0" w:line="360" w:lineRule="auto"/>
        <w:rPr>
          <w:sz w:val="20"/>
          <w:szCs w:val="20"/>
        </w:rPr>
      </w:pPr>
    </w:p>
    <w:p w:rsidR="00697DB8" w:rsidRDefault="00697DB8" w:rsidP="00C1671B">
      <w:pPr>
        <w:spacing w:after="0" w:line="360" w:lineRule="auto"/>
        <w:rPr>
          <w:sz w:val="20"/>
          <w:szCs w:val="20"/>
        </w:rPr>
      </w:pPr>
    </w:p>
    <w:p w:rsidR="00A965EA" w:rsidRDefault="00A965EA" w:rsidP="00C1671B">
      <w:pPr>
        <w:spacing w:after="0" w:line="360" w:lineRule="auto"/>
        <w:rPr>
          <w:sz w:val="20"/>
          <w:szCs w:val="20"/>
        </w:rPr>
      </w:pPr>
    </w:p>
    <w:p w:rsidR="0083201A" w:rsidRPr="00C1671B" w:rsidRDefault="0083201A" w:rsidP="00C1671B">
      <w:pPr>
        <w:spacing w:after="0" w:line="360" w:lineRule="auto"/>
        <w:rPr>
          <w:sz w:val="20"/>
          <w:szCs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8" w:name="_Toc432160560"/>
      <w:r w:rsidRPr="00C1671B">
        <w:rPr>
          <w:sz w:val="24"/>
          <w:szCs w:val="24"/>
        </w:rPr>
        <w:t xml:space="preserve">Środowisko </w:t>
      </w:r>
      <w:r w:rsidR="001E3B23" w:rsidRPr="00C1671B">
        <w:rPr>
          <w:sz w:val="24"/>
          <w:szCs w:val="24"/>
        </w:rPr>
        <w:t>przyrodnicze</w:t>
      </w:r>
      <w:r w:rsidR="002E3116">
        <w:rPr>
          <w:rStyle w:val="Odwoanieprzypisudolnego"/>
          <w:sz w:val="24"/>
          <w:szCs w:val="24"/>
        </w:rPr>
        <w:footnoteReference w:id="2"/>
      </w:r>
      <w:bookmarkEnd w:id="8"/>
    </w:p>
    <w:p w:rsidR="001E3B23" w:rsidRDefault="001E3B23" w:rsidP="004825A3">
      <w:pPr>
        <w:spacing w:after="0" w:line="360" w:lineRule="auto"/>
        <w:rPr>
          <w:sz w:val="20"/>
          <w:szCs w:val="20"/>
        </w:rPr>
      </w:pPr>
    </w:p>
    <w:p w:rsidR="00C21B0B" w:rsidRPr="002E3116" w:rsidRDefault="00C21B0B" w:rsidP="002E3116">
      <w:pPr>
        <w:spacing w:after="0" w:line="360" w:lineRule="auto"/>
        <w:jc w:val="both"/>
        <w:rPr>
          <w:rFonts w:cstheme="minorHAnsi"/>
          <w:sz w:val="20"/>
          <w:szCs w:val="20"/>
        </w:rPr>
      </w:pPr>
      <w:r w:rsidRPr="002E3116">
        <w:rPr>
          <w:rFonts w:cstheme="minorHAnsi"/>
          <w:sz w:val="20"/>
          <w:szCs w:val="20"/>
        </w:rPr>
        <w:t>Krajobraz gminy jest typowym dla obszarów rolniczych. Z punktu widzenia ochrony różnorodności biologicznej ekosystemów najcenniejszymi obszarami w strukturze przestrzennej krajobrazu pozostają doliny głównych rzek: Bzury i Słudwi. Doliny użytkowane są rolniczo jako użytki zielone, miejscami</w:t>
      </w:r>
      <w:r w:rsidR="002E3116">
        <w:rPr>
          <w:rFonts w:cstheme="minorHAnsi"/>
          <w:sz w:val="20"/>
          <w:szCs w:val="20"/>
        </w:rPr>
        <w:t xml:space="preserve"> spotyka się zagajniki olszowe.</w:t>
      </w:r>
    </w:p>
    <w:p w:rsidR="00C21B0B" w:rsidRPr="002E3116" w:rsidRDefault="00C21B0B" w:rsidP="002E3116">
      <w:pPr>
        <w:spacing w:after="0" w:line="360" w:lineRule="auto"/>
        <w:jc w:val="both"/>
        <w:rPr>
          <w:rFonts w:cstheme="minorHAnsi"/>
          <w:sz w:val="20"/>
          <w:szCs w:val="20"/>
        </w:rPr>
      </w:pPr>
    </w:p>
    <w:p w:rsidR="004825A3" w:rsidRPr="002E3116" w:rsidRDefault="00C21B0B" w:rsidP="002E3116">
      <w:pPr>
        <w:spacing w:after="0" w:line="360" w:lineRule="auto"/>
        <w:jc w:val="both"/>
        <w:rPr>
          <w:rFonts w:cstheme="minorHAnsi"/>
          <w:b/>
          <w:sz w:val="20"/>
          <w:szCs w:val="20"/>
        </w:rPr>
      </w:pPr>
      <w:r w:rsidRPr="002E3116">
        <w:rPr>
          <w:rFonts w:cstheme="minorHAnsi"/>
          <w:b/>
          <w:sz w:val="20"/>
          <w:szCs w:val="20"/>
        </w:rPr>
        <w:t>Klimat</w:t>
      </w:r>
    </w:p>
    <w:p w:rsidR="00C21B0B" w:rsidRPr="002E3116" w:rsidRDefault="00A60894" w:rsidP="002E3116">
      <w:pPr>
        <w:spacing w:after="0" w:line="360" w:lineRule="auto"/>
        <w:jc w:val="both"/>
        <w:rPr>
          <w:rFonts w:cstheme="minorHAnsi"/>
          <w:sz w:val="20"/>
          <w:szCs w:val="20"/>
        </w:rPr>
      </w:pPr>
      <w:r>
        <w:rPr>
          <w:rFonts w:cstheme="minorHAnsi"/>
          <w:sz w:val="20"/>
          <w:szCs w:val="20"/>
        </w:rPr>
        <w:t>„</w:t>
      </w:r>
      <w:r w:rsidR="00C21B0B" w:rsidRPr="002E3116">
        <w:rPr>
          <w:rFonts w:cstheme="minorHAnsi"/>
          <w:sz w:val="20"/>
          <w:szCs w:val="20"/>
        </w:rPr>
        <w:t xml:space="preserve">Klimat gminy Zduny jest przejściowy, co związane jest z układem południkowym i równoleżnikowym. W układzie południkowym związane jest to ze ścieraniem </w:t>
      </w:r>
      <w:r w:rsidR="002E3116">
        <w:rPr>
          <w:rFonts w:cstheme="minorHAnsi"/>
          <w:sz w:val="20"/>
          <w:szCs w:val="20"/>
        </w:rPr>
        <w:t>s</w:t>
      </w:r>
      <w:r w:rsidR="004E6EBC">
        <w:rPr>
          <w:rFonts w:cstheme="minorHAnsi"/>
          <w:sz w:val="20"/>
          <w:szCs w:val="20"/>
        </w:rPr>
        <w:t>ię morskiego klimatu zachodnio-</w:t>
      </w:r>
      <w:r w:rsidR="00C21B0B" w:rsidRPr="002E3116">
        <w:rPr>
          <w:rFonts w:cstheme="minorHAnsi"/>
          <w:sz w:val="20"/>
          <w:szCs w:val="20"/>
        </w:rPr>
        <w:t>europejskieg</w:t>
      </w:r>
      <w:r w:rsidR="002E3116">
        <w:rPr>
          <w:rFonts w:cstheme="minorHAnsi"/>
          <w:sz w:val="20"/>
          <w:szCs w:val="20"/>
        </w:rPr>
        <w:t xml:space="preserve">o i kontynentalnego wschodnio- </w:t>
      </w:r>
      <w:r w:rsidR="00835AD9">
        <w:rPr>
          <w:rFonts w:cstheme="minorHAnsi"/>
          <w:sz w:val="20"/>
          <w:szCs w:val="20"/>
        </w:rPr>
        <w:t>europejskiego</w:t>
      </w:r>
      <w:r w:rsidR="00C21B0B" w:rsidRPr="002E3116">
        <w:rPr>
          <w:rFonts w:cstheme="minorHAnsi"/>
          <w:sz w:val="20"/>
          <w:szCs w:val="20"/>
        </w:rPr>
        <w:t xml:space="preserve">. Średnia ilość opadów atmosferycznych </w:t>
      </w:r>
      <w:r w:rsidR="004E6EBC">
        <w:rPr>
          <w:rFonts w:cstheme="minorHAnsi"/>
          <w:sz w:val="20"/>
          <w:szCs w:val="20"/>
        </w:rPr>
        <w:br/>
      </w:r>
      <w:r w:rsidR="00C21B0B" w:rsidRPr="002E3116">
        <w:rPr>
          <w:rFonts w:cstheme="minorHAnsi"/>
          <w:sz w:val="20"/>
          <w:szCs w:val="20"/>
        </w:rPr>
        <w:t xml:space="preserve">w ciągu roku wynosi 500 - 550 mm, zaś średnia roczna temperatura waha się w granicach </w:t>
      </w:r>
      <w:r w:rsidR="004E6EBC">
        <w:rPr>
          <w:rFonts w:cstheme="minorHAnsi"/>
          <w:sz w:val="20"/>
          <w:szCs w:val="20"/>
        </w:rPr>
        <w:br/>
      </w:r>
      <w:r w:rsidR="00C21B0B" w:rsidRPr="002E3116">
        <w:rPr>
          <w:rFonts w:cstheme="minorHAnsi"/>
          <w:sz w:val="20"/>
          <w:szCs w:val="20"/>
        </w:rPr>
        <w:t>7,6</w:t>
      </w:r>
      <w:r>
        <w:rPr>
          <w:rFonts w:cstheme="minorHAnsi"/>
          <w:sz w:val="20"/>
          <w:szCs w:val="20"/>
        </w:rPr>
        <w:t xml:space="preserve"> - 8,0</w:t>
      </w:r>
      <w:r>
        <w:rPr>
          <w:rFonts w:cstheme="minorHAnsi"/>
          <w:sz w:val="20"/>
          <w:szCs w:val="20"/>
          <w:vertAlign w:val="superscript"/>
        </w:rPr>
        <w:t>0</w:t>
      </w:r>
      <w:r w:rsidR="00C21B0B" w:rsidRPr="002E3116">
        <w:rPr>
          <w:rFonts w:cstheme="minorHAnsi"/>
          <w:sz w:val="20"/>
          <w:szCs w:val="20"/>
        </w:rPr>
        <w:t xml:space="preserve"> C. Często występują okresowe deficyty wody w glebie, co spowodowane jest występowaniem niedoborów opadów atmosferycznych i wysokimi wartościami rocznej sumy parowania terenowego. Długość okresu wegetacyjnego wynosi około 210 – 220 dni. Zazwyczaj występuje długie lato oraz krótkie lub średnie zimy.</w:t>
      </w:r>
    </w:p>
    <w:p w:rsidR="00C21B0B" w:rsidRPr="002E3116" w:rsidRDefault="00C21B0B" w:rsidP="002E3116">
      <w:pPr>
        <w:spacing w:after="0" w:line="360" w:lineRule="auto"/>
        <w:jc w:val="both"/>
        <w:rPr>
          <w:rFonts w:cstheme="minorHAnsi"/>
          <w:sz w:val="20"/>
          <w:szCs w:val="20"/>
        </w:rPr>
      </w:pPr>
    </w:p>
    <w:p w:rsidR="00C21B0B" w:rsidRPr="00A60894" w:rsidRDefault="00C21B0B" w:rsidP="002E3116">
      <w:pPr>
        <w:spacing w:after="0" w:line="360" w:lineRule="auto"/>
        <w:jc w:val="both"/>
        <w:rPr>
          <w:rFonts w:cstheme="minorHAnsi"/>
          <w:b/>
          <w:sz w:val="20"/>
          <w:szCs w:val="20"/>
        </w:rPr>
      </w:pPr>
      <w:r w:rsidRPr="00A60894">
        <w:rPr>
          <w:rFonts w:cstheme="minorHAnsi"/>
          <w:b/>
          <w:sz w:val="20"/>
          <w:szCs w:val="20"/>
        </w:rPr>
        <w:t>Gleby</w:t>
      </w:r>
    </w:p>
    <w:p w:rsidR="00C21B0B" w:rsidRPr="002E3116" w:rsidRDefault="00C21B0B" w:rsidP="002E3116">
      <w:pPr>
        <w:spacing w:after="0" w:line="360" w:lineRule="auto"/>
        <w:jc w:val="both"/>
        <w:rPr>
          <w:rFonts w:cstheme="minorHAnsi"/>
          <w:sz w:val="20"/>
          <w:szCs w:val="20"/>
        </w:rPr>
      </w:pPr>
      <w:r w:rsidRPr="002E3116">
        <w:rPr>
          <w:rFonts w:cstheme="minorHAnsi"/>
          <w:sz w:val="20"/>
          <w:szCs w:val="20"/>
        </w:rPr>
        <w:t>Prawie wszędzie za wyjątkiem obszarów dolin rzecznych, na terenie gminy Zduny wykształciły się gleby miner</w:t>
      </w:r>
      <w:r w:rsidR="00A60894">
        <w:rPr>
          <w:rFonts w:cstheme="minorHAnsi"/>
          <w:sz w:val="20"/>
          <w:szCs w:val="20"/>
        </w:rPr>
        <w:t>a</w:t>
      </w:r>
      <w:r w:rsidRPr="002E3116">
        <w:rPr>
          <w:rFonts w:cstheme="minorHAnsi"/>
          <w:sz w:val="20"/>
          <w:szCs w:val="20"/>
        </w:rPr>
        <w:t xml:space="preserve">lne wytworzone z glin zwałowych lekkich, piasków </w:t>
      </w:r>
      <w:proofErr w:type="spellStart"/>
      <w:r w:rsidRPr="002E3116">
        <w:rPr>
          <w:rFonts w:cstheme="minorHAnsi"/>
          <w:sz w:val="20"/>
          <w:szCs w:val="20"/>
        </w:rPr>
        <w:t>słabogliniastych</w:t>
      </w:r>
      <w:proofErr w:type="spellEnd"/>
      <w:r w:rsidRPr="002E3116">
        <w:rPr>
          <w:rFonts w:cstheme="minorHAnsi"/>
          <w:sz w:val="20"/>
          <w:szCs w:val="20"/>
        </w:rPr>
        <w:t xml:space="preserve"> i gliniastych leżących na glinach. Są </w:t>
      </w:r>
      <w:r w:rsidR="00A60894">
        <w:rPr>
          <w:rFonts w:cstheme="minorHAnsi"/>
          <w:sz w:val="20"/>
          <w:szCs w:val="20"/>
        </w:rPr>
        <w:t xml:space="preserve">to gleby klasy </w:t>
      </w:r>
      <w:proofErr w:type="spellStart"/>
      <w:r w:rsidR="00A60894">
        <w:rPr>
          <w:rFonts w:cstheme="minorHAnsi"/>
          <w:sz w:val="20"/>
          <w:szCs w:val="20"/>
        </w:rPr>
        <w:t>brunatnoziemne</w:t>
      </w:r>
      <w:proofErr w:type="spellEnd"/>
      <w:r w:rsidR="00F25F4F">
        <w:rPr>
          <w:rFonts w:cstheme="minorHAnsi"/>
          <w:sz w:val="20"/>
          <w:szCs w:val="20"/>
        </w:rPr>
        <w:t xml:space="preserve"> </w:t>
      </w:r>
      <w:r w:rsidR="00A60894">
        <w:rPr>
          <w:rFonts w:cstheme="minorHAnsi"/>
          <w:sz w:val="20"/>
          <w:szCs w:val="20"/>
        </w:rPr>
        <w:t xml:space="preserve">- </w:t>
      </w:r>
      <w:r w:rsidRPr="002E3116">
        <w:rPr>
          <w:rFonts w:cstheme="minorHAnsi"/>
          <w:sz w:val="20"/>
          <w:szCs w:val="20"/>
        </w:rPr>
        <w:t xml:space="preserve">gleby płowe, gleby brunatne wyługowane oraz </w:t>
      </w:r>
      <w:proofErr w:type="spellStart"/>
      <w:r w:rsidRPr="002E3116">
        <w:rPr>
          <w:rFonts w:cstheme="minorHAnsi"/>
          <w:sz w:val="20"/>
          <w:szCs w:val="20"/>
        </w:rPr>
        <w:t>pseudoglejowe</w:t>
      </w:r>
      <w:proofErr w:type="spellEnd"/>
      <w:r w:rsidRPr="002E3116">
        <w:rPr>
          <w:rFonts w:cstheme="minorHAnsi"/>
          <w:sz w:val="20"/>
          <w:szCs w:val="20"/>
        </w:rPr>
        <w:t>.</w:t>
      </w:r>
    </w:p>
    <w:p w:rsidR="00C21B0B" w:rsidRPr="002E3116" w:rsidRDefault="00C21B0B" w:rsidP="002E3116">
      <w:pPr>
        <w:spacing w:after="0" w:line="360" w:lineRule="auto"/>
        <w:jc w:val="both"/>
        <w:rPr>
          <w:rFonts w:cstheme="minorHAnsi"/>
          <w:sz w:val="20"/>
          <w:szCs w:val="20"/>
        </w:rPr>
      </w:pPr>
      <w:r w:rsidRPr="002E3116">
        <w:rPr>
          <w:rFonts w:cstheme="minorHAnsi"/>
          <w:sz w:val="20"/>
          <w:szCs w:val="20"/>
        </w:rPr>
        <w:t xml:space="preserve">Gleby rejonu wykształciły się przeważnie na osadach plejstoceńskich i holoceńskich występujących </w:t>
      </w:r>
      <w:r w:rsidR="00A60894">
        <w:rPr>
          <w:rFonts w:cstheme="minorHAnsi"/>
          <w:sz w:val="20"/>
          <w:szCs w:val="20"/>
        </w:rPr>
        <w:br/>
      </w:r>
      <w:r w:rsidRPr="002E3116">
        <w:rPr>
          <w:rFonts w:cstheme="minorHAnsi"/>
          <w:sz w:val="20"/>
          <w:szCs w:val="20"/>
        </w:rPr>
        <w:t xml:space="preserve">w postaci piasków, żwirów, glin oraz pyłów i iłów. W efekcie gleby regionu są mało zróżnicowane </w:t>
      </w:r>
      <w:r w:rsidR="00A60894">
        <w:rPr>
          <w:rFonts w:cstheme="minorHAnsi"/>
          <w:sz w:val="20"/>
          <w:szCs w:val="20"/>
        </w:rPr>
        <w:br/>
      </w:r>
      <w:r w:rsidRPr="002E3116">
        <w:rPr>
          <w:rFonts w:cstheme="minorHAnsi"/>
          <w:sz w:val="20"/>
          <w:szCs w:val="20"/>
        </w:rPr>
        <w:t>z wybitną dominacją gleb bielicowych. Występują tu także gleby bagienne i torfowe, gleby brunatne, czarne ziemie, rędziny i mady.</w:t>
      </w:r>
    </w:p>
    <w:p w:rsidR="00C21B0B" w:rsidRPr="002E3116" w:rsidRDefault="00C21B0B" w:rsidP="002E3116">
      <w:pPr>
        <w:spacing w:after="0" w:line="360" w:lineRule="auto"/>
        <w:jc w:val="both"/>
        <w:rPr>
          <w:rFonts w:cstheme="minorHAnsi"/>
          <w:sz w:val="20"/>
          <w:szCs w:val="20"/>
        </w:rPr>
      </w:pPr>
      <w:r w:rsidRPr="002E3116">
        <w:rPr>
          <w:rFonts w:cstheme="minorHAnsi"/>
          <w:sz w:val="20"/>
          <w:szCs w:val="20"/>
        </w:rPr>
        <w:lastRenderedPageBreak/>
        <w:t xml:space="preserve">W obniżeniach dolinnych występują gleby torfowe. Na Równinie Kutnowskiej, miejscami na piaskach </w:t>
      </w:r>
      <w:proofErr w:type="spellStart"/>
      <w:r w:rsidRPr="002E3116">
        <w:rPr>
          <w:rFonts w:cstheme="minorHAnsi"/>
          <w:sz w:val="20"/>
          <w:szCs w:val="20"/>
        </w:rPr>
        <w:t>naglinkowych</w:t>
      </w:r>
      <w:proofErr w:type="spellEnd"/>
      <w:r w:rsidRPr="002E3116">
        <w:rPr>
          <w:rFonts w:cstheme="minorHAnsi"/>
          <w:sz w:val="20"/>
          <w:szCs w:val="20"/>
        </w:rPr>
        <w:t xml:space="preserve"> i na ciężkich glinach morenowych występują gleby brunatne, a na podłożu pyłów czarn</w:t>
      </w:r>
      <w:r w:rsidR="00A60894">
        <w:rPr>
          <w:rFonts w:cstheme="minorHAnsi"/>
          <w:sz w:val="20"/>
          <w:szCs w:val="20"/>
        </w:rPr>
        <w:t xml:space="preserve">e ziemie. Na Równinie Łowicko- </w:t>
      </w:r>
      <w:r w:rsidRPr="002E3116">
        <w:rPr>
          <w:rFonts w:cstheme="minorHAnsi"/>
          <w:sz w:val="20"/>
          <w:szCs w:val="20"/>
        </w:rPr>
        <w:t xml:space="preserve">Błońskiej na pylastej lub piaszczystej pokrywie glin morenowych, występują żyzne gleby </w:t>
      </w:r>
      <w:proofErr w:type="spellStart"/>
      <w:r w:rsidRPr="002E3116">
        <w:rPr>
          <w:rFonts w:cstheme="minorHAnsi"/>
          <w:sz w:val="20"/>
          <w:szCs w:val="20"/>
        </w:rPr>
        <w:t>brunatnoziemne</w:t>
      </w:r>
      <w:proofErr w:type="spellEnd"/>
      <w:r w:rsidRPr="002E3116">
        <w:rPr>
          <w:rFonts w:cstheme="minorHAnsi"/>
          <w:sz w:val="20"/>
          <w:szCs w:val="20"/>
        </w:rPr>
        <w:t xml:space="preserve"> i czarne ziemie, które stały się podstawą dobrze rozwiniętego rolnictwa.</w:t>
      </w:r>
    </w:p>
    <w:p w:rsidR="00C21B0B" w:rsidRPr="00860072" w:rsidRDefault="00C21B0B" w:rsidP="002E3116">
      <w:pPr>
        <w:spacing w:after="0" w:line="360" w:lineRule="auto"/>
        <w:jc w:val="both"/>
        <w:rPr>
          <w:rFonts w:cstheme="minorHAnsi"/>
          <w:sz w:val="20"/>
          <w:szCs w:val="20"/>
        </w:rPr>
      </w:pPr>
      <w:r w:rsidRPr="002E3116">
        <w:rPr>
          <w:rFonts w:cstheme="minorHAnsi"/>
          <w:sz w:val="20"/>
          <w:szCs w:val="20"/>
        </w:rPr>
        <w:t xml:space="preserve">To właściwie dzięki nim jakość gleb na </w:t>
      </w:r>
      <w:r w:rsidRPr="00860072">
        <w:rPr>
          <w:rFonts w:cstheme="minorHAnsi"/>
          <w:sz w:val="20"/>
          <w:szCs w:val="20"/>
        </w:rPr>
        <w:t>terenie gminy Zduny jest wysoka. Grunty dobrej jakości głównie III klasy stanowią 56% powierzchni użytków rolnych; 28,5% stanowią grunty średniej jakości - klasy IV. Najsłabsze grunty V i VI klasy stanowią 15,5% użytków rolnych.</w:t>
      </w:r>
    </w:p>
    <w:p w:rsidR="00C21B0B" w:rsidRPr="00860072" w:rsidRDefault="00C21B0B" w:rsidP="002E3116">
      <w:pPr>
        <w:spacing w:after="0" w:line="360" w:lineRule="auto"/>
        <w:jc w:val="both"/>
        <w:rPr>
          <w:rFonts w:cstheme="minorHAnsi"/>
          <w:sz w:val="20"/>
          <w:szCs w:val="20"/>
        </w:rPr>
      </w:pPr>
    </w:p>
    <w:p w:rsidR="00C21B0B" w:rsidRPr="00860072" w:rsidRDefault="00C21B0B" w:rsidP="002E3116">
      <w:pPr>
        <w:spacing w:after="0" w:line="360" w:lineRule="auto"/>
        <w:jc w:val="both"/>
        <w:rPr>
          <w:rFonts w:cstheme="minorHAnsi"/>
          <w:b/>
          <w:sz w:val="20"/>
          <w:szCs w:val="20"/>
        </w:rPr>
      </w:pPr>
      <w:r w:rsidRPr="00860072">
        <w:rPr>
          <w:rFonts w:cstheme="minorHAnsi"/>
          <w:b/>
          <w:sz w:val="20"/>
          <w:szCs w:val="20"/>
        </w:rPr>
        <w:t>Wody</w:t>
      </w:r>
    </w:p>
    <w:p w:rsidR="00C21B0B" w:rsidRPr="002E3116" w:rsidRDefault="00C21B0B" w:rsidP="002E3116">
      <w:pPr>
        <w:spacing w:after="0" w:line="360" w:lineRule="auto"/>
        <w:jc w:val="both"/>
        <w:rPr>
          <w:rFonts w:cstheme="minorHAnsi"/>
          <w:sz w:val="20"/>
          <w:szCs w:val="20"/>
        </w:rPr>
      </w:pPr>
      <w:r w:rsidRPr="00860072">
        <w:rPr>
          <w:rFonts w:cstheme="minorHAnsi"/>
          <w:sz w:val="20"/>
          <w:szCs w:val="20"/>
        </w:rPr>
        <w:t xml:space="preserve">Na terenie regionu (powiatu łowickiego) wody podziemne występują w obrębie osadów trzecio </w:t>
      </w:r>
      <w:r w:rsidR="00A60894" w:rsidRPr="00860072">
        <w:rPr>
          <w:rFonts w:cstheme="minorHAnsi"/>
          <w:sz w:val="20"/>
          <w:szCs w:val="20"/>
        </w:rPr>
        <w:br/>
      </w:r>
      <w:r w:rsidRPr="00860072">
        <w:rPr>
          <w:rFonts w:cstheme="minorHAnsi"/>
          <w:sz w:val="20"/>
          <w:szCs w:val="20"/>
        </w:rPr>
        <w:t xml:space="preserve">i czwartorzędowych. Warstwy wodonośne wykazują </w:t>
      </w:r>
      <w:r w:rsidRPr="002E3116">
        <w:rPr>
          <w:rFonts w:cstheme="minorHAnsi"/>
          <w:sz w:val="20"/>
          <w:szCs w:val="20"/>
        </w:rPr>
        <w:t xml:space="preserve">duże zróżnicowanie w profilu pionowym </w:t>
      </w:r>
      <w:r w:rsidR="00A60894">
        <w:rPr>
          <w:rFonts w:cstheme="minorHAnsi"/>
          <w:sz w:val="20"/>
          <w:szCs w:val="20"/>
        </w:rPr>
        <w:br/>
      </w:r>
      <w:r w:rsidRPr="002E3116">
        <w:rPr>
          <w:rFonts w:cstheme="minorHAnsi"/>
          <w:sz w:val="20"/>
          <w:szCs w:val="20"/>
        </w:rPr>
        <w:t xml:space="preserve">jak i w układzie poziomym. Miąższość ich waha się od kilku do kilkunastu metrów. Wodonośne utwory trzeciorzędowe nie tworzą poziomu o charakterze ciągłym. Największe znaczenie mają wody podziemne utworów czwartorzędowych. Najczęściej ujmowane są w postaci studni wierconych </w:t>
      </w:r>
      <w:r w:rsidR="00A60894">
        <w:rPr>
          <w:rFonts w:cstheme="minorHAnsi"/>
          <w:sz w:val="20"/>
          <w:szCs w:val="20"/>
        </w:rPr>
        <w:br/>
      </w:r>
      <w:r w:rsidRPr="002E3116">
        <w:rPr>
          <w:rFonts w:cstheme="minorHAnsi"/>
          <w:sz w:val="20"/>
          <w:szCs w:val="20"/>
        </w:rPr>
        <w:t>i kopanych. Wszystkie gminy rejonu czerpią wodę z czterech podstawowych poziomów wodonośnych: czwartorzędowego, trzeciorzędowego, kredowego i jurajskiego. Obliczone zasoby wód podziemnych wynoszą 134.160 m</w:t>
      </w:r>
      <w:r w:rsidRPr="00F25F4F">
        <w:rPr>
          <w:rFonts w:cstheme="minorHAnsi"/>
          <w:sz w:val="20"/>
          <w:szCs w:val="20"/>
          <w:vertAlign w:val="superscript"/>
        </w:rPr>
        <w:t>3</w:t>
      </w:r>
      <w:r w:rsidRPr="002E3116">
        <w:rPr>
          <w:rFonts w:cstheme="minorHAnsi"/>
          <w:sz w:val="20"/>
          <w:szCs w:val="20"/>
        </w:rPr>
        <w:t xml:space="preserve">/d. Na podstawie wyników badań prowadzonych w ramach monitoringu krajowego i regionalnego na terenie powiatu, wody podziemne zaklasyfikowano do wód średniej </w:t>
      </w:r>
      <w:r w:rsidR="00A60894">
        <w:rPr>
          <w:rFonts w:cstheme="minorHAnsi"/>
          <w:sz w:val="20"/>
          <w:szCs w:val="20"/>
        </w:rPr>
        <w:br/>
      </w:r>
      <w:r w:rsidRPr="002E3116">
        <w:rPr>
          <w:rFonts w:cstheme="minorHAnsi"/>
          <w:sz w:val="20"/>
          <w:szCs w:val="20"/>
        </w:rPr>
        <w:t>i niskiej jakości, co odpowiada III i II klasie czystości. Na terenie gminy Zduny znajdują się punkty pomiarowe do badania jakości zwykłych wód podziemnych w miejscowości Jackowice i Bogoria Górna, gdzie wody zaliczan</w:t>
      </w:r>
      <w:r w:rsidR="00392BD6">
        <w:rPr>
          <w:rFonts w:cstheme="minorHAnsi"/>
          <w:sz w:val="20"/>
          <w:szCs w:val="20"/>
        </w:rPr>
        <w:t xml:space="preserve">e są do drugiej klasy czystości. </w:t>
      </w:r>
      <w:r w:rsidRPr="002E3116">
        <w:rPr>
          <w:rFonts w:cstheme="minorHAnsi"/>
          <w:sz w:val="20"/>
          <w:szCs w:val="20"/>
        </w:rPr>
        <w:t xml:space="preserve">Wody podziemne o formacji trzecio </w:t>
      </w:r>
      <w:r w:rsidR="004E6EBC">
        <w:rPr>
          <w:rFonts w:cstheme="minorHAnsi"/>
          <w:sz w:val="20"/>
          <w:szCs w:val="20"/>
        </w:rPr>
        <w:br/>
      </w:r>
      <w:r w:rsidRPr="002E3116">
        <w:rPr>
          <w:rFonts w:cstheme="minorHAnsi"/>
          <w:sz w:val="20"/>
          <w:szCs w:val="20"/>
        </w:rPr>
        <w:t>i czwartorzędowej oraz kredowe</w:t>
      </w:r>
      <w:r w:rsidR="00A60894">
        <w:rPr>
          <w:rFonts w:cstheme="minorHAnsi"/>
          <w:sz w:val="20"/>
          <w:szCs w:val="20"/>
        </w:rPr>
        <w:t xml:space="preserve">j pobierane są na cele bytowo- </w:t>
      </w:r>
      <w:r w:rsidRPr="002E3116">
        <w:rPr>
          <w:rFonts w:cstheme="minorHAnsi"/>
          <w:sz w:val="20"/>
          <w:szCs w:val="20"/>
        </w:rPr>
        <w:t>gospodarcze.</w:t>
      </w:r>
    </w:p>
    <w:p w:rsidR="00C21B0B" w:rsidRPr="002E3116" w:rsidRDefault="00C21B0B" w:rsidP="002E3116">
      <w:pPr>
        <w:spacing w:after="0" w:line="360" w:lineRule="auto"/>
        <w:jc w:val="both"/>
        <w:rPr>
          <w:rFonts w:cstheme="minorHAnsi"/>
          <w:sz w:val="20"/>
          <w:szCs w:val="20"/>
        </w:rPr>
      </w:pPr>
      <w:r w:rsidRPr="002E3116">
        <w:rPr>
          <w:rFonts w:cstheme="minorHAnsi"/>
          <w:sz w:val="20"/>
          <w:szCs w:val="20"/>
        </w:rPr>
        <w:t xml:space="preserve">Wody powierzchniowe regionu (powiatu łowickiego) należą do zlewni lewobrzeżnego dopływu Wisły </w:t>
      </w:r>
      <w:r w:rsidR="00A60894">
        <w:rPr>
          <w:rFonts w:cstheme="minorHAnsi"/>
          <w:sz w:val="20"/>
          <w:szCs w:val="20"/>
        </w:rPr>
        <w:br/>
      </w:r>
      <w:r w:rsidRPr="002E3116">
        <w:rPr>
          <w:rFonts w:cstheme="minorHAnsi"/>
          <w:sz w:val="20"/>
          <w:szCs w:val="20"/>
        </w:rPr>
        <w:t>– Bzury. Granice zlewni z uwagi na płaskie położenie terenu są słabo ukształtowane. W skład sieci rzecznej gminy Zduny wchodzi Bzura z lewobrzeżnym dopływem Słudwią z Nidą. Dolina rzeki Bzury stanowi po</w:t>
      </w:r>
      <w:r w:rsidR="00A60894">
        <w:rPr>
          <w:rFonts w:cstheme="minorHAnsi"/>
          <w:sz w:val="20"/>
          <w:szCs w:val="20"/>
        </w:rPr>
        <w:t>łudniową część gminy. Północno- wschodnia i północno-</w:t>
      </w:r>
      <w:r w:rsidRPr="002E3116">
        <w:rPr>
          <w:rFonts w:cstheme="minorHAnsi"/>
          <w:sz w:val="20"/>
          <w:szCs w:val="20"/>
        </w:rPr>
        <w:t xml:space="preserve"> zachodnia część gminy leży </w:t>
      </w:r>
      <w:r w:rsidR="00A60894">
        <w:rPr>
          <w:rFonts w:cstheme="minorHAnsi"/>
          <w:sz w:val="20"/>
          <w:szCs w:val="20"/>
        </w:rPr>
        <w:br/>
      </w:r>
      <w:r w:rsidRPr="002E3116">
        <w:rPr>
          <w:rFonts w:cstheme="minorHAnsi"/>
          <w:sz w:val="20"/>
          <w:szCs w:val="20"/>
        </w:rPr>
        <w:t>w dolinie rzeki Słudwi. Rzeki, kanały, rowy melioracyjne, zbiorniki wodne i stawy rybne tworzą sieć hydrograficzną. Główną osią układu hydrograficznego jest rzeka Bzura</w:t>
      </w:r>
      <w:r w:rsidR="00835AD9">
        <w:rPr>
          <w:rFonts w:cstheme="minorHAnsi"/>
          <w:sz w:val="20"/>
          <w:szCs w:val="20"/>
        </w:rPr>
        <w:t xml:space="preserve">. </w:t>
      </w:r>
      <w:r w:rsidRPr="002E3116">
        <w:rPr>
          <w:rFonts w:cstheme="minorHAnsi"/>
          <w:sz w:val="20"/>
          <w:szCs w:val="20"/>
        </w:rPr>
        <w:t>Rzeka Bzura prawie na całej swej długości w powiecie prowadzi wody pozaklasowe (badania Wojewódzkiego Inspektoratu Ochrony Środowiska z 2002). Głównymi elementami deklasującymi były azotyny, fosfor ogólny, zanieczyszczenia bakteryjne wyrażone wartością miana Coli typu kałowego, ponadto często substancje biogenne i składniki określane mianem hydrobiologicznych. Ostatnio obserwuje się znaczną poprawę czystości wód w rzekach Bzurze i Słudwi, na terenie gminy Zduny. Wody powierzchniowe pobierane są głównie do celów przemysłowych, rolniczych i rybackich. Na terenie gminy brak jest liczących się powierzchni wód stojących.</w:t>
      </w:r>
    </w:p>
    <w:p w:rsidR="00C21B0B" w:rsidRDefault="00C21B0B" w:rsidP="002E3116">
      <w:pPr>
        <w:spacing w:after="0" w:line="360" w:lineRule="auto"/>
        <w:jc w:val="both"/>
        <w:rPr>
          <w:rFonts w:cstheme="minorHAnsi"/>
          <w:sz w:val="20"/>
          <w:szCs w:val="20"/>
        </w:rPr>
      </w:pPr>
    </w:p>
    <w:p w:rsidR="0083201A" w:rsidRDefault="0083201A" w:rsidP="002E3116">
      <w:pPr>
        <w:spacing w:after="0" w:line="360" w:lineRule="auto"/>
        <w:jc w:val="both"/>
        <w:rPr>
          <w:rFonts w:cstheme="minorHAnsi"/>
          <w:sz w:val="20"/>
          <w:szCs w:val="20"/>
        </w:rPr>
      </w:pPr>
    </w:p>
    <w:p w:rsidR="007446A4" w:rsidRDefault="007446A4" w:rsidP="002E3116">
      <w:pPr>
        <w:spacing w:after="0" w:line="360" w:lineRule="auto"/>
        <w:jc w:val="both"/>
        <w:rPr>
          <w:rFonts w:cstheme="minorHAnsi"/>
          <w:sz w:val="20"/>
          <w:szCs w:val="20"/>
        </w:rPr>
      </w:pPr>
    </w:p>
    <w:p w:rsidR="007446A4" w:rsidRPr="002E3116" w:rsidRDefault="007446A4" w:rsidP="002E3116">
      <w:pPr>
        <w:spacing w:after="0" w:line="360" w:lineRule="auto"/>
        <w:jc w:val="both"/>
        <w:rPr>
          <w:rFonts w:cstheme="minorHAnsi"/>
          <w:sz w:val="20"/>
          <w:szCs w:val="20"/>
        </w:rPr>
      </w:pPr>
    </w:p>
    <w:p w:rsidR="00C21B0B" w:rsidRPr="00A60894" w:rsidRDefault="00A60894" w:rsidP="002E3116">
      <w:pPr>
        <w:spacing w:after="0" w:line="360" w:lineRule="auto"/>
        <w:jc w:val="both"/>
        <w:rPr>
          <w:rFonts w:cstheme="minorHAnsi"/>
          <w:b/>
          <w:sz w:val="20"/>
          <w:szCs w:val="20"/>
        </w:rPr>
      </w:pPr>
      <w:r w:rsidRPr="00A60894">
        <w:rPr>
          <w:rFonts w:cstheme="minorHAnsi"/>
          <w:b/>
          <w:sz w:val="20"/>
          <w:szCs w:val="20"/>
        </w:rPr>
        <w:lastRenderedPageBreak/>
        <w:t>Lasy i tereny zieleni</w:t>
      </w:r>
    </w:p>
    <w:p w:rsidR="00C21B0B" w:rsidRPr="002E3116" w:rsidRDefault="00C21B0B" w:rsidP="002E3116">
      <w:pPr>
        <w:spacing w:after="0" w:line="360" w:lineRule="auto"/>
        <w:jc w:val="both"/>
        <w:rPr>
          <w:rFonts w:cstheme="minorHAnsi"/>
          <w:sz w:val="20"/>
          <w:szCs w:val="20"/>
        </w:rPr>
      </w:pPr>
      <w:r w:rsidRPr="002E3116">
        <w:rPr>
          <w:rFonts w:cstheme="minorHAnsi"/>
          <w:sz w:val="20"/>
          <w:szCs w:val="20"/>
        </w:rPr>
        <w:t xml:space="preserve">Gmina Zduny jest praktycznie terenem wylesionym. Lasy, z drzewostanem leśnym przeważnie sosnowym, zajmują zaledwie 162 ha, co kształtuje lesistość na poziomie poniżej 1-2 %. Większe skupiska leśne występują w obrębie wsi Maurzyce, a także w obrębie ubogich nie nadających się </w:t>
      </w:r>
      <w:r w:rsidR="00010D1D">
        <w:rPr>
          <w:rFonts w:cstheme="minorHAnsi"/>
          <w:sz w:val="20"/>
          <w:szCs w:val="20"/>
        </w:rPr>
        <w:br/>
      </w:r>
      <w:r w:rsidRPr="002E3116">
        <w:rPr>
          <w:rFonts w:cstheme="minorHAnsi"/>
          <w:sz w:val="20"/>
          <w:szCs w:val="20"/>
        </w:rPr>
        <w:t>na rolnicze wykorzystanie siedliskach doliny Bzury.</w:t>
      </w:r>
    </w:p>
    <w:p w:rsidR="00C21B0B" w:rsidRPr="002E3116" w:rsidRDefault="00C21B0B" w:rsidP="002E3116">
      <w:pPr>
        <w:spacing w:after="0" w:line="360" w:lineRule="auto"/>
        <w:jc w:val="both"/>
        <w:rPr>
          <w:rFonts w:cstheme="minorHAnsi"/>
          <w:sz w:val="20"/>
          <w:szCs w:val="20"/>
        </w:rPr>
      </w:pPr>
      <w:r w:rsidRPr="002E3116">
        <w:rPr>
          <w:rFonts w:cstheme="minorHAnsi"/>
          <w:sz w:val="20"/>
          <w:szCs w:val="20"/>
        </w:rPr>
        <w:t xml:space="preserve">Głównym elementem systemu przyrodniczego gminy jest dolina rzeki Słudwi z Nidą, z podmokłymi łąkami i bagnami. Gmina Zduny charakteryzuje się typowo rolniczym krajobrazem. Najcenniejszymi obszarami z punktu widzenia ochrony różnorodności biologicznej ekosystemów są doliny głównych rzek: Bzury i Słudwi, </w:t>
      </w:r>
      <w:r w:rsidR="001A5BA8">
        <w:rPr>
          <w:rFonts w:cstheme="minorHAnsi"/>
          <w:sz w:val="20"/>
          <w:szCs w:val="20"/>
        </w:rPr>
        <w:t xml:space="preserve">z podmokłymi łąkami i bagnami. </w:t>
      </w:r>
      <w:r w:rsidRPr="002E3116">
        <w:rPr>
          <w:rFonts w:cstheme="minorHAnsi"/>
          <w:sz w:val="20"/>
          <w:szCs w:val="20"/>
        </w:rPr>
        <w:t xml:space="preserve">Ciekawą roślinność o dużych wartościach przyrodniczych, z cennym drzewostanem można spotkać w parku podworskim w Bogorii Górnej, </w:t>
      </w:r>
      <w:r w:rsidR="001A5BA8">
        <w:rPr>
          <w:rFonts w:cstheme="minorHAnsi"/>
          <w:sz w:val="20"/>
          <w:szCs w:val="20"/>
        </w:rPr>
        <w:br/>
      </w:r>
      <w:r w:rsidRPr="002E3116">
        <w:rPr>
          <w:rFonts w:cstheme="minorHAnsi"/>
          <w:sz w:val="20"/>
          <w:szCs w:val="20"/>
        </w:rPr>
        <w:t>a także w parku wiejskim w Zduńskiej Dąbrowie.</w:t>
      </w:r>
      <w:r w:rsidR="00A965EA">
        <w:rPr>
          <w:rFonts w:cstheme="minorHAnsi"/>
          <w:sz w:val="20"/>
          <w:szCs w:val="20"/>
        </w:rPr>
        <w:t xml:space="preserve"> </w:t>
      </w:r>
      <w:r w:rsidR="00010D1D">
        <w:rPr>
          <w:rFonts w:cstheme="minorHAnsi"/>
          <w:sz w:val="20"/>
          <w:szCs w:val="20"/>
        </w:rPr>
        <w:t>(…)</w:t>
      </w:r>
    </w:p>
    <w:p w:rsidR="00C21B0B" w:rsidRDefault="00C21B0B" w:rsidP="002E3116">
      <w:pPr>
        <w:spacing w:after="0" w:line="360" w:lineRule="auto"/>
        <w:jc w:val="both"/>
        <w:rPr>
          <w:rFonts w:cstheme="minorHAnsi"/>
          <w:sz w:val="20"/>
          <w:szCs w:val="20"/>
        </w:rPr>
      </w:pPr>
      <w:r w:rsidRPr="002E3116">
        <w:rPr>
          <w:rFonts w:cstheme="minorHAnsi"/>
          <w:sz w:val="20"/>
          <w:szCs w:val="20"/>
        </w:rPr>
        <w:t xml:space="preserve">Na obszarze gminy Zduny znajduje się Obszar Chronionego Krajobrazu Doliny Bzury (Uchwała </w:t>
      </w:r>
      <w:r w:rsidR="00010D1D">
        <w:rPr>
          <w:rFonts w:cstheme="minorHAnsi"/>
          <w:sz w:val="20"/>
          <w:szCs w:val="20"/>
        </w:rPr>
        <w:br/>
      </w:r>
      <w:r w:rsidRPr="002E3116">
        <w:rPr>
          <w:rFonts w:cstheme="minorHAnsi"/>
          <w:sz w:val="20"/>
          <w:szCs w:val="20"/>
        </w:rPr>
        <w:t xml:space="preserve">Nr XIV/93/86 WRN w Skierniewicach, Rozporządzenie Nr 36 województwa skierniewickiego </w:t>
      </w:r>
      <w:r w:rsidR="00010D1D">
        <w:rPr>
          <w:rFonts w:cstheme="minorHAnsi"/>
          <w:sz w:val="20"/>
          <w:szCs w:val="20"/>
        </w:rPr>
        <w:br/>
      </w:r>
      <w:r w:rsidRPr="002E3116">
        <w:rPr>
          <w:rFonts w:cstheme="minorHAnsi"/>
          <w:sz w:val="20"/>
          <w:szCs w:val="20"/>
        </w:rPr>
        <w:t xml:space="preserve">z dn. 28.07.1997, Dz. Urz. Woj. </w:t>
      </w:r>
      <w:proofErr w:type="spellStart"/>
      <w:r w:rsidRPr="002E3116">
        <w:rPr>
          <w:rFonts w:cstheme="minorHAnsi"/>
          <w:sz w:val="20"/>
          <w:szCs w:val="20"/>
        </w:rPr>
        <w:t>Skiern</w:t>
      </w:r>
      <w:proofErr w:type="spellEnd"/>
      <w:r w:rsidRPr="002E3116">
        <w:rPr>
          <w:rFonts w:cstheme="minorHAnsi"/>
          <w:sz w:val="20"/>
          <w:szCs w:val="20"/>
        </w:rPr>
        <w:t xml:space="preserve">. Nr 18, poz. 113) o powierzchni 1300 ha (całkowita powierzchnia 16 890 ha). Obszar obejmuje ochroną środkowy fragment doliny Bzury oraz dolinę dolnej Mrogi. Dno doliny zbudowane ze zmurszałych gleb torfowych oraz mad piaszczystych użytkowane jest jako łąki i pastwiska. </w:t>
      </w:r>
    </w:p>
    <w:p w:rsidR="00BC7541" w:rsidRPr="002E3116" w:rsidRDefault="009A1EF9" w:rsidP="00BC7541">
      <w:pPr>
        <w:spacing w:after="0" w:line="360" w:lineRule="auto"/>
        <w:jc w:val="both"/>
        <w:rPr>
          <w:rFonts w:cstheme="minorHAnsi"/>
          <w:sz w:val="20"/>
          <w:szCs w:val="20"/>
        </w:rPr>
      </w:pPr>
      <w:r>
        <w:rPr>
          <w:rFonts w:cstheme="minorHAnsi"/>
          <w:sz w:val="20"/>
          <w:szCs w:val="20"/>
        </w:rPr>
        <w:t>(…)</w:t>
      </w:r>
      <w:r w:rsidR="00BC7541">
        <w:rPr>
          <w:rFonts w:cstheme="minorHAnsi"/>
          <w:sz w:val="20"/>
          <w:szCs w:val="20"/>
        </w:rPr>
        <w:t xml:space="preserve"> </w:t>
      </w:r>
      <w:r w:rsidR="00BC7541" w:rsidRPr="002E3116">
        <w:rPr>
          <w:rFonts w:cstheme="minorHAnsi"/>
          <w:sz w:val="20"/>
          <w:szCs w:val="20"/>
        </w:rPr>
        <w:t xml:space="preserve">W miejscowości Zduńska Dąbrowa znajduje się park wiejski prawem chroniony na podstawie ustawy o ochronie przyrody, a w Bogorii Górnej - Park Dworski wpisany </w:t>
      </w:r>
      <w:r w:rsidR="00BC7541">
        <w:rPr>
          <w:rFonts w:cstheme="minorHAnsi"/>
          <w:sz w:val="20"/>
          <w:szCs w:val="20"/>
        </w:rPr>
        <w:t>do r</w:t>
      </w:r>
      <w:r w:rsidR="00BC7541" w:rsidRPr="002E3116">
        <w:rPr>
          <w:rFonts w:cstheme="minorHAnsi"/>
          <w:sz w:val="20"/>
          <w:szCs w:val="20"/>
        </w:rPr>
        <w:t>ejestru zabytków pod nr 721/84</w:t>
      </w:r>
      <w:r w:rsidR="00BC7541">
        <w:rPr>
          <w:rFonts w:cstheme="minorHAnsi"/>
          <w:sz w:val="20"/>
          <w:szCs w:val="20"/>
        </w:rPr>
        <w:t>.”</w:t>
      </w:r>
    </w:p>
    <w:p w:rsidR="00C21B0B" w:rsidRPr="002E3116" w:rsidRDefault="00C21B0B" w:rsidP="002E3116">
      <w:pPr>
        <w:spacing w:after="0" w:line="360" w:lineRule="auto"/>
        <w:jc w:val="both"/>
        <w:rPr>
          <w:rFonts w:cstheme="minorHAnsi"/>
          <w:sz w:val="20"/>
          <w:szCs w:val="20"/>
        </w:rPr>
      </w:pPr>
      <w:r w:rsidRPr="002E3116">
        <w:rPr>
          <w:rFonts w:cstheme="minorHAnsi"/>
          <w:sz w:val="20"/>
          <w:szCs w:val="20"/>
        </w:rPr>
        <w:t>Na terenie gminy znajdują się takie pomniki przyrody jak:</w:t>
      </w:r>
    </w:p>
    <w:p w:rsidR="00C21B0B" w:rsidRPr="002E3116" w:rsidRDefault="00010D1D" w:rsidP="002E3116">
      <w:pPr>
        <w:spacing w:after="0" w:line="360" w:lineRule="auto"/>
        <w:jc w:val="both"/>
        <w:rPr>
          <w:rFonts w:cstheme="minorHAnsi"/>
          <w:sz w:val="20"/>
          <w:szCs w:val="20"/>
        </w:rPr>
      </w:pPr>
      <w:r>
        <w:rPr>
          <w:rFonts w:cstheme="minorHAnsi"/>
          <w:sz w:val="20"/>
          <w:szCs w:val="20"/>
        </w:rPr>
        <w:t xml:space="preserve">- </w:t>
      </w:r>
      <w:r w:rsidR="00C21B0B" w:rsidRPr="002E3116">
        <w:rPr>
          <w:rFonts w:cstheme="minorHAnsi"/>
          <w:sz w:val="20"/>
          <w:szCs w:val="20"/>
        </w:rPr>
        <w:t>wiąz szypułkowy znajdujący się w Zdunach, na działce prywatnej,</w:t>
      </w:r>
    </w:p>
    <w:p w:rsidR="00C21B0B" w:rsidRPr="002E3116" w:rsidRDefault="00010D1D" w:rsidP="002E3116">
      <w:pPr>
        <w:spacing w:after="0" w:line="360" w:lineRule="auto"/>
        <w:jc w:val="both"/>
        <w:rPr>
          <w:rFonts w:cstheme="minorHAnsi"/>
          <w:sz w:val="20"/>
          <w:szCs w:val="20"/>
        </w:rPr>
      </w:pPr>
      <w:r>
        <w:rPr>
          <w:rFonts w:cstheme="minorHAnsi"/>
          <w:sz w:val="20"/>
          <w:szCs w:val="20"/>
        </w:rPr>
        <w:t xml:space="preserve">- </w:t>
      </w:r>
      <w:r w:rsidR="00C21B0B" w:rsidRPr="002E3116">
        <w:rPr>
          <w:rFonts w:cstheme="minorHAnsi"/>
          <w:sz w:val="20"/>
          <w:szCs w:val="20"/>
        </w:rPr>
        <w:t>jesion wyniosły w Zduńskiej Dąbrowie,</w:t>
      </w:r>
    </w:p>
    <w:p w:rsidR="00C21B0B" w:rsidRPr="002E3116" w:rsidRDefault="00010D1D" w:rsidP="002E3116">
      <w:pPr>
        <w:spacing w:after="0" w:line="360" w:lineRule="auto"/>
        <w:jc w:val="both"/>
        <w:rPr>
          <w:rFonts w:cstheme="minorHAnsi"/>
          <w:sz w:val="20"/>
          <w:szCs w:val="20"/>
        </w:rPr>
      </w:pPr>
      <w:r>
        <w:rPr>
          <w:rFonts w:cstheme="minorHAnsi"/>
          <w:sz w:val="20"/>
          <w:szCs w:val="20"/>
        </w:rPr>
        <w:t xml:space="preserve">- </w:t>
      </w:r>
      <w:r w:rsidR="00BC7541">
        <w:rPr>
          <w:rFonts w:cstheme="minorHAnsi"/>
          <w:sz w:val="20"/>
          <w:szCs w:val="20"/>
        </w:rPr>
        <w:t xml:space="preserve">3 </w:t>
      </w:r>
      <w:r w:rsidR="00C21B0B" w:rsidRPr="002E3116">
        <w:rPr>
          <w:rFonts w:cstheme="minorHAnsi"/>
          <w:sz w:val="20"/>
          <w:szCs w:val="20"/>
        </w:rPr>
        <w:t>wiąz</w:t>
      </w:r>
      <w:r w:rsidR="00BC7541">
        <w:rPr>
          <w:rFonts w:cstheme="minorHAnsi"/>
          <w:sz w:val="20"/>
          <w:szCs w:val="20"/>
        </w:rPr>
        <w:t>y</w:t>
      </w:r>
      <w:r w:rsidR="00C21B0B" w:rsidRPr="002E3116">
        <w:rPr>
          <w:rFonts w:cstheme="minorHAnsi"/>
          <w:sz w:val="20"/>
          <w:szCs w:val="20"/>
        </w:rPr>
        <w:t xml:space="preserve"> szypułkow</w:t>
      </w:r>
      <w:r w:rsidR="00BC7541">
        <w:rPr>
          <w:rFonts w:cstheme="minorHAnsi"/>
          <w:sz w:val="20"/>
          <w:szCs w:val="20"/>
        </w:rPr>
        <w:t>e</w:t>
      </w:r>
      <w:r w:rsidR="00C21B0B" w:rsidRPr="002E3116">
        <w:rPr>
          <w:rFonts w:cstheme="minorHAnsi"/>
          <w:sz w:val="20"/>
          <w:szCs w:val="20"/>
        </w:rPr>
        <w:t xml:space="preserve"> –</w:t>
      </w:r>
      <w:r w:rsidR="00BC7541">
        <w:rPr>
          <w:rFonts w:cstheme="minorHAnsi"/>
          <w:sz w:val="20"/>
          <w:szCs w:val="20"/>
        </w:rPr>
        <w:t xml:space="preserve"> na </w:t>
      </w:r>
      <w:r w:rsidR="00C21B0B" w:rsidRPr="002E3116">
        <w:rPr>
          <w:rFonts w:cstheme="minorHAnsi"/>
          <w:sz w:val="20"/>
          <w:szCs w:val="20"/>
        </w:rPr>
        <w:t>cmentar</w:t>
      </w:r>
      <w:r>
        <w:rPr>
          <w:rFonts w:cstheme="minorHAnsi"/>
          <w:sz w:val="20"/>
          <w:szCs w:val="20"/>
        </w:rPr>
        <w:t>zu parafialnym w Bąkowie Górnym.</w:t>
      </w:r>
    </w:p>
    <w:p w:rsidR="00010D1D" w:rsidRDefault="00C21B0B" w:rsidP="002E3116">
      <w:pPr>
        <w:spacing w:after="0" w:line="360" w:lineRule="auto"/>
        <w:jc w:val="both"/>
        <w:rPr>
          <w:rFonts w:cstheme="minorHAnsi"/>
          <w:sz w:val="20"/>
          <w:szCs w:val="20"/>
        </w:rPr>
      </w:pPr>
      <w:r w:rsidRPr="002E3116">
        <w:rPr>
          <w:rFonts w:cstheme="minorHAnsi"/>
          <w:sz w:val="20"/>
          <w:szCs w:val="20"/>
        </w:rPr>
        <w:t xml:space="preserve">Obwody drzew wynoszą od 220 do 305 cm, a wysokość od 17 do 25 m. Pochodzą z nasadzeń </w:t>
      </w:r>
      <w:r w:rsidR="00010D1D">
        <w:rPr>
          <w:rFonts w:cstheme="minorHAnsi"/>
          <w:sz w:val="20"/>
          <w:szCs w:val="20"/>
        </w:rPr>
        <w:br/>
        <w:t>z przełomu XIX i XX wieku.</w:t>
      </w:r>
      <w:r w:rsidR="00BC7541">
        <w:rPr>
          <w:rStyle w:val="Odwoanieprzypisudolnego"/>
          <w:rFonts w:cstheme="minorHAnsi"/>
          <w:sz w:val="20"/>
          <w:szCs w:val="20"/>
        </w:rPr>
        <w:footnoteReference w:id="3"/>
      </w:r>
    </w:p>
    <w:p w:rsidR="009A1EF9" w:rsidRDefault="009A1EF9" w:rsidP="002E3116">
      <w:pPr>
        <w:spacing w:after="0" w:line="360" w:lineRule="auto"/>
        <w:jc w:val="both"/>
        <w:rPr>
          <w:rFonts w:cstheme="minorHAnsi"/>
          <w:sz w:val="20"/>
          <w:szCs w:val="20"/>
        </w:rPr>
      </w:pPr>
    </w:p>
    <w:p w:rsidR="009A1EF9" w:rsidRDefault="009A1EF9" w:rsidP="002E3116">
      <w:pPr>
        <w:spacing w:after="0" w:line="360" w:lineRule="auto"/>
        <w:jc w:val="both"/>
        <w:rPr>
          <w:rFonts w:cstheme="minorHAnsi"/>
          <w:sz w:val="20"/>
          <w:szCs w:val="20"/>
        </w:rPr>
      </w:pPr>
      <w:r>
        <w:rPr>
          <w:rFonts w:cstheme="minorHAnsi"/>
          <w:sz w:val="20"/>
          <w:szCs w:val="20"/>
        </w:rPr>
        <w:t>Obszar gminy Zduny to teren, na którym wyznaczono 3 obszary NATURA 2000, należą do nich:</w:t>
      </w:r>
    </w:p>
    <w:p w:rsidR="009A1EF9" w:rsidRDefault="009A1EF9" w:rsidP="009A1EF9">
      <w:pPr>
        <w:pStyle w:val="Akapitzlist"/>
        <w:numPr>
          <w:ilvl w:val="0"/>
          <w:numId w:val="14"/>
        </w:numPr>
        <w:spacing w:after="0" w:line="360" w:lineRule="auto"/>
        <w:jc w:val="both"/>
        <w:rPr>
          <w:rFonts w:cstheme="minorHAnsi"/>
          <w:sz w:val="20"/>
          <w:szCs w:val="20"/>
        </w:rPr>
      </w:pPr>
      <w:r>
        <w:rPr>
          <w:rFonts w:cstheme="minorHAnsi"/>
          <w:sz w:val="20"/>
          <w:szCs w:val="20"/>
        </w:rPr>
        <w:t>Dolina Przysowy i Słudwi, PLB 100003</w:t>
      </w:r>
      <w:r w:rsidR="00AF7C52">
        <w:rPr>
          <w:rFonts w:cstheme="minorHAnsi"/>
          <w:sz w:val="20"/>
          <w:szCs w:val="20"/>
        </w:rPr>
        <w:t>;</w:t>
      </w:r>
    </w:p>
    <w:p w:rsidR="007446A4" w:rsidRDefault="009A1EF9" w:rsidP="009A1EF9">
      <w:pPr>
        <w:pStyle w:val="Akapitzlist"/>
        <w:numPr>
          <w:ilvl w:val="0"/>
          <w:numId w:val="14"/>
        </w:numPr>
        <w:spacing w:after="0" w:line="360" w:lineRule="auto"/>
        <w:jc w:val="both"/>
        <w:rPr>
          <w:rFonts w:cstheme="minorHAnsi"/>
          <w:sz w:val="20"/>
          <w:szCs w:val="20"/>
        </w:rPr>
      </w:pPr>
      <w:r w:rsidRPr="007446A4">
        <w:rPr>
          <w:rFonts w:cstheme="minorHAnsi"/>
          <w:sz w:val="20"/>
          <w:szCs w:val="20"/>
        </w:rPr>
        <w:t xml:space="preserve">Pradolina Bzury-Neru, PLH </w:t>
      </w:r>
      <w:r w:rsidR="007446A4">
        <w:rPr>
          <w:rFonts w:cstheme="minorHAnsi"/>
          <w:sz w:val="20"/>
          <w:szCs w:val="20"/>
        </w:rPr>
        <w:t>100006,</w:t>
      </w:r>
    </w:p>
    <w:p w:rsidR="009A1EF9" w:rsidRPr="007446A4" w:rsidRDefault="009A1EF9" w:rsidP="009A1EF9">
      <w:pPr>
        <w:pStyle w:val="Akapitzlist"/>
        <w:numPr>
          <w:ilvl w:val="0"/>
          <w:numId w:val="14"/>
        </w:numPr>
        <w:spacing w:after="0" w:line="360" w:lineRule="auto"/>
        <w:jc w:val="both"/>
        <w:rPr>
          <w:rFonts w:cstheme="minorHAnsi"/>
          <w:sz w:val="20"/>
          <w:szCs w:val="20"/>
        </w:rPr>
      </w:pPr>
      <w:r w:rsidRPr="007446A4">
        <w:rPr>
          <w:rFonts w:cstheme="minorHAnsi"/>
          <w:sz w:val="20"/>
          <w:szCs w:val="20"/>
        </w:rPr>
        <w:t>Pradolina Warszawko-Berlińska, PLB 100001.</w:t>
      </w:r>
    </w:p>
    <w:p w:rsidR="00AF7C52" w:rsidRDefault="00AF7C52" w:rsidP="00AF7C52">
      <w:pPr>
        <w:spacing w:after="0" w:line="360" w:lineRule="auto"/>
        <w:jc w:val="both"/>
        <w:rPr>
          <w:rFonts w:cstheme="minorHAnsi"/>
          <w:sz w:val="20"/>
          <w:szCs w:val="20"/>
        </w:rPr>
      </w:pPr>
    </w:p>
    <w:p w:rsidR="00AF7C52" w:rsidRPr="00AF7C52" w:rsidRDefault="00AF7C52" w:rsidP="00AF7C52">
      <w:pPr>
        <w:pStyle w:val="Akapitzlist"/>
        <w:numPr>
          <w:ilvl w:val="0"/>
          <w:numId w:val="14"/>
        </w:numPr>
        <w:spacing w:after="0" w:line="360" w:lineRule="auto"/>
        <w:jc w:val="both"/>
        <w:rPr>
          <w:rFonts w:cstheme="minorHAnsi"/>
          <w:sz w:val="20"/>
          <w:szCs w:val="20"/>
        </w:rPr>
      </w:pPr>
      <w:r w:rsidRPr="00AF7C52">
        <w:rPr>
          <w:rFonts w:cstheme="minorHAnsi"/>
          <w:sz w:val="20"/>
          <w:szCs w:val="20"/>
        </w:rPr>
        <w:t>Dolina Przysowy i Słudwi, PLB 100003</w:t>
      </w:r>
    </w:p>
    <w:p w:rsidR="00AF7C52" w:rsidRPr="00AF7C52" w:rsidRDefault="00AF7C52" w:rsidP="00AF7C52">
      <w:pPr>
        <w:spacing w:after="0" w:line="360" w:lineRule="auto"/>
        <w:jc w:val="both"/>
        <w:rPr>
          <w:rFonts w:ascii="Arial" w:hAnsi="Arial" w:cs="Arial"/>
          <w:sz w:val="20"/>
        </w:rPr>
      </w:pPr>
      <w:r>
        <w:rPr>
          <w:rFonts w:ascii="Arial" w:hAnsi="Arial" w:cs="Arial"/>
          <w:sz w:val="20"/>
        </w:rPr>
        <w:t>„</w:t>
      </w:r>
      <w:r w:rsidRPr="00AF7C52">
        <w:rPr>
          <w:rFonts w:ascii="Arial" w:hAnsi="Arial" w:cs="Arial"/>
          <w:sz w:val="20"/>
        </w:rPr>
        <w:t xml:space="preserve">Ostoja położona jest na terenie dwóch województw: mazowieckiego i łódzkiego. Jest to obszar dolin dwóch niewielkich nizinnych rzek: Słudwi i jej dopływu Przysowy. Dolina w granicach obszaru ma długość 31 kilometrów, rozciągając się od Szczawina Kościelnego do Retek. </w:t>
      </w:r>
      <w:r w:rsidR="00303B32">
        <w:rPr>
          <w:rFonts w:ascii="Arial" w:hAnsi="Arial" w:cs="Arial"/>
          <w:sz w:val="20"/>
        </w:rPr>
        <w:t>(…)</w:t>
      </w:r>
      <w:r w:rsidRPr="00AF7C52">
        <w:rPr>
          <w:rFonts w:ascii="Arial" w:hAnsi="Arial" w:cs="Arial"/>
          <w:sz w:val="20"/>
        </w:rPr>
        <w:t xml:space="preserve"> W krajobrazie obszaru zdecydowanie dominują łąki kośne. Dolinę wypełniają utwory organiczne, w części jeszcze zachowane jako torfowiska niskie</w:t>
      </w:r>
      <w:r w:rsidR="00303B32">
        <w:rPr>
          <w:rFonts w:ascii="Arial" w:hAnsi="Arial" w:cs="Arial"/>
          <w:sz w:val="20"/>
        </w:rPr>
        <w:t>,</w:t>
      </w:r>
      <w:r w:rsidRPr="00AF7C52">
        <w:rPr>
          <w:rFonts w:ascii="Arial" w:hAnsi="Arial" w:cs="Arial"/>
          <w:sz w:val="20"/>
        </w:rPr>
        <w:t xml:space="preserve"> ale w większości już zmurszałe ze względu na przesuszenie </w:t>
      </w:r>
      <w:r w:rsidRPr="00AF7C52">
        <w:rPr>
          <w:rFonts w:ascii="Arial" w:hAnsi="Arial" w:cs="Arial"/>
          <w:sz w:val="20"/>
        </w:rPr>
        <w:lastRenderedPageBreak/>
        <w:t>wywołane zmeliorowaniem tych terenów i wyprostowaniem oraz pogłębieniem koryt rzecznych. Przed melioracją występowały tu łąki wilgotne. W zagłębieniach terenu zachowały się liczne, miejscami rozległe zabagnienia, które z kolei często sprawiają duże trud</w:t>
      </w:r>
      <w:r w:rsidR="00303B32">
        <w:rPr>
          <w:rFonts w:ascii="Arial" w:hAnsi="Arial" w:cs="Arial"/>
          <w:sz w:val="20"/>
        </w:rPr>
        <w:t>ności w ich użytkowaniu. Tam</w:t>
      </w:r>
      <w:r w:rsidRPr="00AF7C52">
        <w:rPr>
          <w:rFonts w:ascii="Arial" w:hAnsi="Arial" w:cs="Arial"/>
          <w:sz w:val="20"/>
        </w:rPr>
        <w:t xml:space="preserve"> gdzie prowadzone jest cały czas wykaszanie, łąki - a tym samym siedliska odpowiednie dla migrujących ptaków - jeszcze się zachowały, natomiast w miejscach nieużytkowanych, zabagnionych przekształciły się w </w:t>
      </w:r>
      <w:proofErr w:type="spellStart"/>
      <w:r w:rsidRPr="00AF7C52">
        <w:rPr>
          <w:rFonts w:ascii="Arial" w:hAnsi="Arial" w:cs="Arial"/>
          <w:sz w:val="20"/>
        </w:rPr>
        <w:t>ziołorośla</w:t>
      </w:r>
      <w:proofErr w:type="spellEnd"/>
      <w:r w:rsidRPr="00AF7C52">
        <w:rPr>
          <w:rFonts w:ascii="Arial" w:hAnsi="Arial" w:cs="Arial"/>
          <w:sz w:val="20"/>
        </w:rPr>
        <w:t xml:space="preserve">, turzycowiska i trzcinowiska z </w:t>
      </w:r>
      <w:proofErr w:type="spellStart"/>
      <w:r w:rsidRPr="00AF7C52">
        <w:rPr>
          <w:rFonts w:ascii="Arial" w:hAnsi="Arial" w:cs="Arial"/>
          <w:sz w:val="20"/>
        </w:rPr>
        <w:t>zakrzaczeniami</w:t>
      </w:r>
      <w:proofErr w:type="spellEnd"/>
      <w:r w:rsidRPr="00AF7C52">
        <w:rPr>
          <w:rFonts w:ascii="Arial" w:hAnsi="Arial" w:cs="Arial"/>
          <w:sz w:val="20"/>
        </w:rPr>
        <w:t xml:space="preserve"> wierzbowymi - siedliska odpowiednie dla podróżniczka czy gęgawy w okresie lęgów, nie odpowiednie dla ptaków migrujących. Łąki są zalewane w okresie wiosennym, natomiast latem, zwłaszcza, jeżeli opady są niewielkie, ulegają przesuszeniu. Miejscami w obrębie obszaru występują tereny leśne lub zadrzewienia. </w:t>
      </w:r>
      <w:r w:rsidR="00303B32">
        <w:rPr>
          <w:rFonts w:ascii="Arial" w:hAnsi="Arial" w:cs="Arial"/>
          <w:sz w:val="20"/>
        </w:rPr>
        <w:t xml:space="preserve">(…) </w:t>
      </w:r>
      <w:r w:rsidRPr="00AF7C52">
        <w:rPr>
          <w:rFonts w:ascii="Arial" w:hAnsi="Arial" w:cs="Arial"/>
          <w:sz w:val="20"/>
        </w:rPr>
        <w:t xml:space="preserve">Obszar ma istotne znaczenie dla ochrony ptaków migrujących w okresie wiosennym. W krótkim okresie czasu koncentrują się tu znaczne ilości ptaków wodno-błotnych. Ogółem obserwowano do 80 000 osobników różnych gatunków w okresie wiosennym. W okresie jesiennym obserwowano do 10 000 osobników. </w:t>
      </w:r>
      <w:r w:rsidR="00303B32">
        <w:rPr>
          <w:rFonts w:ascii="Arial" w:hAnsi="Arial" w:cs="Arial"/>
          <w:sz w:val="20"/>
        </w:rPr>
        <w:t>(…)</w:t>
      </w:r>
      <w:r w:rsidRPr="00AF7C52">
        <w:rPr>
          <w:rFonts w:ascii="Arial" w:hAnsi="Arial" w:cs="Arial"/>
          <w:sz w:val="20"/>
        </w:rPr>
        <w:t xml:space="preserve"> Stan zachowania dla migrujących gatunków oceniono na dobry - B, ze względu na dostępność miejsc żerowisk w postaci dużych przestrzeni siedlisk łąkowych i polnych. </w:t>
      </w:r>
      <w:r w:rsidR="00303B32">
        <w:rPr>
          <w:rFonts w:ascii="Arial" w:hAnsi="Arial" w:cs="Arial"/>
          <w:sz w:val="20"/>
        </w:rPr>
        <w:t xml:space="preserve">(…) </w:t>
      </w:r>
      <w:r w:rsidRPr="00AF7C52">
        <w:rPr>
          <w:rFonts w:ascii="Arial" w:hAnsi="Arial" w:cs="Arial"/>
          <w:sz w:val="20"/>
        </w:rPr>
        <w:t>Na terenie obszaru stwierdzono regularne lęgi 19 gatunków z załącznika I Dyrektywy Ptasiej. Obszar ma szczególnie znaczenie jako teren lęgowy dwóch gatunków z załącznika I Dyrektywy Ptasiej</w:t>
      </w:r>
      <w:r w:rsidR="00303B32">
        <w:rPr>
          <w:rFonts w:ascii="Arial" w:hAnsi="Arial" w:cs="Arial"/>
          <w:sz w:val="20"/>
        </w:rPr>
        <w:t xml:space="preserve"> rybitwy oraz gęgawy</w:t>
      </w:r>
      <w:r>
        <w:rPr>
          <w:rFonts w:ascii="Arial" w:hAnsi="Arial" w:cs="Arial"/>
          <w:sz w:val="20"/>
        </w:rPr>
        <w:t>.”</w:t>
      </w:r>
      <w:r w:rsidR="00303B32">
        <w:rPr>
          <w:rStyle w:val="Odwoanieprzypisudolnego"/>
          <w:rFonts w:ascii="Arial" w:hAnsi="Arial" w:cs="Arial"/>
          <w:sz w:val="20"/>
        </w:rPr>
        <w:footnoteReference w:id="4"/>
      </w:r>
      <w:r w:rsidR="00303B32">
        <w:rPr>
          <w:rFonts w:ascii="Arial" w:hAnsi="Arial" w:cs="Arial"/>
          <w:sz w:val="20"/>
        </w:rPr>
        <w:t xml:space="preserve"> Występują tu również: podróżniczek, błotniak </w:t>
      </w:r>
      <w:r w:rsidR="00303B32" w:rsidRPr="00AF7C52">
        <w:rPr>
          <w:rFonts w:ascii="Arial" w:hAnsi="Arial" w:cs="Arial"/>
          <w:sz w:val="20"/>
        </w:rPr>
        <w:t>stawow</w:t>
      </w:r>
      <w:r w:rsidR="00303B32">
        <w:rPr>
          <w:rFonts w:ascii="Arial" w:hAnsi="Arial" w:cs="Arial"/>
          <w:sz w:val="20"/>
        </w:rPr>
        <w:t>y,</w:t>
      </w:r>
      <w:r w:rsidR="00303B32" w:rsidRPr="00303B32">
        <w:rPr>
          <w:rFonts w:ascii="Arial" w:hAnsi="Arial" w:cs="Arial"/>
          <w:sz w:val="20"/>
        </w:rPr>
        <w:t xml:space="preserve"> </w:t>
      </w:r>
      <w:r w:rsidR="00303B32" w:rsidRPr="00AF7C52">
        <w:rPr>
          <w:rFonts w:ascii="Arial" w:hAnsi="Arial" w:cs="Arial"/>
          <w:sz w:val="20"/>
        </w:rPr>
        <w:t>błotniak łąkow</w:t>
      </w:r>
      <w:r w:rsidR="00303B32">
        <w:rPr>
          <w:rFonts w:ascii="Arial" w:hAnsi="Arial" w:cs="Arial"/>
          <w:sz w:val="20"/>
        </w:rPr>
        <w:t>y</w:t>
      </w:r>
      <w:r w:rsidR="00303B32" w:rsidRPr="00303B32">
        <w:rPr>
          <w:rFonts w:ascii="Arial" w:hAnsi="Arial" w:cs="Arial"/>
          <w:sz w:val="20"/>
        </w:rPr>
        <w:t xml:space="preserve"> </w:t>
      </w:r>
      <w:r w:rsidR="00303B32" w:rsidRPr="00AF7C52">
        <w:rPr>
          <w:rFonts w:ascii="Arial" w:hAnsi="Arial" w:cs="Arial"/>
          <w:sz w:val="20"/>
        </w:rPr>
        <w:t>ryc</w:t>
      </w:r>
      <w:r w:rsidR="00303B32">
        <w:rPr>
          <w:rFonts w:ascii="Arial" w:hAnsi="Arial" w:cs="Arial"/>
          <w:sz w:val="20"/>
        </w:rPr>
        <w:t>yk.</w:t>
      </w:r>
    </w:p>
    <w:p w:rsidR="00AF7C52" w:rsidRPr="00AF7C52" w:rsidRDefault="00AF7C52" w:rsidP="00AF7C52">
      <w:pPr>
        <w:spacing w:after="0" w:line="360" w:lineRule="auto"/>
        <w:jc w:val="both"/>
        <w:rPr>
          <w:rFonts w:ascii="Arial" w:hAnsi="Arial" w:cs="Arial"/>
          <w:sz w:val="20"/>
        </w:rPr>
      </w:pPr>
    </w:p>
    <w:p w:rsidR="00AF7C52" w:rsidRPr="00303B32" w:rsidRDefault="00AF7C52" w:rsidP="00303B32">
      <w:pPr>
        <w:pStyle w:val="Akapitzlist"/>
        <w:numPr>
          <w:ilvl w:val="0"/>
          <w:numId w:val="74"/>
        </w:numPr>
        <w:spacing w:after="0" w:line="360" w:lineRule="auto"/>
        <w:jc w:val="both"/>
        <w:rPr>
          <w:rFonts w:ascii="Arial" w:hAnsi="Arial" w:cs="Arial"/>
          <w:sz w:val="20"/>
        </w:rPr>
      </w:pPr>
      <w:r w:rsidRPr="00303B32">
        <w:rPr>
          <w:rFonts w:ascii="Arial" w:hAnsi="Arial" w:cs="Arial"/>
          <w:sz w:val="20"/>
        </w:rPr>
        <w:t>Pradolina Bzury-Neru, PLH 100006</w:t>
      </w:r>
    </w:p>
    <w:p w:rsidR="00AF7C52" w:rsidRPr="00AF7C52" w:rsidRDefault="00AF7C52" w:rsidP="00AF7C52">
      <w:pPr>
        <w:spacing w:after="0" w:line="360" w:lineRule="auto"/>
        <w:jc w:val="both"/>
        <w:rPr>
          <w:rFonts w:ascii="Arial" w:hAnsi="Arial" w:cs="Arial"/>
          <w:sz w:val="20"/>
        </w:rPr>
      </w:pPr>
      <w:r>
        <w:rPr>
          <w:rFonts w:ascii="Arial" w:hAnsi="Arial" w:cs="Arial"/>
          <w:sz w:val="20"/>
        </w:rPr>
        <w:t>„</w:t>
      </w:r>
      <w:r w:rsidRPr="00AF7C52">
        <w:rPr>
          <w:rFonts w:ascii="Arial" w:hAnsi="Arial" w:cs="Arial"/>
          <w:sz w:val="20"/>
        </w:rPr>
        <w:t xml:space="preserve">Charakteryzowany obszar obejmuje odcinek Pradoliny Warszawsko-Berlińskiej pomiędzy Łowiczem </w:t>
      </w:r>
      <w:r w:rsidR="00303B32">
        <w:rPr>
          <w:rFonts w:ascii="Arial" w:hAnsi="Arial" w:cs="Arial"/>
          <w:sz w:val="20"/>
        </w:rPr>
        <w:br/>
      </w:r>
      <w:r w:rsidRPr="00AF7C52">
        <w:rPr>
          <w:rFonts w:ascii="Arial" w:hAnsi="Arial" w:cs="Arial"/>
          <w:sz w:val="20"/>
        </w:rPr>
        <w:t xml:space="preserve">a Dąbiem. Pradolina jest obecnie wykorzystywana przez wiele cieków, z których najważniejsze to: Bzura (we wschodniej części Pradoliny) i Ner (w zachodniej części Pradoliny). Koryta większości cieków, w tym Bzury i Neru, są silnie zmienione i uregulowane. </w:t>
      </w:r>
      <w:r w:rsidR="00303B32">
        <w:rPr>
          <w:rFonts w:ascii="Arial" w:hAnsi="Arial" w:cs="Arial"/>
          <w:sz w:val="20"/>
        </w:rPr>
        <w:t>(…)</w:t>
      </w:r>
      <w:r w:rsidRPr="00AF7C52">
        <w:rPr>
          <w:rFonts w:ascii="Arial" w:hAnsi="Arial" w:cs="Arial"/>
          <w:sz w:val="20"/>
        </w:rPr>
        <w:t xml:space="preserve"> Większa część charakteryzowanego obszaru zajmowana jest przez użytki zielone (łąki kośne, pastwiska) i użytki rolne. Niemal cały teren jest użytkowany rolniczo, miejscami intensywnie</w:t>
      </w:r>
      <w:r w:rsidR="00303B32">
        <w:rPr>
          <w:rFonts w:ascii="Arial" w:hAnsi="Arial" w:cs="Arial"/>
          <w:sz w:val="20"/>
        </w:rPr>
        <w:t>. (…)</w:t>
      </w:r>
      <w:r w:rsidRPr="00AF7C52">
        <w:rPr>
          <w:rFonts w:ascii="Arial" w:hAnsi="Arial" w:cs="Arial"/>
          <w:sz w:val="20"/>
        </w:rPr>
        <w:t xml:space="preserve"> Istotnym zjawiskiem </w:t>
      </w:r>
      <w:r w:rsidR="00303B32">
        <w:rPr>
          <w:rFonts w:ascii="Arial" w:hAnsi="Arial" w:cs="Arial"/>
          <w:sz w:val="20"/>
        </w:rPr>
        <w:br/>
      </w:r>
      <w:r w:rsidRPr="00AF7C52">
        <w:rPr>
          <w:rFonts w:ascii="Arial" w:hAnsi="Arial" w:cs="Arial"/>
          <w:sz w:val="20"/>
        </w:rPr>
        <w:t xml:space="preserve">w Pradolinie jest obecnie regeneracja lasów łęgowych na porzuconych łąkach wzdłuż cieków. </w:t>
      </w:r>
      <w:r w:rsidR="00303B32">
        <w:rPr>
          <w:rFonts w:ascii="Arial" w:hAnsi="Arial" w:cs="Arial"/>
          <w:sz w:val="20"/>
        </w:rPr>
        <w:t>(…)</w:t>
      </w:r>
      <w:r w:rsidRPr="00AF7C52">
        <w:rPr>
          <w:rFonts w:ascii="Arial" w:hAnsi="Arial" w:cs="Arial"/>
          <w:sz w:val="20"/>
        </w:rPr>
        <w:t xml:space="preserve"> Stosunkowo dużą część Pradoliny Warszawsko-Berlińskiej zajmują kanały melioracyjne, starorzecza </w:t>
      </w:r>
      <w:r w:rsidR="00324CD9">
        <w:rPr>
          <w:rFonts w:ascii="Arial" w:hAnsi="Arial" w:cs="Arial"/>
          <w:sz w:val="20"/>
        </w:rPr>
        <w:br/>
      </w:r>
      <w:r w:rsidRPr="00AF7C52">
        <w:rPr>
          <w:rFonts w:ascii="Arial" w:hAnsi="Arial" w:cs="Arial"/>
          <w:sz w:val="20"/>
        </w:rPr>
        <w:t xml:space="preserve">i </w:t>
      </w:r>
      <w:proofErr w:type="spellStart"/>
      <w:r w:rsidRPr="00AF7C52">
        <w:rPr>
          <w:rFonts w:ascii="Arial" w:hAnsi="Arial" w:cs="Arial"/>
          <w:sz w:val="20"/>
        </w:rPr>
        <w:t>torfianki</w:t>
      </w:r>
      <w:proofErr w:type="spellEnd"/>
      <w:r w:rsidRPr="00AF7C52">
        <w:rPr>
          <w:rFonts w:ascii="Arial" w:hAnsi="Arial" w:cs="Arial"/>
          <w:sz w:val="20"/>
        </w:rPr>
        <w:t xml:space="preserve"> - pozostałość po dawnej eksploatacji cennych pokładów torfu. </w:t>
      </w:r>
      <w:r w:rsidR="00324CD9">
        <w:rPr>
          <w:rFonts w:ascii="Arial" w:hAnsi="Arial" w:cs="Arial"/>
          <w:sz w:val="20"/>
        </w:rPr>
        <w:t>(…)</w:t>
      </w:r>
      <w:r w:rsidRPr="00AF7C52">
        <w:rPr>
          <w:rFonts w:ascii="Arial" w:hAnsi="Arial" w:cs="Arial"/>
          <w:sz w:val="20"/>
        </w:rPr>
        <w:t xml:space="preserve"> Bardzo ważnym elementem przyrody Pradoliny są rozległe połacie łąk i pastwisk. Stanowią one istotną ostoję różnorodności biologicznej; można tam spotkać wiele ginących gatunków roślin oraz zwierząt, szczególnie ptaków siewkowatych. Elementem antropogenicznym lecz na stałe wpisanym w krajobraz i przyrodę Pradoliny są stawy rybne, utrzymywane tu od stuleci stawy rybne. Stanowią one istotną </w:t>
      </w:r>
      <w:r w:rsidR="00324CD9">
        <w:rPr>
          <w:rFonts w:ascii="Arial" w:hAnsi="Arial" w:cs="Arial"/>
          <w:sz w:val="20"/>
        </w:rPr>
        <w:br/>
      </w:r>
      <w:r w:rsidRPr="00AF7C52">
        <w:rPr>
          <w:rFonts w:ascii="Arial" w:hAnsi="Arial" w:cs="Arial"/>
          <w:sz w:val="20"/>
        </w:rPr>
        <w:t xml:space="preserve">w skali Europy ostoję ptaków wodno-błotnych, ważną szczególnie podczas wiosennych i jesiennych przelotów. Stawy rybne zapewniają również przetrwanie wielu gatunkom roślin związanych </w:t>
      </w:r>
      <w:r w:rsidR="00324CD9">
        <w:rPr>
          <w:rFonts w:ascii="Arial" w:hAnsi="Arial" w:cs="Arial"/>
          <w:sz w:val="20"/>
        </w:rPr>
        <w:br/>
      </w:r>
      <w:r w:rsidRPr="00AF7C52">
        <w:rPr>
          <w:rFonts w:ascii="Arial" w:hAnsi="Arial" w:cs="Arial"/>
          <w:sz w:val="20"/>
        </w:rPr>
        <w:t>ze zbiornikami wodnymi. Warty podkreślenia jest fakt, iż silnie zanieczyszczone do niedawna wody Neru i Bzury obecnie stopniowo oczyszczają się, między innymi dzięki procesom samooczyszczania. Do cieków p</w:t>
      </w:r>
      <w:r w:rsidR="00324CD9">
        <w:rPr>
          <w:rFonts w:ascii="Arial" w:hAnsi="Arial" w:cs="Arial"/>
          <w:sz w:val="20"/>
        </w:rPr>
        <w:t>łynących przez Pradolinę wróciły</w:t>
      </w:r>
      <w:r w:rsidRPr="00AF7C52">
        <w:rPr>
          <w:rFonts w:ascii="Arial" w:hAnsi="Arial" w:cs="Arial"/>
          <w:sz w:val="20"/>
        </w:rPr>
        <w:t xml:space="preserve"> już bobry oraz 18 gatunków ryb, a za nimi - wydry. Przenikanie się przyrody i efektów działalności gospodarczej człowieka w granicach Pradoliny zaowocowało wytworzeniem się specyficznej mozaiki siedlisk przyrodniczych złożonych z łąk, </w:t>
      </w:r>
      <w:r w:rsidRPr="00AF7C52">
        <w:rPr>
          <w:rFonts w:ascii="Arial" w:hAnsi="Arial" w:cs="Arial"/>
          <w:sz w:val="20"/>
        </w:rPr>
        <w:lastRenderedPageBreak/>
        <w:t xml:space="preserve">pastwisk, pól uprawnych, turzycowisk, zarośli wierzbowych, łęgów, starorzeczy, stawów i cieków. Na skutek interpelacji przyrodników Ministerstwo Środowiska zdecydowało się ujednolicić granice obu obszarów Natura 2000 ustanowionych w obrębie Pradoliny. W związku z powyższym nastąpiło dopasowanie granic obszaru mniejszego (PLH Pradolina Bzury-Neru) do przebiegu granic obszaru </w:t>
      </w:r>
      <w:r w:rsidR="00324CD9">
        <w:rPr>
          <w:rFonts w:ascii="Arial" w:hAnsi="Arial" w:cs="Arial"/>
          <w:sz w:val="20"/>
        </w:rPr>
        <w:br/>
      </w:r>
      <w:r w:rsidRPr="00AF7C52">
        <w:rPr>
          <w:rFonts w:ascii="Arial" w:hAnsi="Arial" w:cs="Arial"/>
          <w:sz w:val="20"/>
        </w:rPr>
        <w:t>o większej powierzchni (PLB Pradolina Warszawsko-Berl</w:t>
      </w:r>
      <w:r w:rsidR="00324CD9">
        <w:rPr>
          <w:rFonts w:ascii="Arial" w:hAnsi="Arial" w:cs="Arial"/>
          <w:sz w:val="20"/>
        </w:rPr>
        <w:t>ińska). Granice Pradoliny Bzury</w:t>
      </w:r>
      <w:r w:rsidRPr="00AF7C52">
        <w:rPr>
          <w:rFonts w:ascii="Arial" w:hAnsi="Arial" w:cs="Arial"/>
          <w:sz w:val="20"/>
        </w:rPr>
        <w:t>-Neru poprowadzono zgodnie z wytycznymi do Planu Ochrony obszaru Pradolina Warszawsko-Berlińska, dzięki czemu uzyskano dokładność przebiegu granic do pojedynczych działek ewidencyjnych.</w:t>
      </w:r>
      <w:r w:rsidR="00324CD9">
        <w:rPr>
          <w:rFonts w:ascii="Arial" w:hAnsi="Arial" w:cs="Arial"/>
          <w:sz w:val="20"/>
        </w:rPr>
        <w:t>”</w:t>
      </w:r>
      <w:r w:rsidR="00324CD9">
        <w:rPr>
          <w:rStyle w:val="Odwoanieprzypisudolnego"/>
          <w:rFonts w:ascii="Arial" w:hAnsi="Arial" w:cs="Arial"/>
          <w:sz w:val="20"/>
        </w:rPr>
        <w:footnoteReference w:id="5"/>
      </w:r>
    </w:p>
    <w:p w:rsidR="00AF7C52" w:rsidRPr="00AF7C52" w:rsidRDefault="00324CD9" w:rsidP="00AF7C52">
      <w:pPr>
        <w:spacing w:after="0" w:line="360" w:lineRule="auto"/>
        <w:jc w:val="both"/>
        <w:rPr>
          <w:rFonts w:ascii="Arial" w:hAnsi="Arial" w:cs="Arial"/>
          <w:sz w:val="20"/>
        </w:rPr>
      </w:pPr>
      <w:r>
        <w:rPr>
          <w:rFonts w:ascii="Arial" w:hAnsi="Arial" w:cs="Arial"/>
          <w:sz w:val="20"/>
        </w:rPr>
        <w:t>Występują tu „</w:t>
      </w:r>
      <w:r w:rsidR="00AF7C52" w:rsidRPr="00AF7C52">
        <w:rPr>
          <w:rFonts w:ascii="Arial" w:hAnsi="Arial" w:cs="Arial"/>
          <w:sz w:val="20"/>
        </w:rPr>
        <w:t>liczne stanowiska roślin chronionych i ginących (np. goryczka wąskolistna i groszek błotny) oraz liczne występowanie zwierząt, w szczególności ptaków związanych z obszarami wodno-błotnymi. Podsumowując, Pradolina Warszawsko-Berlińska, objęta ochroną w postaci dwóch obszarów Natura 2000 (PLH 100006 Pradolina Bzury-Neru oraz PLB 100001 Pradolina Warszawsko-Berlińska), mimo niemal tysiącletniego użytkowania gospodarczego, stanowi ważną w skali regionu, kraju i całej sieci obszarów Natura 2000, ostoję różnorodności biologicznej.</w:t>
      </w:r>
      <w:r w:rsidR="00AF7C52">
        <w:rPr>
          <w:rFonts w:ascii="Arial" w:hAnsi="Arial" w:cs="Arial"/>
          <w:sz w:val="20"/>
        </w:rPr>
        <w:t>”</w:t>
      </w:r>
      <w:r w:rsidR="00303B32">
        <w:rPr>
          <w:rStyle w:val="Odwoanieprzypisudolnego"/>
          <w:rFonts w:ascii="Arial" w:hAnsi="Arial" w:cs="Arial"/>
          <w:sz w:val="20"/>
        </w:rPr>
        <w:footnoteReference w:id="6"/>
      </w:r>
    </w:p>
    <w:p w:rsidR="00AF7C52" w:rsidRPr="00AF7C52" w:rsidRDefault="00AF7C52" w:rsidP="00AF7C52">
      <w:pPr>
        <w:spacing w:after="0" w:line="360" w:lineRule="auto"/>
        <w:jc w:val="both"/>
        <w:rPr>
          <w:rFonts w:ascii="Arial" w:hAnsi="Arial" w:cs="Arial"/>
          <w:sz w:val="20"/>
        </w:rPr>
      </w:pPr>
    </w:p>
    <w:p w:rsidR="00AF7C52" w:rsidRPr="00303B32" w:rsidRDefault="00AF7C52" w:rsidP="00303B32">
      <w:pPr>
        <w:pStyle w:val="Akapitzlist"/>
        <w:numPr>
          <w:ilvl w:val="0"/>
          <w:numId w:val="74"/>
        </w:numPr>
        <w:spacing w:after="0" w:line="360" w:lineRule="auto"/>
        <w:jc w:val="both"/>
        <w:rPr>
          <w:rFonts w:ascii="Arial" w:hAnsi="Arial" w:cs="Arial"/>
          <w:sz w:val="20"/>
        </w:rPr>
      </w:pPr>
      <w:r w:rsidRPr="00303B32">
        <w:rPr>
          <w:rFonts w:ascii="Arial" w:hAnsi="Arial" w:cs="Arial"/>
          <w:sz w:val="20"/>
        </w:rPr>
        <w:t>Pradolina Warszawko-Berlińska, PLB 100001</w:t>
      </w:r>
    </w:p>
    <w:p w:rsidR="00C21B0B" w:rsidRPr="00324CD9" w:rsidRDefault="00AF7C52" w:rsidP="002E3116">
      <w:pPr>
        <w:spacing w:after="0" w:line="360" w:lineRule="auto"/>
        <w:jc w:val="both"/>
        <w:rPr>
          <w:rFonts w:ascii="Arial" w:hAnsi="Arial" w:cs="Arial"/>
          <w:sz w:val="20"/>
        </w:rPr>
      </w:pPr>
      <w:r>
        <w:rPr>
          <w:rFonts w:ascii="Arial" w:hAnsi="Arial" w:cs="Arial"/>
          <w:sz w:val="20"/>
        </w:rPr>
        <w:t>„</w:t>
      </w:r>
      <w:r w:rsidRPr="00AF7C52">
        <w:rPr>
          <w:rFonts w:ascii="Arial" w:hAnsi="Arial" w:cs="Arial"/>
          <w:sz w:val="20"/>
        </w:rPr>
        <w:t xml:space="preserve">Obszar obejmuje odcinek Pradoliny Warszawsko-Berlińskiej pomiędzy Łowiczem a Dąbiem (długości około 80 km, o średniej szerokości 2 km). W obrębie obszaru specjalnej ochrony ptaków Pradolina Warszawsko-Berlińska PLB100001 znajduje się obszar „siedliskowy” Pradolina Bzury-Neru PLH100006. </w:t>
      </w:r>
      <w:r w:rsidR="00324CD9">
        <w:rPr>
          <w:rFonts w:ascii="Arial" w:hAnsi="Arial" w:cs="Arial"/>
          <w:sz w:val="20"/>
        </w:rPr>
        <w:t>(…)</w:t>
      </w:r>
      <w:r w:rsidRPr="00AF7C52">
        <w:rPr>
          <w:rFonts w:ascii="Arial" w:hAnsi="Arial" w:cs="Arial"/>
          <w:sz w:val="20"/>
        </w:rPr>
        <w:t xml:space="preserve"> Charakterystyczną cechą obszaru jest obecność szerokiej na kilka kilometrów płaskiej pradoliny usytuowanej równoleżnikowo. </w:t>
      </w:r>
      <w:r w:rsidR="00324CD9">
        <w:rPr>
          <w:rFonts w:ascii="Arial" w:hAnsi="Arial" w:cs="Arial"/>
          <w:sz w:val="20"/>
        </w:rPr>
        <w:t>(…)</w:t>
      </w:r>
      <w:r w:rsidRPr="00AF7C52">
        <w:rPr>
          <w:rFonts w:ascii="Arial" w:hAnsi="Arial" w:cs="Arial"/>
          <w:sz w:val="20"/>
        </w:rPr>
        <w:t xml:space="preserve"> Pradolina odwadniana jest przez dwie rzeki: płynący na zachód Ner, należący do dorzecza Odry oraz płynącą na wschód, należącą do dorzecza Wisły – Bzurę. Ner, który odwadnia zachodnią część pradoliny płynie sztucznym, wyprostowanym korytem. Wpływając do pradoliny rzeka zmienia kierunek z połud</w:t>
      </w:r>
      <w:r w:rsidR="00324CD9">
        <w:rPr>
          <w:rFonts w:ascii="Arial" w:hAnsi="Arial" w:cs="Arial"/>
          <w:sz w:val="20"/>
        </w:rPr>
        <w:t>nikowego na równoleżnikowy.”</w:t>
      </w:r>
      <w:r w:rsidR="00324CD9">
        <w:rPr>
          <w:rStyle w:val="Odwoanieprzypisudolnego"/>
          <w:rFonts w:ascii="Arial" w:hAnsi="Arial" w:cs="Arial"/>
          <w:sz w:val="20"/>
        </w:rPr>
        <w:footnoteReference w:id="7"/>
      </w:r>
      <w:r w:rsidR="00324CD9">
        <w:rPr>
          <w:rFonts w:ascii="Arial" w:hAnsi="Arial" w:cs="Arial"/>
          <w:sz w:val="20"/>
        </w:rPr>
        <w:t xml:space="preserve"> Pradolina „z</w:t>
      </w:r>
      <w:r w:rsidRPr="00AF7C52">
        <w:rPr>
          <w:rFonts w:ascii="Arial" w:hAnsi="Arial" w:cs="Arial"/>
          <w:sz w:val="20"/>
        </w:rPr>
        <w:t xml:space="preserve">awiera ostoje ptasie IBA Dolina Neru PL079 oraz Dolina Bzury PL080. Obszar stanowi bardzo ważną ostoje ptaków wodno-błotnych. Występuje, co najmniej 57 gatunków ptaków </w:t>
      </w:r>
      <w:r w:rsidR="00324CD9">
        <w:rPr>
          <w:rFonts w:ascii="Arial" w:hAnsi="Arial" w:cs="Arial"/>
          <w:sz w:val="20"/>
        </w:rPr>
        <w:br/>
      </w:r>
      <w:r w:rsidRPr="00AF7C52">
        <w:rPr>
          <w:rFonts w:ascii="Arial" w:hAnsi="Arial" w:cs="Arial"/>
          <w:sz w:val="20"/>
        </w:rPr>
        <w:t>z Załącznika I</w:t>
      </w:r>
      <w:r w:rsidR="00324CD9">
        <w:rPr>
          <w:rFonts w:ascii="Arial" w:hAnsi="Arial" w:cs="Arial"/>
          <w:sz w:val="20"/>
        </w:rPr>
        <w:t xml:space="preserve"> </w:t>
      </w:r>
      <w:r w:rsidRPr="00AF7C52">
        <w:rPr>
          <w:rFonts w:ascii="Arial" w:hAnsi="Arial" w:cs="Arial"/>
          <w:sz w:val="20"/>
        </w:rPr>
        <w:t xml:space="preserve">„dyrektywy Parlamentu Europejskiego i Rady 2009/147/WE” z czego 26 to gatunki lęgowe. Gniazduje 10 gatunków z Polskiej Czerwonej Księgi (PCK). W okresie lęgowym obszar zasiedla co najmniej 0,5% populacji krajowej następujących gatunków zagrożonych w skali globalnej (C1): rycyk, kulik wielki (PCK) oraz wodniczka. Ponadto w jego obrębie gniazduje co najmniej 1% populacji krajowej (C3 i C6) następujących gatunków ptaków: gęgawa, cyranka, płaskonos, krakwa, perkozek, bąk (PCK), błotniak stawowy, błotniak łąkowy, </w:t>
      </w:r>
      <w:proofErr w:type="spellStart"/>
      <w:r w:rsidRPr="00AF7C52">
        <w:rPr>
          <w:rFonts w:ascii="Arial" w:hAnsi="Arial" w:cs="Arial"/>
          <w:sz w:val="20"/>
        </w:rPr>
        <w:t>kropiatka</w:t>
      </w:r>
      <w:proofErr w:type="spellEnd"/>
      <w:r w:rsidRPr="00AF7C52">
        <w:rPr>
          <w:rFonts w:ascii="Arial" w:hAnsi="Arial" w:cs="Arial"/>
          <w:sz w:val="20"/>
        </w:rPr>
        <w:t xml:space="preserve">, zielonka, wodnik, rybitwa </w:t>
      </w:r>
      <w:proofErr w:type="spellStart"/>
      <w:r w:rsidRPr="00AF7C52">
        <w:rPr>
          <w:rFonts w:ascii="Arial" w:hAnsi="Arial" w:cs="Arial"/>
          <w:sz w:val="20"/>
        </w:rPr>
        <w:t>białowa</w:t>
      </w:r>
      <w:r w:rsidRPr="00AF7C52">
        <w:rPr>
          <w:rFonts w:ascii="Cambria Math" w:hAnsi="Cambria Math" w:cs="Cambria Math"/>
          <w:sz w:val="20"/>
        </w:rPr>
        <w:t>̨</w:t>
      </w:r>
      <w:r w:rsidRPr="00AF7C52">
        <w:rPr>
          <w:rFonts w:ascii="Arial" w:hAnsi="Arial" w:cs="Arial"/>
          <w:sz w:val="20"/>
        </w:rPr>
        <w:t>sa</w:t>
      </w:r>
      <w:proofErr w:type="spellEnd"/>
      <w:r w:rsidRPr="00AF7C52">
        <w:rPr>
          <w:rFonts w:ascii="Arial" w:hAnsi="Arial" w:cs="Arial"/>
          <w:sz w:val="20"/>
        </w:rPr>
        <w:t xml:space="preserve"> (PCK), rybitwa białoskrzydła (PCK), </w:t>
      </w:r>
      <w:proofErr w:type="spellStart"/>
      <w:r w:rsidRPr="00AF7C52">
        <w:rPr>
          <w:rFonts w:ascii="Arial" w:hAnsi="Arial" w:cs="Arial"/>
          <w:sz w:val="20"/>
        </w:rPr>
        <w:t>krwawodziób</w:t>
      </w:r>
      <w:proofErr w:type="spellEnd"/>
      <w:r w:rsidRPr="00AF7C52">
        <w:rPr>
          <w:rFonts w:ascii="Arial" w:hAnsi="Arial" w:cs="Arial"/>
          <w:sz w:val="20"/>
        </w:rPr>
        <w:t xml:space="preserve">, podróżniczek (PCK), brzęczka, remiz, wąsatka (PCK), dziwonia; a powyżej 0,5% - czernica, głowienka, perkoz dwuczuby, perkoz </w:t>
      </w:r>
      <w:proofErr w:type="spellStart"/>
      <w:r w:rsidRPr="00AF7C52">
        <w:rPr>
          <w:rFonts w:ascii="Arial" w:hAnsi="Arial" w:cs="Arial"/>
          <w:sz w:val="20"/>
        </w:rPr>
        <w:t>rdzawoszyi</w:t>
      </w:r>
      <w:proofErr w:type="spellEnd"/>
      <w:r w:rsidRPr="00AF7C52">
        <w:rPr>
          <w:rFonts w:ascii="Arial" w:hAnsi="Arial" w:cs="Arial"/>
          <w:sz w:val="20"/>
        </w:rPr>
        <w:t xml:space="preserve">, zausznik, bielik, pustułka, kokoszka, łyska, kszyk, dudek; stosunkowo wysoką liczebność osiągają: bocian biały, czajka, derkacz (gatunek zagrożony w skali globalnej) i żuraw. W okresie wędrówek występuje co najmniej 1% populacji szlaku wędrówkowego (C3) gęsi zbożowej, gęsi </w:t>
      </w:r>
      <w:proofErr w:type="spellStart"/>
      <w:r w:rsidRPr="00AF7C52">
        <w:rPr>
          <w:rFonts w:ascii="Arial" w:hAnsi="Arial" w:cs="Arial"/>
          <w:sz w:val="20"/>
        </w:rPr>
        <w:t>białoczelnej</w:t>
      </w:r>
      <w:proofErr w:type="spellEnd"/>
      <w:r w:rsidRPr="00AF7C52">
        <w:rPr>
          <w:rFonts w:ascii="Arial" w:hAnsi="Arial" w:cs="Arial"/>
          <w:sz w:val="20"/>
        </w:rPr>
        <w:t xml:space="preserve">, siewki złotej i łabędzia </w:t>
      </w:r>
      <w:proofErr w:type="spellStart"/>
      <w:r w:rsidRPr="00AF7C52">
        <w:rPr>
          <w:rFonts w:ascii="Arial" w:hAnsi="Arial" w:cs="Arial"/>
          <w:sz w:val="20"/>
        </w:rPr>
        <w:t>czarnodziobego</w:t>
      </w:r>
      <w:proofErr w:type="spellEnd"/>
      <w:r w:rsidRPr="00AF7C52">
        <w:rPr>
          <w:rFonts w:ascii="Arial" w:hAnsi="Arial" w:cs="Arial"/>
          <w:sz w:val="20"/>
        </w:rPr>
        <w:t>.</w:t>
      </w:r>
      <w:r>
        <w:rPr>
          <w:rFonts w:ascii="Arial" w:hAnsi="Arial" w:cs="Arial"/>
          <w:sz w:val="20"/>
        </w:rPr>
        <w:t>”</w:t>
      </w:r>
      <w:r w:rsidR="00303B32">
        <w:rPr>
          <w:rStyle w:val="Odwoanieprzypisudolnego"/>
          <w:rFonts w:ascii="Arial" w:hAnsi="Arial" w:cs="Arial"/>
          <w:sz w:val="20"/>
        </w:rPr>
        <w:footnoteReference w:id="8"/>
      </w: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9" w:name="_Toc432160561"/>
      <w:r w:rsidRPr="00C1671B">
        <w:rPr>
          <w:sz w:val="24"/>
          <w:szCs w:val="24"/>
        </w:rPr>
        <w:lastRenderedPageBreak/>
        <w:t>Rys historyczny</w:t>
      </w:r>
      <w:r w:rsidR="00735866">
        <w:rPr>
          <w:rStyle w:val="Odwoanieprzypisudolnego"/>
          <w:sz w:val="24"/>
          <w:szCs w:val="24"/>
        </w:rPr>
        <w:footnoteReference w:id="9"/>
      </w:r>
      <w:bookmarkEnd w:id="9"/>
    </w:p>
    <w:p w:rsidR="001E3B23" w:rsidRDefault="001E3B23" w:rsidP="00C1671B">
      <w:pPr>
        <w:spacing w:after="0" w:line="360" w:lineRule="auto"/>
        <w:rPr>
          <w:sz w:val="20"/>
          <w:szCs w:val="20"/>
        </w:rPr>
      </w:pPr>
    </w:p>
    <w:p w:rsidR="00735866" w:rsidRPr="00735866" w:rsidRDefault="00735866" w:rsidP="00735866">
      <w:pPr>
        <w:spacing w:after="0" w:line="360" w:lineRule="auto"/>
        <w:ind w:firstLine="708"/>
        <w:jc w:val="both"/>
        <w:rPr>
          <w:sz w:val="20"/>
        </w:rPr>
      </w:pPr>
      <w:r>
        <w:rPr>
          <w:sz w:val="20"/>
        </w:rPr>
        <w:t>„H</w:t>
      </w:r>
      <w:r w:rsidRPr="00735866">
        <w:rPr>
          <w:sz w:val="20"/>
        </w:rPr>
        <w:t xml:space="preserve">istoria ziem znajdujących się obecnie w granicach gminy Zduny kształtowała się w ramach </w:t>
      </w:r>
      <w:r w:rsidR="00552652">
        <w:rPr>
          <w:sz w:val="20"/>
        </w:rPr>
        <w:t>Ziemi Ł</w:t>
      </w:r>
      <w:r w:rsidRPr="00735866">
        <w:rPr>
          <w:sz w:val="20"/>
        </w:rPr>
        <w:t xml:space="preserve">ęczyckiej i Mazowsza. Granicę pomiędzy </w:t>
      </w:r>
      <w:r w:rsidR="00685479">
        <w:rPr>
          <w:sz w:val="20"/>
        </w:rPr>
        <w:t>Z</w:t>
      </w:r>
      <w:r w:rsidRPr="00735866">
        <w:rPr>
          <w:sz w:val="20"/>
        </w:rPr>
        <w:t xml:space="preserve">iemią </w:t>
      </w:r>
      <w:r w:rsidR="00685479">
        <w:rPr>
          <w:sz w:val="20"/>
        </w:rPr>
        <w:t>Ł</w:t>
      </w:r>
      <w:r w:rsidRPr="00735866">
        <w:rPr>
          <w:sz w:val="20"/>
        </w:rPr>
        <w:t xml:space="preserve">ęczycką a Mazowszem stanowiła rzeka Słudwia. Ziemie te, w XII i XIII wieku, niezależnie od jednostki administracyjnej przynależały </w:t>
      </w:r>
      <w:r>
        <w:rPr>
          <w:sz w:val="20"/>
        </w:rPr>
        <w:br/>
      </w:r>
      <w:r w:rsidRPr="00735866">
        <w:rPr>
          <w:sz w:val="20"/>
        </w:rPr>
        <w:t>do mazowieckich dóbr arcybiskupstwa gnieźnieńskiego.</w:t>
      </w:r>
    </w:p>
    <w:p w:rsidR="00735866" w:rsidRDefault="00735866" w:rsidP="00735866">
      <w:pPr>
        <w:spacing w:after="0" w:line="360" w:lineRule="auto"/>
        <w:ind w:firstLine="708"/>
        <w:jc w:val="both"/>
        <w:rPr>
          <w:sz w:val="20"/>
        </w:rPr>
      </w:pPr>
      <w:r w:rsidRPr="00735866">
        <w:rPr>
          <w:sz w:val="20"/>
        </w:rPr>
        <w:t xml:space="preserve">W późniejszych czasach miało to odzwierciedlenie w procesach gospodarczych, kulturowych </w:t>
      </w:r>
      <w:r>
        <w:rPr>
          <w:sz w:val="20"/>
        </w:rPr>
        <w:br/>
      </w:r>
      <w:r w:rsidRPr="00735866">
        <w:rPr>
          <w:sz w:val="20"/>
        </w:rPr>
        <w:t>i społecznych. Dzieje ziem współczesnej g</w:t>
      </w:r>
      <w:r>
        <w:rPr>
          <w:sz w:val="20"/>
        </w:rPr>
        <w:t>miny to przede wszystkim dzieje</w:t>
      </w:r>
      <w:r w:rsidRPr="00735866">
        <w:rPr>
          <w:sz w:val="20"/>
        </w:rPr>
        <w:t xml:space="preserve"> własności ziemskiej arcybiskupstwa, które charakteryzują się </w:t>
      </w:r>
      <w:r>
        <w:rPr>
          <w:sz w:val="20"/>
        </w:rPr>
        <w:t xml:space="preserve">pewną odrębnością gospodarczo- </w:t>
      </w:r>
      <w:r w:rsidRPr="00735866">
        <w:rPr>
          <w:sz w:val="20"/>
        </w:rPr>
        <w:t xml:space="preserve">administracyjną </w:t>
      </w:r>
      <w:r>
        <w:rPr>
          <w:sz w:val="20"/>
        </w:rPr>
        <w:br/>
      </w:r>
      <w:r w:rsidRPr="00735866">
        <w:rPr>
          <w:sz w:val="20"/>
        </w:rPr>
        <w:t>w stosunku do terenów otaczających. W m</w:t>
      </w:r>
      <w:r>
        <w:rPr>
          <w:sz w:val="20"/>
        </w:rPr>
        <w:t>n</w:t>
      </w:r>
      <w:r w:rsidRPr="00735866">
        <w:rPr>
          <w:sz w:val="20"/>
        </w:rPr>
        <w:t>iejszym stopniu rozwinięta tu była gospodarka folwarczna. Odrębność kultu</w:t>
      </w:r>
      <w:r>
        <w:rPr>
          <w:sz w:val="20"/>
        </w:rPr>
        <w:t>r</w:t>
      </w:r>
      <w:r w:rsidRPr="00735866">
        <w:rPr>
          <w:sz w:val="20"/>
        </w:rPr>
        <w:t>a</w:t>
      </w:r>
      <w:r>
        <w:rPr>
          <w:sz w:val="20"/>
        </w:rPr>
        <w:t>l</w:t>
      </w:r>
      <w:r w:rsidRPr="00735866">
        <w:rPr>
          <w:sz w:val="20"/>
        </w:rPr>
        <w:t xml:space="preserve">na i gospodarcza tych terenów wzrosła w XIX w, po przeprowadzeniu sekularyzacji dóbr kościelnych i po przeprowadzeniu reformy uwłaszczeniowej w czasach Księstwa Łowickiego. </w:t>
      </w:r>
    </w:p>
    <w:p w:rsidR="00B361C7" w:rsidRPr="00735866" w:rsidRDefault="00B361C7" w:rsidP="00735866">
      <w:pPr>
        <w:spacing w:after="0" w:line="360" w:lineRule="auto"/>
        <w:ind w:firstLine="708"/>
        <w:jc w:val="both"/>
        <w:rPr>
          <w:sz w:val="20"/>
        </w:rPr>
      </w:pPr>
    </w:p>
    <w:p w:rsidR="00697DB8" w:rsidRDefault="00735866" w:rsidP="00A965EA">
      <w:pPr>
        <w:spacing w:after="0" w:line="360" w:lineRule="auto"/>
        <w:ind w:firstLine="708"/>
        <w:jc w:val="both"/>
        <w:rPr>
          <w:sz w:val="20"/>
        </w:rPr>
      </w:pPr>
      <w:r w:rsidRPr="00735866">
        <w:rPr>
          <w:sz w:val="20"/>
        </w:rPr>
        <w:t xml:space="preserve">Przyspieszenie rozwoju gospodarczego i kulturalnego terenów rejonu łowickiego nastąpiło dzięki lokalizacji magistralnych linii kolejowych, szczególnie uruchomienie linii kolejowej w kierunku Kutna. Dobre warunki komunikacyjne (drogowe i kolejowe), a także bliskie położenie dużych ośrodków miejskich wpłynęły na przemiany w sferze kultury. Zniknęło charakterystyczne budownictwo oraz twórczość ludowa, oparte na tradycyjnych formach </w:t>
      </w:r>
      <w:proofErr w:type="spellStart"/>
      <w:r w:rsidRPr="00735866">
        <w:rPr>
          <w:sz w:val="20"/>
        </w:rPr>
        <w:t>książackiej</w:t>
      </w:r>
      <w:proofErr w:type="spellEnd"/>
      <w:r w:rsidRPr="00735866">
        <w:rPr>
          <w:sz w:val="20"/>
        </w:rPr>
        <w:t xml:space="preserve"> kultury ludowej.</w:t>
      </w:r>
      <w:r>
        <w:rPr>
          <w:sz w:val="20"/>
        </w:rPr>
        <w:t>”</w:t>
      </w:r>
    </w:p>
    <w:p w:rsidR="001A5BA8" w:rsidRDefault="001A5BA8" w:rsidP="00A965EA">
      <w:pPr>
        <w:spacing w:after="0" w:line="360" w:lineRule="auto"/>
        <w:ind w:firstLine="708"/>
        <w:jc w:val="both"/>
        <w:rPr>
          <w:sz w:val="20"/>
        </w:rPr>
      </w:pPr>
    </w:p>
    <w:p w:rsidR="001A5BA8" w:rsidRDefault="001A5BA8" w:rsidP="00A965EA">
      <w:pPr>
        <w:spacing w:after="0" w:line="360" w:lineRule="auto"/>
        <w:ind w:firstLine="708"/>
        <w:jc w:val="both"/>
        <w:rPr>
          <w:sz w:val="20"/>
        </w:rPr>
      </w:pPr>
    </w:p>
    <w:p w:rsidR="0083201A" w:rsidRDefault="0083201A" w:rsidP="00A965EA">
      <w:pPr>
        <w:spacing w:after="0" w:line="360" w:lineRule="auto"/>
        <w:ind w:firstLine="708"/>
        <w:jc w:val="both"/>
        <w:rPr>
          <w:sz w:val="20"/>
        </w:rPr>
      </w:pPr>
    </w:p>
    <w:p w:rsidR="0083201A" w:rsidRDefault="0083201A" w:rsidP="00A965EA">
      <w:pPr>
        <w:spacing w:after="0" w:line="360" w:lineRule="auto"/>
        <w:ind w:firstLine="708"/>
        <w:jc w:val="both"/>
        <w:rPr>
          <w:sz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10" w:name="_Toc432160562"/>
      <w:r w:rsidRPr="00C1671B">
        <w:rPr>
          <w:sz w:val="24"/>
          <w:szCs w:val="24"/>
        </w:rPr>
        <w:t>Rys kulturowy</w:t>
      </w:r>
      <w:bookmarkEnd w:id="10"/>
    </w:p>
    <w:p w:rsidR="00F84D8E" w:rsidRPr="00F84D8E" w:rsidRDefault="00F84D8E" w:rsidP="00F84D8E">
      <w:pPr>
        <w:spacing w:after="0" w:line="360" w:lineRule="auto"/>
        <w:jc w:val="both"/>
        <w:rPr>
          <w:sz w:val="20"/>
        </w:rPr>
      </w:pPr>
    </w:p>
    <w:p w:rsidR="00F84D8E" w:rsidRDefault="00A72656" w:rsidP="00F84D8E">
      <w:pPr>
        <w:spacing w:after="0" w:line="360" w:lineRule="auto"/>
        <w:jc w:val="both"/>
        <w:rPr>
          <w:sz w:val="20"/>
        </w:rPr>
      </w:pPr>
      <w:r w:rsidRPr="00F84D8E">
        <w:rPr>
          <w:sz w:val="20"/>
        </w:rPr>
        <w:t xml:space="preserve">Gmina Zduny należy do obszaru tzw. „Ziemi Łowickiej”. Teren ten związany jest </w:t>
      </w:r>
      <w:r w:rsidR="00E04C7F" w:rsidRPr="00F84D8E">
        <w:rPr>
          <w:sz w:val="20"/>
        </w:rPr>
        <w:t xml:space="preserve">z </w:t>
      </w:r>
      <w:r w:rsidRPr="00F84D8E">
        <w:rPr>
          <w:sz w:val="20"/>
        </w:rPr>
        <w:t>występowaniem Łowickiej Sztuki Ludowej. Regi</w:t>
      </w:r>
      <w:r w:rsidR="00F26184">
        <w:rPr>
          <w:sz w:val="20"/>
        </w:rPr>
        <w:t>on wyróżniają dekoracje, ubiory</w:t>
      </w:r>
      <w:r w:rsidRPr="00F84D8E">
        <w:rPr>
          <w:sz w:val="20"/>
        </w:rPr>
        <w:t xml:space="preserve"> czy specyficzne rzemiosło. </w:t>
      </w:r>
      <w:r w:rsidR="00E04C7F" w:rsidRPr="00F84D8E">
        <w:rPr>
          <w:sz w:val="20"/>
        </w:rPr>
        <w:t xml:space="preserve">Charakterystyczne jest bogactwo kolorów i ich ułożenie. W latach dwudziestych - trzydziestych XIX wieku Księżacy Łowiccy zaczęli ubierać się w odzież z przewagą tkanin pasiastych, dominowało </w:t>
      </w:r>
      <w:r w:rsidR="00E04C7F" w:rsidRPr="00F84D8E">
        <w:rPr>
          <w:sz w:val="20"/>
        </w:rPr>
        <w:br/>
        <w:t xml:space="preserve">w nich tło ciemnoczerwone, na którym znajdowały się pionowe układy pasków. Późniejsze zestawienie pasków wzbogacono o barwy: zieloną, żółtą, granatową i bordo. Pod koniec XIX wieku tło czerwone zastąpiono pomarańczowym, a w kolorystyce pasków zaczęły występować wszystkie kolory tęczy. Okres międzywojenny był czasem dominacji barw zimnych: głównie granatu i zieleni. </w:t>
      </w:r>
      <w:r w:rsidR="00E04C7F" w:rsidRPr="00F84D8E">
        <w:rPr>
          <w:sz w:val="20"/>
        </w:rPr>
        <w:br/>
        <w:t>Na przeważającym obszarze dawnego Księstwa Łowickiego jednolity kolor tła pasiaków pozostał tylko w zapaskach. Zaczęła obowiązywać moda na tak zwane "kiecki kołowate", w których układy wielobarwnych pasków rozdzielone są szerokimi różnokolorowymi polami.</w:t>
      </w:r>
      <w:r w:rsidR="00E04C7F" w:rsidRPr="00F84D8E">
        <w:rPr>
          <w:sz w:val="20"/>
          <w:vertAlign w:val="superscript"/>
        </w:rPr>
        <w:footnoteReference w:id="10"/>
      </w:r>
    </w:p>
    <w:p w:rsidR="00392BD6" w:rsidRPr="00F84D8E" w:rsidRDefault="00392BD6" w:rsidP="00392BD6">
      <w:pPr>
        <w:spacing w:before="60" w:line="360" w:lineRule="auto"/>
        <w:jc w:val="both"/>
        <w:rPr>
          <w:sz w:val="20"/>
        </w:rPr>
      </w:pPr>
      <w:r w:rsidRPr="00F84D8E">
        <w:rPr>
          <w:sz w:val="20"/>
        </w:rPr>
        <w:t>Sztuka łowicka znana jest również z papierowych wycinanek. W latach 90 XX w</w:t>
      </w:r>
      <w:r>
        <w:rPr>
          <w:sz w:val="20"/>
        </w:rPr>
        <w:t>ieku</w:t>
      </w:r>
      <w:r w:rsidRPr="00F84D8E">
        <w:rPr>
          <w:sz w:val="20"/>
        </w:rPr>
        <w:t xml:space="preserve"> ukształtowały się trzy podstawowe formy tradycyjnej łowickiej wycinanki:</w:t>
      </w:r>
    </w:p>
    <w:p w:rsidR="00392BD6" w:rsidRDefault="00392BD6" w:rsidP="00392BD6">
      <w:pPr>
        <w:pStyle w:val="Akapitzlist"/>
        <w:numPr>
          <w:ilvl w:val="0"/>
          <w:numId w:val="14"/>
        </w:numPr>
        <w:spacing w:line="360" w:lineRule="auto"/>
        <w:jc w:val="both"/>
        <w:rPr>
          <w:sz w:val="20"/>
        </w:rPr>
      </w:pPr>
      <w:r w:rsidRPr="00F84D8E">
        <w:rPr>
          <w:sz w:val="20"/>
        </w:rPr>
        <w:lastRenderedPageBreak/>
        <w:t>okrągłe „</w:t>
      </w:r>
      <w:proofErr w:type="spellStart"/>
      <w:r w:rsidRPr="00F84D8E">
        <w:rPr>
          <w:sz w:val="20"/>
        </w:rPr>
        <w:t>Gwiozdy</w:t>
      </w:r>
      <w:proofErr w:type="spellEnd"/>
      <w:r w:rsidRPr="00F84D8E">
        <w:rPr>
          <w:sz w:val="20"/>
        </w:rPr>
        <w:t>”,</w:t>
      </w:r>
    </w:p>
    <w:p w:rsidR="00392BD6" w:rsidRDefault="00392BD6" w:rsidP="00392BD6">
      <w:pPr>
        <w:pStyle w:val="Akapitzlist"/>
        <w:numPr>
          <w:ilvl w:val="0"/>
          <w:numId w:val="14"/>
        </w:numPr>
        <w:spacing w:line="360" w:lineRule="auto"/>
        <w:jc w:val="both"/>
        <w:rPr>
          <w:sz w:val="20"/>
        </w:rPr>
      </w:pPr>
      <w:r w:rsidRPr="00F84D8E">
        <w:rPr>
          <w:sz w:val="20"/>
        </w:rPr>
        <w:t>prostokątne „</w:t>
      </w:r>
      <w:proofErr w:type="spellStart"/>
      <w:r w:rsidRPr="00F84D8E">
        <w:rPr>
          <w:sz w:val="20"/>
        </w:rPr>
        <w:t>Kodry</w:t>
      </w:r>
      <w:proofErr w:type="spellEnd"/>
      <w:r w:rsidRPr="00F84D8E">
        <w:rPr>
          <w:sz w:val="20"/>
        </w:rPr>
        <w:t>”</w:t>
      </w:r>
      <w:r>
        <w:rPr>
          <w:sz w:val="20"/>
        </w:rPr>
        <w:t>,</w:t>
      </w:r>
    </w:p>
    <w:p w:rsidR="00392BD6" w:rsidRPr="00F84D8E" w:rsidRDefault="00392BD6" w:rsidP="00392BD6">
      <w:pPr>
        <w:pStyle w:val="Akapitzlist"/>
        <w:numPr>
          <w:ilvl w:val="0"/>
          <w:numId w:val="14"/>
        </w:numPr>
        <w:spacing w:line="360" w:lineRule="auto"/>
        <w:jc w:val="both"/>
        <w:rPr>
          <w:sz w:val="20"/>
        </w:rPr>
      </w:pPr>
      <w:r w:rsidRPr="00F84D8E">
        <w:rPr>
          <w:sz w:val="20"/>
        </w:rPr>
        <w:t>pionowe „Tasiemki”</w:t>
      </w:r>
      <w:r>
        <w:rPr>
          <w:sz w:val="20"/>
        </w:rPr>
        <w:t>.</w:t>
      </w:r>
    </w:p>
    <w:p w:rsidR="00A552D1" w:rsidRDefault="00FC1BA7" w:rsidP="00F26184">
      <w:pPr>
        <w:spacing w:after="0" w:line="360" w:lineRule="auto"/>
        <w:jc w:val="both"/>
        <w:rPr>
          <w:sz w:val="20"/>
        </w:rPr>
      </w:pPr>
      <w:r w:rsidRPr="005F2040">
        <w:rPr>
          <w:sz w:val="20"/>
        </w:rPr>
        <w:t>Działalność kulturalna w gminie prowadzona</w:t>
      </w:r>
      <w:r w:rsidR="005F2040" w:rsidRPr="005F2040">
        <w:rPr>
          <w:sz w:val="20"/>
        </w:rPr>
        <w:t xml:space="preserve"> jest przez </w:t>
      </w:r>
      <w:r w:rsidR="005F2040" w:rsidRPr="00A552D1">
        <w:rPr>
          <w:b/>
          <w:sz w:val="20"/>
        </w:rPr>
        <w:t>Bibliotekę Publiczną</w:t>
      </w:r>
      <w:r w:rsidRPr="00A552D1">
        <w:rPr>
          <w:b/>
          <w:sz w:val="20"/>
        </w:rPr>
        <w:t xml:space="preserve"> i D</w:t>
      </w:r>
      <w:r w:rsidR="005F2040" w:rsidRPr="00A552D1">
        <w:rPr>
          <w:b/>
          <w:sz w:val="20"/>
        </w:rPr>
        <w:t>om Kultury G</w:t>
      </w:r>
      <w:r w:rsidRPr="00A552D1">
        <w:rPr>
          <w:b/>
          <w:sz w:val="20"/>
        </w:rPr>
        <w:t>miny Zduny</w:t>
      </w:r>
      <w:r w:rsidRPr="005F2040">
        <w:rPr>
          <w:sz w:val="20"/>
        </w:rPr>
        <w:t xml:space="preserve">. </w:t>
      </w:r>
      <w:r w:rsidR="005F2040" w:rsidRPr="005F2040">
        <w:rPr>
          <w:sz w:val="20"/>
        </w:rPr>
        <w:t xml:space="preserve">Placówka działa na podstawie Uchwały Nr XXXIII/1176/06 Rady Gminy w Zdunach z dnia </w:t>
      </w:r>
      <w:r w:rsidR="005F2040" w:rsidRPr="005F2040">
        <w:rPr>
          <w:sz w:val="20"/>
        </w:rPr>
        <w:br/>
        <w:t xml:space="preserve">25 maja 2006r. w sprawie przekształcenia Gminnego Ośrodka Kultury w samorządową instytucję kultury o nazwie Biblioteka Publiczna i Dom Kultury Gminy Zduny oraz w oparciu o stosowne ustawy. Jest to biblioteka publiczna z rozszerzoną działalnością kulturalną. Placówka posiada samodzielny budynek, w którym znajdują się m.in.: biblioteka, czytelnia komputerowa i duża sala widowiskowa. Jak czytamy na stronie internetowej Instytucji: „Realizujemy zadania w dziedzinie wychowania, edukacji kulturalnej, upowszechniania kultury, zaspokajamy potrzeby czytelnictwa organizując spektakle, koncerty, wystawy, odczyty, wypożyczanie książek, kiermasze, organizując imprezy rozrywkowe, turystyczne i sportowe, prowadząc ogniska artystyczne, realizując imprezy zlecone (okolicznościowe, rodzinne, obrzędowe). Poprzez swoją działalność przygotowujemy do odbioru i tworzenia wartości kulturalnych, kształtujemy wzory aktywnego uczestnictwa w kulturze, stwarzamy warunki </w:t>
      </w:r>
      <w:r w:rsidR="005F2040" w:rsidRPr="005F2040">
        <w:rPr>
          <w:sz w:val="20"/>
        </w:rPr>
        <w:br/>
        <w:t>do podejmowania działalności związanej z rozwojem twórczości artystycznej i sztuki ludowej oraz merytorycznego nadzoru i opieki nad amatorskim ruchem artystycznym. Nasza działalność opiera się na współpracy z instytucjami (przede wszystkim szkołami), organizacjami społecznymi, Kościołem, całym społeczeństwem gminy, jak również na współpracy z Samorządem Gminy, Starostwem Powiatowym, Muzeum w Łowiczu, innymi ośrodkami i inst</w:t>
      </w:r>
      <w:r w:rsidR="001B5528">
        <w:rPr>
          <w:sz w:val="20"/>
        </w:rPr>
        <w:t>ytucjami kultury, mediami itp. i</w:t>
      </w:r>
      <w:r w:rsidR="005F2040" w:rsidRPr="005F2040">
        <w:rPr>
          <w:sz w:val="20"/>
        </w:rPr>
        <w:t xml:space="preserve"> w całości finansowana jest ze środków budżetu gminy.”</w:t>
      </w:r>
      <w:r w:rsidR="005F2040" w:rsidRPr="00D16E73">
        <w:rPr>
          <w:sz w:val="20"/>
          <w:vertAlign w:val="superscript"/>
        </w:rPr>
        <w:footnoteReference w:id="11"/>
      </w:r>
    </w:p>
    <w:p w:rsidR="00FC1BA7" w:rsidRPr="00C658FF" w:rsidRDefault="00F26184" w:rsidP="00F26184">
      <w:pPr>
        <w:spacing w:after="0" w:line="360" w:lineRule="auto"/>
        <w:jc w:val="both"/>
        <w:rPr>
          <w:sz w:val="20"/>
        </w:rPr>
      </w:pPr>
      <w:r>
        <w:rPr>
          <w:sz w:val="20"/>
        </w:rPr>
        <w:t>Na dzień 31 grudnia 2013 roku</w:t>
      </w:r>
      <w:r w:rsidR="00C658FF" w:rsidRPr="00C658FF">
        <w:rPr>
          <w:sz w:val="20"/>
        </w:rPr>
        <w:t xml:space="preserve"> zasoby biblioteki obejmowały 19.058 woluminów (literatura piękna: polska i obca, literatura popularnonaukowa, bogaty księgozbiór podręczny, szeroki wybór lektur szkolnych) oraz Zbiory Specjalne – </w:t>
      </w:r>
      <w:proofErr w:type="spellStart"/>
      <w:r w:rsidR="00C658FF" w:rsidRPr="00C658FF">
        <w:rPr>
          <w:sz w:val="20"/>
        </w:rPr>
        <w:t>Audiobooki</w:t>
      </w:r>
      <w:proofErr w:type="spellEnd"/>
      <w:r w:rsidR="00C658FF" w:rsidRPr="00C658FF">
        <w:rPr>
          <w:sz w:val="20"/>
        </w:rPr>
        <w:t xml:space="preserve"> – 93 jednostki.</w:t>
      </w:r>
    </w:p>
    <w:p w:rsidR="00A552D1" w:rsidRDefault="00A552D1" w:rsidP="00C658FF">
      <w:pPr>
        <w:spacing w:after="0" w:line="360" w:lineRule="auto"/>
        <w:jc w:val="both"/>
        <w:rPr>
          <w:sz w:val="20"/>
        </w:rPr>
      </w:pPr>
    </w:p>
    <w:p w:rsidR="00C658FF" w:rsidRPr="00C658FF" w:rsidRDefault="00C658FF" w:rsidP="00C658FF">
      <w:pPr>
        <w:spacing w:after="0" w:line="360" w:lineRule="auto"/>
        <w:jc w:val="both"/>
        <w:rPr>
          <w:sz w:val="20"/>
        </w:rPr>
      </w:pPr>
      <w:r w:rsidRPr="00C658FF">
        <w:rPr>
          <w:sz w:val="20"/>
        </w:rPr>
        <w:t xml:space="preserve">W ramach </w:t>
      </w:r>
      <w:r w:rsidR="00F26184">
        <w:rPr>
          <w:sz w:val="20"/>
        </w:rPr>
        <w:t xml:space="preserve">Biblioteki Publicznej i Domu Kultury Gminy Zduny </w:t>
      </w:r>
      <w:r w:rsidRPr="00C658FF">
        <w:rPr>
          <w:sz w:val="20"/>
        </w:rPr>
        <w:t>funkcjonują dwa zespoły:</w:t>
      </w:r>
    </w:p>
    <w:p w:rsidR="00C658FF" w:rsidRPr="00A552D1" w:rsidRDefault="00C658FF" w:rsidP="00674681">
      <w:pPr>
        <w:pStyle w:val="Akapitzlist"/>
        <w:numPr>
          <w:ilvl w:val="0"/>
          <w:numId w:val="14"/>
        </w:numPr>
        <w:spacing w:after="0" w:line="360" w:lineRule="auto"/>
        <w:jc w:val="both"/>
        <w:rPr>
          <w:sz w:val="20"/>
        </w:rPr>
      </w:pPr>
      <w:r w:rsidRPr="00A552D1">
        <w:rPr>
          <w:sz w:val="20"/>
        </w:rPr>
        <w:t xml:space="preserve">grupa taneczna - „Funky </w:t>
      </w:r>
      <w:proofErr w:type="spellStart"/>
      <w:r w:rsidRPr="00A552D1">
        <w:rPr>
          <w:sz w:val="20"/>
        </w:rPr>
        <w:t>Dreams</w:t>
      </w:r>
      <w:proofErr w:type="spellEnd"/>
      <w:r w:rsidRPr="00A552D1">
        <w:rPr>
          <w:sz w:val="20"/>
        </w:rPr>
        <w:t xml:space="preserve">” - </w:t>
      </w:r>
      <w:r w:rsidR="00A552D1">
        <w:rPr>
          <w:sz w:val="20"/>
        </w:rPr>
        <w:t>g</w:t>
      </w:r>
      <w:r w:rsidRPr="00A552D1">
        <w:rPr>
          <w:sz w:val="20"/>
        </w:rPr>
        <w:t xml:space="preserve">rupę tworzy kilkanaście młodych osób (głównie </w:t>
      </w:r>
      <w:r w:rsidR="00A552D1">
        <w:rPr>
          <w:sz w:val="20"/>
        </w:rPr>
        <w:t xml:space="preserve">z </w:t>
      </w:r>
      <w:r w:rsidRPr="00A552D1">
        <w:rPr>
          <w:sz w:val="20"/>
        </w:rPr>
        <w:t>terenu gminy Zduny). Członkowie zespołu tańczą razem od</w:t>
      </w:r>
      <w:r w:rsidR="00A552D1">
        <w:rPr>
          <w:sz w:val="20"/>
        </w:rPr>
        <w:t xml:space="preserve"> </w:t>
      </w:r>
      <w:r w:rsidRPr="00A552D1">
        <w:rPr>
          <w:sz w:val="20"/>
        </w:rPr>
        <w:t>2007 roku</w:t>
      </w:r>
      <w:r w:rsidR="00A552D1">
        <w:rPr>
          <w:sz w:val="20"/>
        </w:rPr>
        <w:t xml:space="preserve"> </w:t>
      </w:r>
      <w:r w:rsidRPr="00A552D1">
        <w:rPr>
          <w:sz w:val="20"/>
        </w:rPr>
        <w:t xml:space="preserve">pod kierunkiem instruktorów </w:t>
      </w:r>
      <w:r w:rsidR="00A552D1">
        <w:rPr>
          <w:sz w:val="20"/>
        </w:rPr>
        <w:br/>
        <w:t>z Łowicza.</w:t>
      </w:r>
    </w:p>
    <w:p w:rsidR="00D63CF9" w:rsidRPr="00A552D1" w:rsidRDefault="00C658FF" w:rsidP="00674681">
      <w:pPr>
        <w:pStyle w:val="Akapitzlist"/>
        <w:numPr>
          <w:ilvl w:val="0"/>
          <w:numId w:val="14"/>
        </w:numPr>
        <w:spacing w:after="0" w:line="360" w:lineRule="auto"/>
        <w:jc w:val="both"/>
        <w:rPr>
          <w:sz w:val="20"/>
        </w:rPr>
      </w:pPr>
      <w:r w:rsidRPr="00A552D1">
        <w:rPr>
          <w:sz w:val="20"/>
        </w:rPr>
        <w:t>Wokalny Zespół Seniorów WRZOS - Zespół działa przy DK od</w:t>
      </w:r>
      <w:r w:rsidR="00A552D1">
        <w:rPr>
          <w:sz w:val="20"/>
        </w:rPr>
        <w:t xml:space="preserve"> </w:t>
      </w:r>
      <w:r w:rsidRPr="00A552D1">
        <w:rPr>
          <w:sz w:val="20"/>
        </w:rPr>
        <w:t>2004r.</w:t>
      </w:r>
      <w:r w:rsidR="00A552D1">
        <w:rPr>
          <w:sz w:val="20"/>
        </w:rPr>
        <w:t xml:space="preserve"> </w:t>
      </w:r>
      <w:r w:rsidRPr="00A552D1">
        <w:rPr>
          <w:sz w:val="20"/>
        </w:rPr>
        <w:t>W jego skład wchodzą seniorzy z terenu gminy Zduny.</w:t>
      </w:r>
    </w:p>
    <w:p w:rsidR="00D63CF9" w:rsidRDefault="00D63CF9" w:rsidP="00A552D1">
      <w:pPr>
        <w:spacing w:after="0" w:line="360" w:lineRule="auto"/>
        <w:jc w:val="both"/>
        <w:rPr>
          <w:rFonts w:ascii="Arial" w:hAnsi="Arial" w:cs="Arial"/>
          <w:lang w:eastAsia="pl-PL"/>
        </w:rPr>
      </w:pPr>
    </w:p>
    <w:p w:rsidR="00A965EA" w:rsidRPr="0057429A" w:rsidRDefault="00A552D1" w:rsidP="00A965EA">
      <w:pPr>
        <w:spacing w:after="0" w:line="360" w:lineRule="auto"/>
        <w:jc w:val="both"/>
        <w:rPr>
          <w:sz w:val="20"/>
        </w:rPr>
      </w:pPr>
      <w:r w:rsidRPr="00A552D1">
        <w:rPr>
          <w:rFonts w:ascii="Arial" w:hAnsi="Arial" w:cs="Arial"/>
          <w:sz w:val="20"/>
          <w:lang w:eastAsia="pl-PL"/>
        </w:rPr>
        <w:t xml:space="preserve">Działalność kulturalną prowadzą również </w:t>
      </w:r>
      <w:r w:rsidRPr="00A552D1">
        <w:rPr>
          <w:rFonts w:ascii="Arial" w:hAnsi="Arial" w:cs="Arial"/>
          <w:b/>
          <w:sz w:val="20"/>
          <w:lang w:eastAsia="pl-PL"/>
        </w:rPr>
        <w:t>świetlice wiejskie</w:t>
      </w:r>
      <w:r w:rsidRPr="00A552D1">
        <w:rPr>
          <w:rFonts w:ascii="Arial" w:hAnsi="Arial" w:cs="Arial"/>
          <w:sz w:val="20"/>
          <w:lang w:eastAsia="pl-PL"/>
        </w:rPr>
        <w:t xml:space="preserve"> zlokalizowane w poszczególnych miejscowościach </w:t>
      </w:r>
      <w:r w:rsidR="00F26184">
        <w:rPr>
          <w:rFonts w:ascii="Arial" w:hAnsi="Arial" w:cs="Arial"/>
          <w:sz w:val="20"/>
          <w:lang w:eastAsia="pl-PL"/>
        </w:rPr>
        <w:t>G</w:t>
      </w:r>
      <w:r w:rsidRPr="00A552D1">
        <w:rPr>
          <w:rFonts w:ascii="Arial" w:hAnsi="Arial" w:cs="Arial"/>
          <w:sz w:val="20"/>
          <w:lang w:eastAsia="pl-PL"/>
        </w:rPr>
        <w:t>miny</w:t>
      </w:r>
      <w:r>
        <w:rPr>
          <w:rFonts w:ascii="Arial" w:hAnsi="Arial" w:cs="Arial"/>
          <w:sz w:val="20"/>
          <w:lang w:eastAsia="pl-PL"/>
        </w:rPr>
        <w:t xml:space="preserve">, służące integracji mieszkańców. </w:t>
      </w:r>
      <w:r w:rsidR="00B97F3C">
        <w:rPr>
          <w:rFonts w:ascii="Arial" w:hAnsi="Arial" w:cs="Arial"/>
          <w:sz w:val="20"/>
          <w:lang w:eastAsia="pl-PL"/>
        </w:rPr>
        <w:t>Gmina należy również d</w:t>
      </w:r>
      <w:r w:rsidR="001A5BA8">
        <w:rPr>
          <w:rFonts w:ascii="Arial" w:hAnsi="Arial" w:cs="Arial"/>
          <w:sz w:val="20"/>
          <w:lang w:eastAsia="pl-PL"/>
        </w:rPr>
        <w:t xml:space="preserve">o </w:t>
      </w:r>
      <w:r w:rsidR="00B361C7">
        <w:rPr>
          <w:rFonts w:ascii="Arial" w:hAnsi="Arial" w:cs="Arial"/>
          <w:b/>
          <w:sz w:val="20"/>
          <w:lang w:eastAsia="pl-PL"/>
        </w:rPr>
        <w:t>Lokalnej Grupy Działania</w:t>
      </w:r>
      <w:r w:rsidR="00B97F3C">
        <w:rPr>
          <w:rFonts w:ascii="Arial" w:hAnsi="Arial" w:cs="Arial"/>
          <w:sz w:val="20"/>
          <w:lang w:eastAsia="pl-PL"/>
        </w:rPr>
        <w:t>.</w:t>
      </w:r>
      <w:r w:rsidR="00A965EA">
        <w:rPr>
          <w:rFonts w:ascii="Arial" w:hAnsi="Arial" w:cs="Arial"/>
          <w:sz w:val="20"/>
          <w:lang w:eastAsia="pl-PL"/>
        </w:rPr>
        <w:t xml:space="preserve"> </w:t>
      </w:r>
      <w:r w:rsidR="000B09EE">
        <w:rPr>
          <w:rFonts w:ascii="Arial" w:hAnsi="Arial" w:cs="Arial"/>
          <w:sz w:val="20"/>
          <w:lang w:eastAsia="pl-PL"/>
        </w:rPr>
        <w:t>Na terenie Gminy Zduny f</w:t>
      </w:r>
      <w:r w:rsidR="001B5528">
        <w:rPr>
          <w:sz w:val="20"/>
        </w:rPr>
        <w:t xml:space="preserve">unkcjonują </w:t>
      </w:r>
      <w:r w:rsidR="00392BD6">
        <w:rPr>
          <w:sz w:val="20"/>
        </w:rPr>
        <w:t>4</w:t>
      </w:r>
      <w:r w:rsidR="00A965EA">
        <w:rPr>
          <w:sz w:val="20"/>
        </w:rPr>
        <w:t xml:space="preserve"> </w:t>
      </w:r>
      <w:r w:rsidR="00A965EA" w:rsidRPr="00045B47">
        <w:rPr>
          <w:b/>
          <w:sz w:val="20"/>
        </w:rPr>
        <w:t>kluby sportowe</w:t>
      </w:r>
      <w:r w:rsidR="00A965EA">
        <w:rPr>
          <w:sz w:val="20"/>
        </w:rPr>
        <w:t xml:space="preserve"> oraz </w:t>
      </w:r>
      <w:r w:rsidR="00A965EA" w:rsidRPr="00045B47">
        <w:rPr>
          <w:b/>
          <w:sz w:val="20"/>
        </w:rPr>
        <w:t>15 jednostek Ochotniczej Straży Pożarnej</w:t>
      </w:r>
      <w:r w:rsidR="00A965EA">
        <w:rPr>
          <w:sz w:val="20"/>
        </w:rPr>
        <w:t>.</w:t>
      </w:r>
      <w:r w:rsidR="000B09EE">
        <w:rPr>
          <w:sz w:val="20"/>
        </w:rPr>
        <w:t xml:space="preserve"> </w:t>
      </w:r>
      <w:r w:rsidR="00503F8E">
        <w:rPr>
          <w:sz w:val="20"/>
        </w:rPr>
        <w:t>Kobiety swoją działalność prowadzą w 1</w:t>
      </w:r>
      <w:r w:rsidR="00202932">
        <w:rPr>
          <w:sz w:val="20"/>
        </w:rPr>
        <w:t>7</w:t>
      </w:r>
      <w:r w:rsidR="00503F8E">
        <w:rPr>
          <w:sz w:val="20"/>
        </w:rPr>
        <w:t xml:space="preserve"> Kołach Gospodyń Wiejskich.</w:t>
      </w:r>
    </w:p>
    <w:p w:rsidR="00A552D1" w:rsidRDefault="00A552D1" w:rsidP="00C1671B">
      <w:pPr>
        <w:spacing w:after="0" w:line="360" w:lineRule="auto"/>
        <w:rPr>
          <w:sz w:val="20"/>
          <w:szCs w:val="20"/>
        </w:rPr>
      </w:pPr>
    </w:p>
    <w:p w:rsidR="004E6EBC" w:rsidRDefault="004E6EBC" w:rsidP="00C1671B">
      <w:pPr>
        <w:spacing w:after="0" w:line="360" w:lineRule="auto"/>
        <w:rPr>
          <w:sz w:val="20"/>
          <w:szCs w:val="20"/>
        </w:rPr>
      </w:pPr>
    </w:p>
    <w:p w:rsidR="004E6EBC" w:rsidRDefault="004E6EBC" w:rsidP="00C1671B">
      <w:pPr>
        <w:spacing w:after="0" w:line="360" w:lineRule="auto"/>
        <w:rPr>
          <w:sz w:val="20"/>
          <w:szCs w:val="20"/>
        </w:rPr>
      </w:pPr>
    </w:p>
    <w:p w:rsidR="00A552D1" w:rsidRDefault="00A552D1" w:rsidP="00C1671B">
      <w:pPr>
        <w:spacing w:after="0" w:line="360" w:lineRule="auto"/>
        <w:rPr>
          <w:b/>
          <w:sz w:val="20"/>
          <w:szCs w:val="20"/>
        </w:rPr>
      </w:pPr>
      <w:r w:rsidRPr="00A552D1">
        <w:rPr>
          <w:b/>
          <w:sz w:val="20"/>
          <w:szCs w:val="20"/>
        </w:rPr>
        <w:t>Skansen w Maurzycach</w:t>
      </w:r>
    </w:p>
    <w:p w:rsidR="00D63CF9" w:rsidRPr="00EE78D3" w:rsidRDefault="00EE78D3" w:rsidP="0057429A">
      <w:pPr>
        <w:spacing w:after="0" w:line="360" w:lineRule="auto"/>
        <w:jc w:val="both"/>
        <w:rPr>
          <w:sz w:val="20"/>
        </w:rPr>
      </w:pPr>
      <w:r w:rsidRPr="00EE78D3">
        <w:rPr>
          <w:sz w:val="20"/>
        </w:rPr>
        <w:t>Łowicki</w:t>
      </w:r>
      <w:r w:rsidR="00A552D1" w:rsidRPr="00EE78D3">
        <w:rPr>
          <w:sz w:val="20"/>
        </w:rPr>
        <w:t xml:space="preserve"> Park Etnograficzny</w:t>
      </w:r>
      <w:r w:rsidRPr="00EE78D3">
        <w:rPr>
          <w:sz w:val="20"/>
        </w:rPr>
        <w:t xml:space="preserve"> w Maurzycach powstał </w:t>
      </w:r>
      <w:r w:rsidR="00A552D1" w:rsidRPr="00EE78D3">
        <w:rPr>
          <w:sz w:val="20"/>
        </w:rPr>
        <w:t xml:space="preserve">dla ochrony zabytków budownictwa wiejskiego </w:t>
      </w:r>
      <w:r w:rsidR="001B5528">
        <w:rPr>
          <w:sz w:val="20"/>
        </w:rPr>
        <w:br/>
      </w:r>
      <w:r w:rsidR="00A552D1" w:rsidRPr="00EE78D3">
        <w:rPr>
          <w:sz w:val="20"/>
        </w:rPr>
        <w:t xml:space="preserve">w roku 1985. Ma on na celu ochronę zabytków architektury poprzez przemieszczenie ich na teren muzeum, zabezpieczenie przed zniszczeniem oraz udostępnienie zwiedzającym. Gromadzi się </w:t>
      </w:r>
      <w:r w:rsidR="001B5528">
        <w:rPr>
          <w:sz w:val="20"/>
        </w:rPr>
        <w:br/>
      </w:r>
      <w:r w:rsidR="00A552D1" w:rsidRPr="00EE78D3">
        <w:rPr>
          <w:sz w:val="20"/>
        </w:rPr>
        <w:t>tu budynki, sprzęty i narzędzia domowe i rolnicze</w:t>
      </w:r>
      <w:r w:rsidRPr="00EE78D3">
        <w:rPr>
          <w:sz w:val="20"/>
        </w:rPr>
        <w:t xml:space="preserve">. Znajdują się tu zagrody z przełomu XIX i XX wieku – domy mieszkalne i zagrody oraz zabytki tzw. „małej architektury” takie jak przydrożne kapliczki, </w:t>
      </w:r>
      <w:r w:rsidR="001B5528">
        <w:rPr>
          <w:sz w:val="20"/>
        </w:rPr>
        <w:br/>
      </w:r>
      <w:r w:rsidRPr="00EE78D3">
        <w:rPr>
          <w:sz w:val="20"/>
        </w:rPr>
        <w:t>czy piec chlebowy. Można tu również podziwiać maszyny rolnicze z połowy XX wieku oraz ekspozycję pojazdów strażackich w zrekonstruowanej kamienno- ceglanej remizie strażackiej ze Złakowa Borowego oraz bróg, gdzie przygotowano ekspozycję sprzętu strażackiego. W Skansenie organizowane są pokazy i warsztaty rzemiosła ludowego: wycinankarstwa, kwiatów bibułkowych (charakterystycznych dla regionu róż i maków), hafciarstwa i garncarstwa.</w:t>
      </w:r>
      <w:r w:rsidRPr="001B5528">
        <w:rPr>
          <w:sz w:val="20"/>
          <w:vertAlign w:val="superscript"/>
        </w:rPr>
        <w:footnoteReference w:id="12"/>
      </w:r>
    </w:p>
    <w:p w:rsidR="00A965EA" w:rsidRDefault="00A965EA" w:rsidP="0057429A">
      <w:pPr>
        <w:spacing w:after="0" w:line="360" w:lineRule="auto"/>
        <w:jc w:val="both"/>
        <w:rPr>
          <w:rFonts w:ascii="Arial" w:hAnsi="Arial" w:cs="Arial"/>
        </w:rPr>
      </w:pPr>
    </w:p>
    <w:p w:rsidR="002E0D47" w:rsidRDefault="002E0D47" w:rsidP="0057429A">
      <w:pPr>
        <w:spacing w:after="0" w:line="360" w:lineRule="auto"/>
        <w:jc w:val="both"/>
        <w:rPr>
          <w:rFonts w:ascii="Arial" w:hAnsi="Arial" w:cs="Arial"/>
          <w:b/>
          <w:sz w:val="20"/>
        </w:rPr>
      </w:pPr>
      <w:r w:rsidRPr="002E0D47">
        <w:rPr>
          <w:rFonts w:ascii="Arial" w:hAnsi="Arial" w:cs="Arial"/>
          <w:b/>
          <w:sz w:val="20"/>
        </w:rPr>
        <w:t>Kult religijny</w:t>
      </w:r>
      <w:r w:rsidR="006310F7">
        <w:rPr>
          <w:rStyle w:val="Odwoanieprzypisudolnego"/>
          <w:rFonts w:ascii="Arial" w:hAnsi="Arial" w:cs="Arial"/>
          <w:b/>
          <w:sz w:val="20"/>
        </w:rPr>
        <w:footnoteReference w:id="13"/>
      </w:r>
    </w:p>
    <w:p w:rsidR="00A965EA" w:rsidRDefault="002E0D47" w:rsidP="0057429A">
      <w:pPr>
        <w:spacing w:after="0" w:line="360" w:lineRule="auto"/>
        <w:jc w:val="both"/>
        <w:rPr>
          <w:rFonts w:ascii="Arial" w:hAnsi="Arial" w:cs="Arial"/>
          <w:sz w:val="20"/>
        </w:rPr>
      </w:pPr>
      <w:r w:rsidRPr="002E0D47">
        <w:rPr>
          <w:rFonts w:ascii="Arial" w:hAnsi="Arial" w:cs="Arial"/>
          <w:sz w:val="20"/>
        </w:rPr>
        <w:t xml:space="preserve">W gminie Zduny </w:t>
      </w:r>
      <w:r>
        <w:rPr>
          <w:rFonts w:ascii="Arial" w:hAnsi="Arial" w:cs="Arial"/>
          <w:sz w:val="20"/>
        </w:rPr>
        <w:t>działają trzy Parafie:</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6"/>
        <w:gridCol w:w="4426"/>
      </w:tblGrid>
      <w:tr w:rsidR="0057429A" w:rsidTr="0057429A">
        <w:trPr>
          <w:trHeight w:val="5528"/>
        </w:trPr>
        <w:tc>
          <w:tcPr>
            <w:tcW w:w="4786" w:type="dxa"/>
          </w:tcPr>
          <w:p w:rsidR="0057429A" w:rsidRPr="0057429A" w:rsidRDefault="0057429A" w:rsidP="00674681">
            <w:pPr>
              <w:pStyle w:val="Akapitzlist"/>
              <w:numPr>
                <w:ilvl w:val="0"/>
                <w:numId w:val="20"/>
              </w:numPr>
              <w:spacing w:before="80" w:line="360" w:lineRule="auto"/>
              <w:ind w:left="714" w:hanging="357"/>
              <w:rPr>
                <w:sz w:val="20"/>
              </w:rPr>
            </w:pPr>
            <w:r w:rsidRPr="0057429A">
              <w:rPr>
                <w:sz w:val="20"/>
              </w:rPr>
              <w:t xml:space="preserve">Parafia p.w. św. Mikołaja, biskupa </w:t>
            </w:r>
            <w:r>
              <w:rPr>
                <w:sz w:val="20"/>
              </w:rPr>
              <w:br/>
            </w:r>
            <w:r w:rsidRPr="0057429A">
              <w:rPr>
                <w:sz w:val="20"/>
              </w:rPr>
              <w:t>w Bąkowie Górnym</w:t>
            </w:r>
          </w:p>
          <w:p w:rsidR="0057429A" w:rsidRDefault="0057429A" w:rsidP="0057429A">
            <w:pPr>
              <w:spacing w:line="360" w:lineRule="auto"/>
              <w:jc w:val="both"/>
              <w:rPr>
                <w:sz w:val="20"/>
              </w:rPr>
            </w:pPr>
          </w:p>
          <w:p w:rsidR="0057429A" w:rsidRDefault="0057429A" w:rsidP="00B361C7">
            <w:pPr>
              <w:spacing w:line="360" w:lineRule="auto"/>
              <w:jc w:val="both"/>
              <w:rPr>
                <w:rFonts w:ascii="Arial" w:hAnsi="Arial" w:cs="Arial"/>
                <w:sz w:val="20"/>
              </w:rPr>
            </w:pPr>
            <w:r w:rsidRPr="0057429A">
              <w:rPr>
                <w:sz w:val="20"/>
              </w:rPr>
              <w:t>Ko</w:t>
            </w:r>
            <w:r>
              <w:rPr>
                <w:sz w:val="20"/>
              </w:rPr>
              <w:t>ściół p. w. św. Mikołaja B, parafia</w:t>
            </w:r>
            <w:r w:rsidRPr="0057429A">
              <w:rPr>
                <w:sz w:val="20"/>
              </w:rPr>
              <w:t xml:space="preserve"> erygowana </w:t>
            </w:r>
            <w:r>
              <w:rPr>
                <w:sz w:val="20"/>
              </w:rPr>
              <w:br/>
            </w:r>
            <w:r w:rsidRPr="0057429A">
              <w:rPr>
                <w:sz w:val="20"/>
              </w:rPr>
              <w:t>w XVI w.</w:t>
            </w:r>
            <w:r>
              <w:rPr>
                <w:sz w:val="20"/>
              </w:rPr>
              <w:t xml:space="preserve"> </w:t>
            </w:r>
            <w:r w:rsidRPr="0057429A">
              <w:rPr>
                <w:sz w:val="20"/>
              </w:rPr>
              <w:t xml:space="preserve">Pierwszy kościół został pobudowany </w:t>
            </w:r>
            <w:r>
              <w:rPr>
                <w:sz w:val="20"/>
              </w:rPr>
              <w:br/>
            </w:r>
            <w:r w:rsidRPr="0057429A">
              <w:rPr>
                <w:sz w:val="20"/>
              </w:rPr>
              <w:t xml:space="preserve">z fundacji arcybiskupa gnieźnieńskiego Jarosława Bogorii Skotnickiego. Następny kościół z kamienia polnego i cegły w 1679 roku ufundował </w:t>
            </w:r>
            <w:r>
              <w:rPr>
                <w:sz w:val="20"/>
              </w:rPr>
              <w:br/>
            </w:r>
            <w:r w:rsidRPr="0057429A">
              <w:rPr>
                <w:sz w:val="20"/>
              </w:rPr>
              <w:t xml:space="preserve">ks. Stanisław Krajewski, kustosz łowicki </w:t>
            </w:r>
            <w:r>
              <w:rPr>
                <w:sz w:val="20"/>
              </w:rPr>
              <w:br/>
            </w:r>
            <w:r w:rsidRPr="0057429A">
              <w:rPr>
                <w:sz w:val="20"/>
              </w:rPr>
              <w:t>i proboszcz parafii św. Mikołaja w Krakowie.</w:t>
            </w:r>
            <w:r>
              <w:rPr>
                <w:sz w:val="20"/>
              </w:rPr>
              <w:t xml:space="preserve"> </w:t>
            </w:r>
            <w:r w:rsidRPr="0057429A">
              <w:rPr>
                <w:sz w:val="20"/>
              </w:rPr>
              <w:t xml:space="preserve">Obecny neogotycki kościół został pobudowany </w:t>
            </w:r>
            <w:r>
              <w:rPr>
                <w:sz w:val="20"/>
              </w:rPr>
              <w:br/>
            </w:r>
            <w:r w:rsidRPr="0057429A">
              <w:rPr>
                <w:sz w:val="20"/>
              </w:rPr>
              <w:t xml:space="preserve">w latach 1912-1928. Biskup Stanisław Gall konsekrował go 12 lipca 1931 roku. Murowany, trójnawowy, jednowieżowy. W ołtarzu głównym </w:t>
            </w:r>
            <w:r>
              <w:rPr>
                <w:sz w:val="20"/>
              </w:rPr>
              <w:t xml:space="preserve">znajduje się </w:t>
            </w:r>
            <w:r w:rsidRPr="0057429A">
              <w:rPr>
                <w:sz w:val="20"/>
              </w:rPr>
              <w:t xml:space="preserve">obraz Matki Bożej z Dzieciątkiem </w:t>
            </w:r>
            <w:r>
              <w:rPr>
                <w:sz w:val="20"/>
              </w:rPr>
              <w:br/>
            </w:r>
            <w:r w:rsidRPr="0057429A">
              <w:rPr>
                <w:sz w:val="20"/>
              </w:rPr>
              <w:t>[XVII w.]</w:t>
            </w:r>
            <w:r>
              <w:rPr>
                <w:sz w:val="20"/>
              </w:rPr>
              <w:t xml:space="preserve">. </w:t>
            </w:r>
          </w:p>
        </w:tc>
        <w:tc>
          <w:tcPr>
            <w:tcW w:w="4426" w:type="dxa"/>
          </w:tcPr>
          <w:p w:rsidR="0057429A" w:rsidRDefault="0057429A" w:rsidP="0057429A">
            <w:pPr>
              <w:spacing w:before="80" w:after="80"/>
              <w:jc w:val="right"/>
              <w:rPr>
                <w:rFonts w:ascii="Arial" w:hAnsi="Arial" w:cs="Arial"/>
                <w:sz w:val="20"/>
              </w:rPr>
            </w:pPr>
            <w:r>
              <w:rPr>
                <w:noProof/>
                <w:lang w:eastAsia="pl-PL"/>
              </w:rPr>
              <w:drawing>
                <wp:inline distT="0" distB="0" distL="0" distR="0">
                  <wp:extent cx="2655095" cy="3540125"/>
                  <wp:effectExtent l="0" t="0" r="0" b="3175"/>
                  <wp:docPr id="20" name="Obraz 20"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anner"/>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7721" cy="3543626"/>
                          </a:xfrm>
                          <a:prstGeom prst="rect">
                            <a:avLst/>
                          </a:prstGeom>
                          <a:noFill/>
                          <a:ln>
                            <a:noFill/>
                          </a:ln>
                        </pic:spPr>
                      </pic:pic>
                    </a:graphicData>
                  </a:graphic>
                </wp:inline>
              </w:drawing>
            </w:r>
          </w:p>
        </w:tc>
      </w:tr>
    </w:tbl>
    <w:p w:rsidR="002E0D47" w:rsidRPr="0057429A" w:rsidRDefault="002E0D47" w:rsidP="0057429A">
      <w:pPr>
        <w:spacing w:after="0" w:line="360" w:lineRule="auto"/>
        <w:jc w:val="both"/>
        <w:rPr>
          <w:sz w:val="20"/>
        </w:rPr>
      </w:pPr>
      <w:r w:rsidRPr="0057429A">
        <w:rPr>
          <w:sz w:val="20"/>
        </w:rPr>
        <w:t>Do Parafii należą miejscowości: Bąków Dolny, Bąków Górny, Bogoria Dolna, Bogoria Górna, Bogoria Pofolwarczna, Dębowa Góra, Kazimierek, Lasota, Rząśno, Wiskienica Dolna</w:t>
      </w:r>
      <w:r w:rsidR="0057429A">
        <w:rPr>
          <w:sz w:val="20"/>
        </w:rPr>
        <w:t xml:space="preserve"> oraz</w:t>
      </w:r>
      <w:r w:rsidR="001B5528">
        <w:rPr>
          <w:sz w:val="20"/>
        </w:rPr>
        <w:t xml:space="preserve"> Wiskien</w:t>
      </w:r>
      <w:r w:rsidR="00F26184">
        <w:rPr>
          <w:sz w:val="20"/>
        </w:rPr>
        <w:t>ica Górna.</w:t>
      </w:r>
    </w:p>
    <w:p w:rsidR="002E0D47" w:rsidRDefault="002E0D47" w:rsidP="00D63CF9">
      <w:pPr>
        <w:spacing w:line="360" w:lineRule="auto"/>
        <w:jc w:val="both"/>
        <w:rPr>
          <w:rFonts w:ascii="Arial" w:hAnsi="Arial" w:cs="Arial"/>
          <w:color w:val="303B21"/>
          <w:sz w:val="18"/>
          <w:szCs w:val="18"/>
          <w:shd w:val="clear" w:color="auto" w:fill="B3C799"/>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16"/>
        <w:gridCol w:w="4472"/>
      </w:tblGrid>
      <w:tr w:rsidR="00485B4B" w:rsidTr="00485B4B">
        <w:tc>
          <w:tcPr>
            <w:tcW w:w="4816" w:type="dxa"/>
          </w:tcPr>
          <w:p w:rsidR="00485B4B" w:rsidRDefault="00485B4B" w:rsidP="00485B4B">
            <w:pPr>
              <w:spacing w:before="80" w:after="80"/>
              <w:jc w:val="both"/>
              <w:rPr>
                <w:rFonts w:ascii="Arial" w:hAnsi="Arial" w:cs="Arial"/>
                <w:color w:val="303B21"/>
                <w:sz w:val="18"/>
                <w:szCs w:val="18"/>
                <w:shd w:val="clear" w:color="auto" w:fill="B3C799"/>
              </w:rPr>
            </w:pPr>
            <w:r>
              <w:rPr>
                <w:noProof/>
                <w:lang w:eastAsia="pl-PL"/>
              </w:rPr>
              <w:lastRenderedPageBreak/>
              <w:drawing>
                <wp:inline distT="0" distB="0" distL="0" distR="0">
                  <wp:extent cx="2921000" cy="2190750"/>
                  <wp:effectExtent l="0" t="0" r="0" b="0"/>
                  <wp:docPr id="19" name="Obraz 19" descr="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nne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20034" cy="2190026"/>
                          </a:xfrm>
                          <a:prstGeom prst="rect">
                            <a:avLst/>
                          </a:prstGeom>
                          <a:noFill/>
                          <a:ln>
                            <a:noFill/>
                          </a:ln>
                        </pic:spPr>
                      </pic:pic>
                    </a:graphicData>
                  </a:graphic>
                </wp:inline>
              </w:drawing>
            </w:r>
          </w:p>
        </w:tc>
        <w:tc>
          <w:tcPr>
            <w:tcW w:w="4472" w:type="dxa"/>
          </w:tcPr>
          <w:p w:rsidR="00485B4B" w:rsidRPr="0057429A" w:rsidRDefault="00485B4B" w:rsidP="00674681">
            <w:pPr>
              <w:pStyle w:val="Akapitzlist"/>
              <w:numPr>
                <w:ilvl w:val="0"/>
                <w:numId w:val="20"/>
              </w:numPr>
              <w:spacing w:before="80" w:line="360" w:lineRule="auto"/>
              <w:ind w:left="714" w:hanging="357"/>
              <w:rPr>
                <w:sz w:val="20"/>
              </w:rPr>
            </w:pPr>
            <w:r w:rsidRPr="0057429A">
              <w:rPr>
                <w:sz w:val="20"/>
              </w:rPr>
              <w:t xml:space="preserve">Parafia p.w. Wszystkich Świętych </w:t>
            </w:r>
            <w:r>
              <w:rPr>
                <w:sz w:val="20"/>
              </w:rPr>
              <w:br/>
            </w:r>
            <w:r w:rsidRPr="0057429A">
              <w:rPr>
                <w:sz w:val="20"/>
              </w:rPr>
              <w:t>w Złakowie Kościelnym</w:t>
            </w:r>
          </w:p>
          <w:p w:rsidR="00485B4B" w:rsidRDefault="00485B4B" w:rsidP="00485B4B">
            <w:pPr>
              <w:spacing w:line="360" w:lineRule="auto"/>
              <w:jc w:val="both"/>
              <w:rPr>
                <w:sz w:val="20"/>
              </w:rPr>
            </w:pPr>
          </w:p>
          <w:p w:rsidR="00485B4B" w:rsidRPr="00485B4B" w:rsidRDefault="00485B4B" w:rsidP="00485B4B">
            <w:pPr>
              <w:spacing w:line="360" w:lineRule="auto"/>
              <w:jc w:val="both"/>
              <w:rPr>
                <w:sz w:val="20"/>
              </w:rPr>
            </w:pPr>
            <w:r w:rsidRPr="0057429A">
              <w:rPr>
                <w:sz w:val="20"/>
              </w:rPr>
              <w:t>Kościół p. w. Wszystkich Świętych, par</w:t>
            </w:r>
            <w:r>
              <w:rPr>
                <w:sz w:val="20"/>
              </w:rPr>
              <w:t>afia</w:t>
            </w:r>
            <w:r w:rsidRPr="0057429A">
              <w:rPr>
                <w:sz w:val="20"/>
              </w:rPr>
              <w:t xml:space="preserve"> erygowana w XIV w. (przed 1334 r.)</w:t>
            </w:r>
            <w:r>
              <w:rPr>
                <w:sz w:val="20"/>
              </w:rPr>
              <w:t>. Złaków Kościelny był wsią</w:t>
            </w:r>
            <w:r w:rsidRPr="0057429A">
              <w:rPr>
                <w:sz w:val="20"/>
              </w:rPr>
              <w:t xml:space="preserve"> arcybiskupi</w:t>
            </w:r>
            <w:r>
              <w:rPr>
                <w:sz w:val="20"/>
              </w:rPr>
              <w:t>ą, posiadającą</w:t>
            </w:r>
            <w:r w:rsidRPr="0057429A">
              <w:rPr>
                <w:sz w:val="20"/>
              </w:rPr>
              <w:t xml:space="preserve"> kościół parafialny z fundacji tychże arcybiskupów. Ponownej erekcji parafii w 1521 r</w:t>
            </w:r>
            <w:r>
              <w:rPr>
                <w:sz w:val="20"/>
              </w:rPr>
              <w:t>oku</w:t>
            </w:r>
            <w:r w:rsidRPr="0057429A">
              <w:rPr>
                <w:sz w:val="20"/>
              </w:rPr>
              <w:t xml:space="preserve"> dokonał arcybiskup gnieźnieński Jan Łaski, Prymas Polski. Następny, murowany </w:t>
            </w:r>
          </w:p>
        </w:tc>
      </w:tr>
    </w:tbl>
    <w:p w:rsidR="002E0D47" w:rsidRPr="00A965EA" w:rsidRDefault="00485B4B" w:rsidP="00D63CF9">
      <w:pPr>
        <w:spacing w:line="360" w:lineRule="auto"/>
        <w:jc w:val="both"/>
        <w:rPr>
          <w:sz w:val="20"/>
        </w:rPr>
      </w:pPr>
      <w:r w:rsidRPr="0057429A">
        <w:rPr>
          <w:sz w:val="20"/>
        </w:rPr>
        <w:t xml:space="preserve">kościół parafialny powstał z fundacji Macieja Łubieńskiego i przetrwał aż do przebudowy </w:t>
      </w:r>
      <w:r>
        <w:rPr>
          <w:sz w:val="20"/>
        </w:rPr>
        <w:br/>
      </w:r>
      <w:r w:rsidRPr="0057429A">
        <w:rPr>
          <w:sz w:val="20"/>
        </w:rPr>
        <w:t>na początku XX wieku.</w:t>
      </w:r>
      <w:r>
        <w:rPr>
          <w:sz w:val="20"/>
        </w:rPr>
        <w:t xml:space="preserve"> </w:t>
      </w:r>
      <w:r w:rsidR="002E0D47" w:rsidRPr="0057429A">
        <w:rPr>
          <w:sz w:val="20"/>
        </w:rPr>
        <w:t xml:space="preserve">Obecny kościół został wzniesiony w 1901 roku na miejscu gotyckiego, </w:t>
      </w:r>
      <w:r>
        <w:rPr>
          <w:sz w:val="20"/>
        </w:rPr>
        <w:br/>
      </w:r>
      <w:r w:rsidR="002E0D47" w:rsidRPr="0057429A">
        <w:rPr>
          <w:sz w:val="20"/>
        </w:rPr>
        <w:t xml:space="preserve">z wtopieniem części gotyckich murów w prezbiterium przez Konstantego Wojciechowskiego. Neogotycki, murowany, orientowany, bazylikowy z trzema nawami, o dwu wieżach. Polichromia autorstwa Leonarda Strojnowskiego – w prezbiterium </w:t>
      </w:r>
      <w:r w:rsidR="0057429A">
        <w:rPr>
          <w:sz w:val="20"/>
        </w:rPr>
        <w:t xml:space="preserve">znajdują się </w:t>
      </w:r>
      <w:r w:rsidR="002E0D47" w:rsidRPr="0057429A">
        <w:rPr>
          <w:sz w:val="20"/>
        </w:rPr>
        <w:t xml:space="preserve">freski o siedmiu sakramentach. Ołtarz główny o cechach późnorenesansowych z 1623 roku oraz figurach z około 1700 roku. W nim </w:t>
      </w:r>
      <w:r w:rsidR="0057429A">
        <w:rPr>
          <w:sz w:val="20"/>
        </w:rPr>
        <w:t xml:space="preserve">mieści się </w:t>
      </w:r>
      <w:r w:rsidR="002E0D47" w:rsidRPr="0057429A">
        <w:rPr>
          <w:sz w:val="20"/>
        </w:rPr>
        <w:t>obraz Wniebowzięcia N.M.P. z drugiej połowy XVI wieku</w:t>
      </w:r>
      <w:r w:rsidR="0057429A">
        <w:rPr>
          <w:sz w:val="20"/>
        </w:rPr>
        <w:t xml:space="preserve">. </w:t>
      </w:r>
      <w:r w:rsidR="002E0D47" w:rsidRPr="0057429A">
        <w:rPr>
          <w:sz w:val="20"/>
        </w:rPr>
        <w:t>Miejscowości należące do parafii</w:t>
      </w:r>
      <w:r w:rsidR="001B5528">
        <w:rPr>
          <w:sz w:val="20"/>
        </w:rPr>
        <w:t xml:space="preserve"> to</w:t>
      </w:r>
      <w:r w:rsidR="002E0D47" w:rsidRPr="0057429A">
        <w:rPr>
          <w:sz w:val="20"/>
        </w:rPr>
        <w:t>:</w:t>
      </w:r>
      <w:r w:rsidR="0057429A">
        <w:rPr>
          <w:sz w:val="20"/>
        </w:rPr>
        <w:t xml:space="preserve"> </w:t>
      </w:r>
      <w:r w:rsidR="002E0D47" w:rsidRPr="0057429A">
        <w:rPr>
          <w:sz w:val="20"/>
        </w:rPr>
        <w:t>Długie, Karsznice Duże, Karsznice Małe, Mastki, Niespusza Wieś, Nowa Niespusza, Nowy Złaków, Przemysłów, Retki, Teresew, Wyborów, Złaków Borowy</w:t>
      </w:r>
      <w:r w:rsidR="0057429A">
        <w:rPr>
          <w:sz w:val="20"/>
        </w:rPr>
        <w:t xml:space="preserve"> oraz</w:t>
      </w:r>
      <w:r w:rsidR="002E0D47" w:rsidRPr="0057429A">
        <w:rPr>
          <w:sz w:val="20"/>
        </w:rPr>
        <w:t xml:space="preserve"> Złaków Kościelny.</w:t>
      </w:r>
    </w:p>
    <w:p w:rsidR="002E0D47" w:rsidRPr="0057429A" w:rsidRDefault="002E0D47" w:rsidP="00674681">
      <w:pPr>
        <w:pStyle w:val="Akapitzlist"/>
        <w:numPr>
          <w:ilvl w:val="0"/>
          <w:numId w:val="20"/>
        </w:numPr>
        <w:spacing w:after="0" w:line="360" w:lineRule="auto"/>
        <w:jc w:val="both"/>
        <w:rPr>
          <w:sz w:val="20"/>
        </w:rPr>
      </w:pPr>
      <w:r w:rsidRPr="0057429A">
        <w:rPr>
          <w:sz w:val="20"/>
        </w:rPr>
        <w:t>Parafia św. Jakuba Apostoła w Zdunach</w:t>
      </w:r>
    </w:p>
    <w:p w:rsidR="002E0D47" w:rsidRPr="0057429A" w:rsidRDefault="002E0D47" w:rsidP="0057429A">
      <w:pPr>
        <w:spacing w:after="0" w:line="360" w:lineRule="auto"/>
        <w:jc w:val="both"/>
        <w:rPr>
          <w:sz w:val="20"/>
        </w:rPr>
      </w:pPr>
      <w:r w:rsidRPr="0057429A">
        <w:rPr>
          <w:sz w:val="20"/>
        </w:rPr>
        <w:t>Kościół</w:t>
      </w:r>
      <w:r w:rsidR="0057429A">
        <w:rPr>
          <w:sz w:val="20"/>
        </w:rPr>
        <w:t xml:space="preserve"> p. w. św. Jakuba Apostoła, parafia</w:t>
      </w:r>
      <w:r w:rsidRPr="0057429A">
        <w:rPr>
          <w:sz w:val="20"/>
        </w:rPr>
        <w:t xml:space="preserve"> erygowana w XIV w. (przed 1369 r.)</w:t>
      </w:r>
    </w:p>
    <w:p w:rsidR="002E0D47" w:rsidRPr="0057429A" w:rsidRDefault="0057429A" w:rsidP="00F26184">
      <w:pPr>
        <w:spacing w:after="0" w:line="360" w:lineRule="auto"/>
        <w:jc w:val="both"/>
        <w:rPr>
          <w:sz w:val="20"/>
        </w:rPr>
      </w:pPr>
      <w:r>
        <w:rPr>
          <w:sz w:val="20"/>
        </w:rPr>
        <w:t xml:space="preserve">Zduny były wsią </w:t>
      </w:r>
      <w:r w:rsidR="002E0D47" w:rsidRPr="0057429A">
        <w:rPr>
          <w:sz w:val="20"/>
        </w:rPr>
        <w:t>arcybi</w:t>
      </w:r>
      <w:r>
        <w:rPr>
          <w:sz w:val="20"/>
        </w:rPr>
        <w:t>skupów gnieźnieńskich, posiadały</w:t>
      </w:r>
      <w:r w:rsidR="002E0D47" w:rsidRPr="0057429A">
        <w:rPr>
          <w:sz w:val="20"/>
        </w:rPr>
        <w:t xml:space="preserve"> kościół już przed 1369 rokiem. W 1779 roku z fundacji arcybiskupa gnieźnieńskiego Antoniego Ostrowskiego, Prymasa Polski, został wzniesiony nowy kościół dedykowany św. Jakubowi.</w:t>
      </w:r>
      <w:r>
        <w:rPr>
          <w:sz w:val="20"/>
        </w:rPr>
        <w:t xml:space="preserve"> </w:t>
      </w:r>
      <w:r w:rsidR="002E0D47" w:rsidRPr="0057429A">
        <w:rPr>
          <w:sz w:val="20"/>
        </w:rPr>
        <w:t xml:space="preserve">Obecny murowany wg projektu Konstantego Wojciechowskiego kościół został ukończony w 1907 roku. Wzniesiony </w:t>
      </w:r>
      <w:r>
        <w:rPr>
          <w:sz w:val="20"/>
        </w:rPr>
        <w:t xml:space="preserve">został </w:t>
      </w:r>
      <w:r w:rsidR="002E0D47" w:rsidRPr="0057429A">
        <w:rPr>
          <w:sz w:val="20"/>
        </w:rPr>
        <w:t xml:space="preserve">w stylu neogotyckim, jest budowlą trójnawową z trzema wieżami na fasadzie. W ołtarzu głównym </w:t>
      </w:r>
      <w:r>
        <w:rPr>
          <w:sz w:val="20"/>
        </w:rPr>
        <w:t xml:space="preserve">widnieje </w:t>
      </w:r>
      <w:r w:rsidR="002E0D47" w:rsidRPr="0057429A">
        <w:rPr>
          <w:sz w:val="20"/>
        </w:rPr>
        <w:t xml:space="preserve">obraz Matki Bożej </w:t>
      </w:r>
      <w:r>
        <w:rPr>
          <w:sz w:val="20"/>
        </w:rPr>
        <w:br/>
      </w:r>
      <w:r w:rsidR="002E0D47" w:rsidRPr="0057429A">
        <w:rPr>
          <w:sz w:val="20"/>
        </w:rPr>
        <w:t>z Dzieciątkiem w typie Matki Bożej Śnieżnej, ozdobiony sukienkami z XVIII wieku.</w:t>
      </w:r>
      <w:r>
        <w:rPr>
          <w:sz w:val="20"/>
        </w:rPr>
        <w:t xml:space="preserve"> </w:t>
      </w:r>
      <w:r w:rsidR="002E0D47" w:rsidRPr="0057429A">
        <w:rPr>
          <w:sz w:val="20"/>
        </w:rPr>
        <w:t>W Zdunach urodził się błogosławiony Franciszek Drzewiecki.</w:t>
      </w:r>
      <w:r>
        <w:rPr>
          <w:sz w:val="20"/>
        </w:rPr>
        <w:t xml:space="preserve"> </w:t>
      </w:r>
      <w:r w:rsidR="002E0D47" w:rsidRPr="0057429A">
        <w:rPr>
          <w:sz w:val="20"/>
        </w:rPr>
        <w:t>Miejscowości należące do parafii</w:t>
      </w:r>
      <w:r>
        <w:rPr>
          <w:sz w:val="20"/>
        </w:rPr>
        <w:t xml:space="preserve"> to</w:t>
      </w:r>
      <w:r w:rsidR="002E0D47" w:rsidRPr="0057429A">
        <w:rPr>
          <w:sz w:val="20"/>
        </w:rPr>
        <w:t>:</w:t>
      </w:r>
      <w:r>
        <w:rPr>
          <w:sz w:val="20"/>
        </w:rPr>
        <w:t xml:space="preserve"> </w:t>
      </w:r>
      <w:r w:rsidR="002E0D47" w:rsidRPr="0057429A">
        <w:rPr>
          <w:sz w:val="20"/>
        </w:rPr>
        <w:t>Dąbrowa, Jackowice, Łaź</w:t>
      </w:r>
      <w:r w:rsidR="00F26184">
        <w:rPr>
          <w:sz w:val="20"/>
        </w:rPr>
        <w:t>niki, Maurzyce, Pólka, Strugien</w:t>
      </w:r>
      <w:r w:rsidR="002E0D47" w:rsidRPr="0057429A">
        <w:rPr>
          <w:sz w:val="20"/>
        </w:rPr>
        <w:t>ice, Ś</w:t>
      </w:r>
      <w:r>
        <w:rPr>
          <w:sz w:val="20"/>
        </w:rPr>
        <w:t>wiące, Szymanowice, Wierznowice oraz</w:t>
      </w:r>
      <w:r w:rsidR="002E0D47" w:rsidRPr="0057429A">
        <w:rPr>
          <w:sz w:val="20"/>
        </w:rPr>
        <w:t xml:space="preserve"> Zduny.</w:t>
      </w:r>
    </w:p>
    <w:p w:rsidR="002E0D47" w:rsidRPr="0057429A" w:rsidRDefault="002E0D47" w:rsidP="00F26184">
      <w:pPr>
        <w:spacing w:after="0" w:line="360" w:lineRule="auto"/>
        <w:jc w:val="both"/>
        <w:rPr>
          <w:sz w:val="20"/>
        </w:rPr>
      </w:pPr>
    </w:p>
    <w:p w:rsidR="007B1A68" w:rsidRDefault="007B1A68" w:rsidP="00F26184">
      <w:pPr>
        <w:spacing w:after="0" w:line="360" w:lineRule="auto"/>
        <w:jc w:val="both"/>
        <w:rPr>
          <w:rFonts w:cstheme="minorHAnsi"/>
          <w:b/>
          <w:sz w:val="20"/>
          <w:szCs w:val="20"/>
        </w:rPr>
      </w:pPr>
      <w:r w:rsidRPr="007B1A68">
        <w:rPr>
          <w:rFonts w:cstheme="minorHAnsi"/>
          <w:b/>
          <w:sz w:val="20"/>
          <w:szCs w:val="20"/>
        </w:rPr>
        <w:t>Budownictwo</w:t>
      </w:r>
    </w:p>
    <w:p w:rsidR="00F26184" w:rsidRPr="00F26184" w:rsidRDefault="00F26184" w:rsidP="00F26184">
      <w:pPr>
        <w:spacing w:after="0" w:line="360" w:lineRule="auto"/>
        <w:jc w:val="both"/>
        <w:rPr>
          <w:rFonts w:cstheme="minorHAnsi"/>
          <w:sz w:val="20"/>
          <w:szCs w:val="20"/>
        </w:rPr>
      </w:pPr>
      <w:r w:rsidRPr="007B1A68">
        <w:rPr>
          <w:rFonts w:cstheme="minorHAnsi"/>
          <w:sz w:val="20"/>
          <w:szCs w:val="20"/>
        </w:rPr>
        <w:t>Większość miejscowości Gminy to typowe ulicówki. Domy zlokalizowane są wzdłuż głównych ciągów drogowych. Takie zagospodarowanie przestrzenne jest typowe dla wsi łowickiej</w:t>
      </w:r>
      <w:r>
        <w:rPr>
          <w:rFonts w:cstheme="minorHAnsi"/>
          <w:sz w:val="20"/>
          <w:szCs w:val="20"/>
        </w:rPr>
        <w:t>.</w:t>
      </w:r>
    </w:p>
    <w:p w:rsidR="007B1A68" w:rsidRPr="006C2F6F" w:rsidRDefault="007B1A68" w:rsidP="007B1A68">
      <w:pPr>
        <w:spacing w:before="240" w:after="0" w:line="240" w:lineRule="auto"/>
        <w:jc w:val="center"/>
        <w:rPr>
          <w:rFonts w:ascii="Arial" w:hAnsi="Arial" w:cs="Arial"/>
          <w:sz w:val="20"/>
          <w:szCs w:val="20"/>
        </w:rPr>
      </w:pPr>
      <w:r w:rsidRPr="006C2F6F">
        <w:rPr>
          <w:rFonts w:ascii="Arial" w:hAnsi="Arial" w:cs="Arial"/>
          <w:noProof/>
          <w:sz w:val="20"/>
          <w:szCs w:val="20"/>
          <w:lang w:eastAsia="pl-PL"/>
        </w:rPr>
        <w:lastRenderedPageBreak/>
        <w:drawing>
          <wp:inline distT="0" distB="0" distL="0" distR="0">
            <wp:extent cx="3863942" cy="2567011"/>
            <wp:effectExtent l="0" t="0" r="3810" b="5080"/>
            <wp:docPr id="288" name="Obraz 288" descr="F:\ZDJĘCIA\PRACA\Zduny\kompresja\zagospodarowanie w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ZDJĘCIA\PRACA\Zduny\kompresja\zagospodarowanie wsi.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80837" cy="2578235"/>
                    </a:xfrm>
                    <a:prstGeom prst="rect">
                      <a:avLst/>
                    </a:prstGeom>
                    <a:noFill/>
                    <a:ln>
                      <a:noFill/>
                    </a:ln>
                  </pic:spPr>
                </pic:pic>
              </a:graphicData>
            </a:graphic>
          </wp:inline>
        </w:drawing>
      </w:r>
    </w:p>
    <w:p w:rsidR="007B1A68" w:rsidRPr="007B1A68" w:rsidRDefault="007B1A68" w:rsidP="007B1A68">
      <w:pPr>
        <w:spacing w:after="240" w:line="240" w:lineRule="auto"/>
        <w:jc w:val="center"/>
        <w:rPr>
          <w:rFonts w:cstheme="minorHAnsi"/>
          <w:sz w:val="20"/>
          <w:szCs w:val="20"/>
        </w:rPr>
      </w:pPr>
      <w:r w:rsidRPr="007B1A68">
        <w:rPr>
          <w:rFonts w:cstheme="minorHAnsi"/>
          <w:sz w:val="20"/>
          <w:szCs w:val="20"/>
        </w:rPr>
        <w:t>Fot. Miejscowość Urzecze</w:t>
      </w:r>
    </w:p>
    <w:p w:rsidR="007B1A68" w:rsidRPr="007B1A68" w:rsidRDefault="007B1A68" w:rsidP="007B1A68">
      <w:pPr>
        <w:spacing w:line="360" w:lineRule="auto"/>
        <w:jc w:val="both"/>
        <w:rPr>
          <w:rFonts w:cstheme="minorHAnsi"/>
          <w:sz w:val="20"/>
          <w:szCs w:val="20"/>
        </w:rPr>
      </w:pPr>
      <w:r w:rsidRPr="007B1A68">
        <w:rPr>
          <w:rFonts w:cstheme="minorHAnsi"/>
          <w:sz w:val="20"/>
          <w:szCs w:val="20"/>
        </w:rPr>
        <w:t xml:space="preserve">Miejscowości w Gminie mają niepowtarzalny charakter i klimat. Odwiedzający dostrzec może wiele typowych elementów tradycyjnej wsi łowickiej. </w:t>
      </w:r>
    </w:p>
    <w:p w:rsidR="00EE1DCD" w:rsidRPr="007B1A68" w:rsidRDefault="00EE1DCD" w:rsidP="00EE1DCD">
      <w:pPr>
        <w:spacing w:after="0" w:line="360" w:lineRule="auto"/>
        <w:jc w:val="both"/>
        <w:rPr>
          <w:rFonts w:cstheme="minorHAnsi"/>
          <w:sz w:val="20"/>
          <w:szCs w:val="20"/>
        </w:rPr>
      </w:pPr>
    </w:p>
    <w:p w:rsidR="00697DB8" w:rsidRDefault="00697DB8" w:rsidP="00EE1DCD">
      <w:pPr>
        <w:spacing w:after="0" w:line="360" w:lineRule="auto"/>
        <w:jc w:val="both"/>
        <w:rPr>
          <w:rFonts w:ascii="Arial" w:hAnsi="Arial" w:cs="Arial"/>
          <w:sz w:val="20"/>
        </w:rPr>
      </w:pPr>
    </w:p>
    <w:p w:rsidR="00EE1DCD" w:rsidRDefault="00EE1DCD" w:rsidP="00EE1DCD">
      <w:pPr>
        <w:spacing w:after="0" w:line="360" w:lineRule="auto"/>
        <w:jc w:val="both"/>
        <w:rPr>
          <w:rFonts w:ascii="Arial" w:hAnsi="Arial" w:cs="Arial"/>
          <w:sz w:val="20"/>
        </w:rPr>
      </w:pPr>
    </w:p>
    <w:p w:rsidR="004E6EBC" w:rsidRDefault="004E6EBC" w:rsidP="00EE1DCD">
      <w:pPr>
        <w:spacing w:after="0" w:line="360" w:lineRule="auto"/>
        <w:jc w:val="both"/>
        <w:rPr>
          <w:rFonts w:ascii="Arial" w:hAnsi="Arial" w:cs="Arial"/>
          <w:sz w:val="20"/>
        </w:rPr>
      </w:pPr>
    </w:p>
    <w:p w:rsidR="00A54B34" w:rsidRPr="00C1671B" w:rsidRDefault="00A54B34" w:rsidP="00C1671B">
      <w:pPr>
        <w:pStyle w:val="Akapitzlist"/>
        <w:numPr>
          <w:ilvl w:val="1"/>
          <w:numId w:val="1"/>
        </w:numPr>
        <w:shd w:val="clear" w:color="auto" w:fill="FFFF66"/>
        <w:spacing w:after="0" w:line="360" w:lineRule="auto"/>
        <w:outlineLvl w:val="1"/>
        <w:rPr>
          <w:sz w:val="28"/>
          <w:szCs w:val="28"/>
        </w:rPr>
      </w:pPr>
      <w:bookmarkStart w:id="11" w:name="_Toc432160563"/>
      <w:r w:rsidRPr="00C1671B">
        <w:rPr>
          <w:sz w:val="28"/>
          <w:szCs w:val="28"/>
        </w:rPr>
        <w:t>Zagospodarowanie przestrzenne</w:t>
      </w:r>
      <w:bookmarkEnd w:id="11"/>
    </w:p>
    <w:p w:rsidR="001E3B23" w:rsidRDefault="001E3B23" w:rsidP="00C1671B">
      <w:pPr>
        <w:spacing w:after="0" w:line="360" w:lineRule="auto"/>
        <w:rPr>
          <w:sz w:val="20"/>
          <w:szCs w:val="20"/>
        </w:rPr>
      </w:pPr>
    </w:p>
    <w:p w:rsidR="00EE1DCD" w:rsidRDefault="00EC6C10" w:rsidP="00A376A1">
      <w:pPr>
        <w:spacing w:after="0" w:line="360" w:lineRule="auto"/>
        <w:jc w:val="both"/>
        <w:rPr>
          <w:sz w:val="20"/>
          <w:szCs w:val="20"/>
        </w:rPr>
      </w:pPr>
      <w:r>
        <w:rPr>
          <w:sz w:val="20"/>
          <w:szCs w:val="20"/>
        </w:rPr>
        <w:t xml:space="preserve">Gmina Zduny – jak już wspomniano - jest gminą rolniczą. Grunty ogółem w </w:t>
      </w:r>
      <w:r w:rsidR="00EE1DCD">
        <w:rPr>
          <w:sz w:val="20"/>
          <w:szCs w:val="20"/>
        </w:rPr>
        <w:t>gospodarstwach rolnych stanowią</w:t>
      </w:r>
      <w:r>
        <w:rPr>
          <w:sz w:val="20"/>
          <w:szCs w:val="20"/>
        </w:rPr>
        <w:t xml:space="preserve"> 12 394,54 ha (1060 gospodarstw rolnych), czyli </w:t>
      </w:r>
      <w:r w:rsidR="001B5528">
        <w:rPr>
          <w:sz w:val="20"/>
          <w:szCs w:val="20"/>
        </w:rPr>
        <w:t xml:space="preserve">zajmują </w:t>
      </w:r>
      <w:r>
        <w:rPr>
          <w:sz w:val="20"/>
          <w:szCs w:val="20"/>
        </w:rPr>
        <w:t>około 96,4</w:t>
      </w:r>
      <w:r w:rsidR="00EE1DCD">
        <w:rPr>
          <w:sz w:val="20"/>
          <w:szCs w:val="20"/>
        </w:rPr>
        <w:t>% całkowitej powierzchni Gminy. Większość gospodarstw rolnych to użytki rolne.</w:t>
      </w:r>
    </w:p>
    <w:p w:rsidR="00EE1DCD" w:rsidRDefault="00EE1DCD" w:rsidP="00EE1DCD">
      <w:pPr>
        <w:spacing w:before="240" w:after="0" w:line="240" w:lineRule="auto"/>
        <w:jc w:val="center"/>
        <w:rPr>
          <w:sz w:val="20"/>
          <w:szCs w:val="20"/>
        </w:rPr>
      </w:pPr>
      <w:r w:rsidRPr="00BA5082">
        <w:rPr>
          <w:sz w:val="20"/>
          <w:szCs w:val="20"/>
        </w:rPr>
        <w:t>Użytkowanie gruntów</w:t>
      </w:r>
      <w:r>
        <w:rPr>
          <w:sz w:val="20"/>
          <w:szCs w:val="20"/>
        </w:rPr>
        <w:t xml:space="preserve"> w gminie Zduny w 2010 roku wg siedziby gospodarstwa</w:t>
      </w:r>
    </w:p>
    <w:tbl>
      <w:tblPr>
        <w:tblW w:w="9008" w:type="dxa"/>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4788"/>
        <w:gridCol w:w="2460"/>
        <w:gridCol w:w="1760"/>
      </w:tblGrid>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sz w:val="20"/>
                <w:szCs w:val="20"/>
                <w:lang w:eastAsia="pl-PL"/>
              </w:rPr>
            </w:pPr>
          </w:p>
        </w:tc>
        <w:tc>
          <w:tcPr>
            <w:tcW w:w="2460" w:type="dxa"/>
            <w:shd w:val="clear" w:color="auto" w:fill="auto"/>
            <w:noWrap/>
            <w:vAlign w:val="bottom"/>
            <w:hideMark/>
          </w:tcPr>
          <w:p w:rsidR="00EE1DCD" w:rsidRPr="00BA5082" w:rsidRDefault="00EE1DCD" w:rsidP="00572FE2">
            <w:pPr>
              <w:spacing w:after="0" w:line="240" w:lineRule="auto"/>
              <w:jc w:val="center"/>
              <w:rPr>
                <w:rFonts w:eastAsia="Times New Roman" w:cstheme="minorHAnsi"/>
                <w:b/>
                <w:sz w:val="20"/>
                <w:szCs w:val="20"/>
                <w:lang w:eastAsia="pl-PL"/>
              </w:rPr>
            </w:pPr>
            <w:r w:rsidRPr="00BA5082">
              <w:rPr>
                <w:rFonts w:eastAsia="Times New Roman" w:cstheme="minorHAnsi"/>
                <w:b/>
                <w:sz w:val="20"/>
                <w:szCs w:val="20"/>
                <w:lang w:eastAsia="pl-PL"/>
              </w:rPr>
              <w:t>liczba gospodarstw rolnych</w:t>
            </w:r>
          </w:p>
        </w:tc>
        <w:tc>
          <w:tcPr>
            <w:tcW w:w="1760" w:type="dxa"/>
            <w:shd w:val="clear" w:color="auto" w:fill="auto"/>
            <w:noWrap/>
            <w:vAlign w:val="bottom"/>
            <w:hideMark/>
          </w:tcPr>
          <w:p w:rsidR="00EE1DCD" w:rsidRPr="00BA5082" w:rsidRDefault="00EE1DCD" w:rsidP="00572FE2">
            <w:pPr>
              <w:spacing w:after="0" w:line="240" w:lineRule="auto"/>
              <w:jc w:val="center"/>
              <w:rPr>
                <w:rFonts w:eastAsia="Times New Roman" w:cstheme="minorHAnsi"/>
                <w:b/>
                <w:sz w:val="20"/>
                <w:szCs w:val="20"/>
                <w:lang w:eastAsia="pl-PL"/>
              </w:rPr>
            </w:pPr>
            <w:r>
              <w:rPr>
                <w:rFonts w:eastAsia="Times New Roman" w:cstheme="minorHAnsi"/>
                <w:b/>
                <w:sz w:val="20"/>
                <w:szCs w:val="20"/>
                <w:lang w:eastAsia="pl-PL"/>
              </w:rPr>
              <w:t>p</w:t>
            </w:r>
            <w:r w:rsidRPr="00BA5082">
              <w:rPr>
                <w:rFonts w:eastAsia="Times New Roman" w:cstheme="minorHAnsi"/>
                <w:b/>
                <w:sz w:val="20"/>
                <w:szCs w:val="20"/>
                <w:lang w:eastAsia="pl-PL"/>
              </w:rPr>
              <w:t>owierzchnia</w:t>
            </w:r>
            <w:r>
              <w:rPr>
                <w:rFonts w:eastAsia="Times New Roman" w:cstheme="minorHAnsi"/>
                <w:b/>
                <w:sz w:val="20"/>
                <w:szCs w:val="20"/>
                <w:lang w:eastAsia="pl-PL"/>
              </w:rPr>
              <w:t xml:space="preserve"> (ha)</w:t>
            </w:r>
          </w:p>
        </w:tc>
      </w:tr>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b/>
                <w:bCs/>
                <w:sz w:val="20"/>
                <w:szCs w:val="20"/>
                <w:lang w:eastAsia="pl-PL"/>
              </w:rPr>
            </w:pPr>
            <w:r w:rsidRPr="00BA5082">
              <w:rPr>
                <w:rFonts w:eastAsia="Times New Roman" w:cstheme="minorHAnsi"/>
                <w:b/>
                <w:bCs/>
                <w:sz w:val="20"/>
                <w:szCs w:val="20"/>
                <w:lang w:eastAsia="pl-PL"/>
              </w:rPr>
              <w:t>grunty ogółem</w:t>
            </w:r>
          </w:p>
        </w:tc>
        <w:tc>
          <w:tcPr>
            <w:tcW w:w="24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w:t>
            </w:r>
            <w:r>
              <w:rPr>
                <w:rFonts w:eastAsia="Times New Roman" w:cstheme="minorHAnsi"/>
                <w:sz w:val="20"/>
                <w:szCs w:val="20"/>
                <w:lang w:eastAsia="pl-PL"/>
              </w:rPr>
              <w:t xml:space="preserve"> </w:t>
            </w:r>
            <w:r w:rsidRPr="00BA5082">
              <w:rPr>
                <w:rFonts w:eastAsia="Times New Roman" w:cstheme="minorHAnsi"/>
                <w:sz w:val="20"/>
                <w:szCs w:val="20"/>
                <w:lang w:eastAsia="pl-PL"/>
              </w:rPr>
              <w:t>060</w:t>
            </w:r>
          </w:p>
        </w:tc>
        <w:tc>
          <w:tcPr>
            <w:tcW w:w="17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12</w:t>
            </w:r>
            <w:r>
              <w:rPr>
                <w:rFonts w:eastAsia="Times New Roman" w:cstheme="minorHAnsi"/>
                <w:sz w:val="20"/>
                <w:szCs w:val="20"/>
                <w:lang w:eastAsia="pl-PL"/>
              </w:rPr>
              <w:t xml:space="preserve"> </w:t>
            </w:r>
            <w:r w:rsidRPr="00BA5082">
              <w:rPr>
                <w:rFonts w:eastAsia="Times New Roman" w:cstheme="minorHAnsi"/>
                <w:sz w:val="20"/>
                <w:szCs w:val="20"/>
                <w:lang w:eastAsia="pl-PL"/>
              </w:rPr>
              <w:t>394,54</w:t>
            </w:r>
          </w:p>
        </w:tc>
      </w:tr>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b/>
                <w:bCs/>
                <w:sz w:val="20"/>
                <w:szCs w:val="20"/>
                <w:lang w:eastAsia="pl-PL"/>
              </w:rPr>
            </w:pPr>
            <w:r w:rsidRPr="00BA5082">
              <w:rPr>
                <w:rFonts w:eastAsia="Times New Roman" w:cstheme="minorHAnsi"/>
                <w:b/>
                <w:bCs/>
                <w:sz w:val="20"/>
                <w:szCs w:val="20"/>
                <w:lang w:eastAsia="pl-PL"/>
              </w:rPr>
              <w:t>użytki rolne ogółem</w:t>
            </w:r>
          </w:p>
        </w:tc>
        <w:tc>
          <w:tcPr>
            <w:tcW w:w="24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w:t>
            </w:r>
            <w:r>
              <w:rPr>
                <w:rFonts w:eastAsia="Times New Roman" w:cstheme="minorHAnsi"/>
                <w:sz w:val="20"/>
                <w:szCs w:val="20"/>
                <w:lang w:eastAsia="pl-PL"/>
              </w:rPr>
              <w:t xml:space="preserve"> </w:t>
            </w:r>
            <w:r w:rsidRPr="00BA5082">
              <w:rPr>
                <w:rFonts w:eastAsia="Times New Roman" w:cstheme="minorHAnsi"/>
                <w:sz w:val="20"/>
                <w:szCs w:val="20"/>
                <w:lang w:eastAsia="pl-PL"/>
              </w:rPr>
              <w:t>059</w:t>
            </w:r>
          </w:p>
        </w:tc>
        <w:tc>
          <w:tcPr>
            <w:tcW w:w="17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11</w:t>
            </w:r>
            <w:r>
              <w:rPr>
                <w:rFonts w:eastAsia="Times New Roman" w:cstheme="minorHAnsi"/>
                <w:sz w:val="20"/>
                <w:szCs w:val="20"/>
                <w:lang w:eastAsia="pl-PL"/>
              </w:rPr>
              <w:t xml:space="preserve"> </w:t>
            </w:r>
            <w:r w:rsidRPr="00BA5082">
              <w:rPr>
                <w:rFonts w:eastAsia="Times New Roman" w:cstheme="minorHAnsi"/>
                <w:sz w:val="20"/>
                <w:szCs w:val="20"/>
                <w:lang w:eastAsia="pl-PL"/>
              </w:rPr>
              <w:t>720,55</w:t>
            </w:r>
          </w:p>
        </w:tc>
      </w:tr>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b/>
                <w:bCs/>
                <w:sz w:val="20"/>
                <w:szCs w:val="20"/>
                <w:lang w:eastAsia="pl-PL"/>
              </w:rPr>
            </w:pPr>
            <w:r w:rsidRPr="00BA5082">
              <w:rPr>
                <w:rFonts w:eastAsia="Times New Roman" w:cstheme="minorHAnsi"/>
                <w:b/>
                <w:bCs/>
                <w:sz w:val="20"/>
                <w:szCs w:val="20"/>
                <w:lang w:eastAsia="pl-PL"/>
              </w:rPr>
              <w:t>użytki rolne w dobrej kulturze</w:t>
            </w:r>
          </w:p>
        </w:tc>
        <w:tc>
          <w:tcPr>
            <w:tcW w:w="24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980</w:t>
            </w:r>
          </w:p>
        </w:tc>
        <w:tc>
          <w:tcPr>
            <w:tcW w:w="17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11</w:t>
            </w:r>
            <w:r>
              <w:rPr>
                <w:rFonts w:eastAsia="Times New Roman" w:cstheme="minorHAnsi"/>
                <w:sz w:val="20"/>
                <w:szCs w:val="20"/>
                <w:lang w:eastAsia="pl-PL"/>
              </w:rPr>
              <w:t xml:space="preserve"> </w:t>
            </w:r>
            <w:r w:rsidRPr="00BA5082">
              <w:rPr>
                <w:rFonts w:eastAsia="Times New Roman" w:cstheme="minorHAnsi"/>
                <w:sz w:val="20"/>
                <w:szCs w:val="20"/>
                <w:lang w:eastAsia="pl-PL"/>
              </w:rPr>
              <w:t>645,10</w:t>
            </w:r>
          </w:p>
        </w:tc>
      </w:tr>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b/>
                <w:bCs/>
                <w:sz w:val="20"/>
                <w:szCs w:val="20"/>
                <w:lang w:eastAsia="pl-PL"/>
              </w:rPr>
            </w:pPr>
            <w:r w:rsidRPr="00BA5082">
              <w:rPr>
                <w:rFonts w:eastAsia="Times New Roman" w:cstheme="minorHAnsi"/>
                <w:b/>
                <w:bCs/>
                <w:sz w:val="20"/>
                <w:szCs w:val="20"/>
                <w:lang w:eastAsia="pl-PL"/>
              </w:rPr>
              <w:t>pod zasiewami</w:t>
            </w:r>
          </w:p>
        </w:tc>
        <w:tc>
          <w:tcPr>
            <w:tcW w:w="24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968</w:t>
            </w:r>
          </w:p>
        </w:tc>
        <w:tc>
          <w:tcPr>
            <w:tcW w:w="17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9</w:t>
            </w:r>
            <w:r>
              <w:rPr>
                <w:rFonts w:eastAsia="Times New Roman" w:cstheme="minorHAnsi"/>
                <w:sz w:val="20"/>
                <w:szCs w:val="20"/>
                <w:lang w:eastAsia="pl-PL"/>
              </w:rPr>
              <w:t xml:space="preserve"> </w:t>
            </w:r>
            <w:r w:rsidRPr="00BA5082">
              <w:rPr>
                <w:rFonts w:eastAsia="Times New Roman" w:cstheme="minorHAnsi"/>
                <w:sz w:val="20"/>
                <w:szCs w:val="20"/>
                <w:lang w:eastAsia="pl-PL"/>
              </w:rPr>
              <w:t>648,24</w:t>
            </w:r>
          </w:p>
        </w:tc>
      </w:tr>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b/>
                <w:bCs/>
                <w:sz w:val="20"/>
                <w:szCs w:val="20"/>
                <w:lang w:eastAsia="pl-PL"/>
              </w:rPr>
            </w:pPr>
            <w:r w:rsidRPr="00BA5082">
              <w:rPr>
                <w:rFonts w:eastAsia="Times New Roman" w:cstheme="minorHAnsi"/>
                <w:b/>
                <w:bCs/>
                <w:sz w:val="20"/>
                <w:szCs w:val="20"/>
                <w:lang w:eastAsia="pl-PL"/>
              </w:rPr>
              <w:t>grunty ugorowane łącznie z nawozami zielonymi</w:t>
            </w:r>
          </w:p>
        </w:tc>
        <w:tc>
          <w:tcPr>
            <w:tcW w:w="24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23</w:t>
            </w:r>
          </w:p>
        </w:tc>
        <w:tc>
          <w:tcPr>
            <w:tcW w:w="17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16,76</w:t>
            </w:r>
          </w:p>
        </w:tc>
      </w:tr>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b/>
                <w:bCs/>
                <w:sz w:val="20"/>
                <w:szCs w:val="20"/>
                <w:lang w:eastAsia="pl-PL"/>
              </w:rPr>
            </w:pPr>
            <w:r w:rsidRPr="00BA5082">
              <w:rPr>
                <w:rFonts w:eastAsia="Times New Roman" w:cstheme="minorHAnsi"/>
                <w:b/>
                <w:bCs/>
                <w:sz w:val="20"/>
                <w:szCs w:val="20"/>
                <w:lang w:eastAsia="pl-PL"/>
              </w:rPr>
              <w:t>uprawy trwałe</w:t>
            </w:r>
          </w:p>
        </w:tc>
        <w:tc>
          <w:tcPr>
            <w:tcW w:w="24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105</w:t>
            </w:r>
          </w:p>
        </w:tc>
        <w:tc>
          <w:tcPr>
            <w:tcW w:w="17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110,14</w:t>
            </w:r>
          </w:p>
        </w:tc>
      </w:tr>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b/>
                <w:bCs/>
                <w:sz w:val="20"/>
                <w:szCs w:val="20"/>
                <w:lang w:eastAsia="pl-PL"/>
              </w:rPr>
            </w:pPr>
            <w:r w:rsidRPr="00BA5082">
              <w:rPr>
                <w:rFonts w:eastAsia="Times New Roman" w:cstheme="minorHAnsi"/>
                <w:b/>
                <w:bCs/>
                <w:sz w:val="20"/>
                <w:szCs w:val="20"/>
                <w:lang w:eastAsia="pl-PL"/>
              </w:rPr>
              <w:t>sady ogółem</w:t>
            </w:r>
          </w:p>
        </w:tc>
        <w:tc>
          <w:tcPr>
            <w:tcW w:w="24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104</w:t>
            </w:r>
          </w:p>
        </w:tc>
        <w:tc>
          <w:tcPr>
            <w:tcW w:w="17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110,03</w:t>
            </w:r>
          </w:p>
        </w:tc>
      </w:tr>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b/>
                <w:bCs/>
                <w:sz w:val="20"/>
                <w:szCs w:val="20"/>
                <w:lang w:eastAsia="pl-PL"/>
              </w:rPr>
            </w:pPr>
            <w:r w:rsidRPr="00BA5082">
              <w:rPr>
                <w:rFonts w:eastAsia="Times New Roman" w:cstheme="minorHAnsi"/>
                <w:b/>
                <w:bCs/>
                <w:sz w:val="20"/>
                <w:szCs w:val="20"/>
                <w:lang w:eastAsia="pl-PL"/>
              </w:rPr>
              <w:t>ogrody przydomowe</w:t>
            </w:r>
          </w:p>
        </w:tc>
        <w:tc>
          <w:tcPr>
            <w:tcW w:w="24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165</w:t>
            </w:r>
          </w:p>
        </w:tc>
        <w:tc>
          <w:tcPr>
            <w:tcW w:w="17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24,97</w:t>
            </w:r>
          </w:p>
        </w:tc>
      </w:tr>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b/>
                <w:bCs/>
                <w:sz w:val="20"/>
                <w:szCs w:val="20"/>
                <w:lang w:eastAsia="pl-PL"/>
              </w:rPr>
            </w:pPr>
            <w:r w:rsidRPr="00BA5082">
              <w:rPr>
                <w:rFonts w:eastAsia="Times New Roman" w:cstheme="minorHAnsi"/>
                <w:b/>
                <w:bCs/>
                <w:sz w:val="20"/>
                <w:szCs w:val="20"/>
                <w:lang w:eastAsia="pl-PL"/>
              </w:rPr>
              <w:t>łąki trwałe</w:t>
            </w:r>
          </w:p>
        </w:tc>
        <w:tc>
          <w:tcPr>
            <w:tcW w:w="24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749</w:t>
            </w:r>
          </w:p>
        </w:tc>
        <w:tc>
          <w:tcPr>
            <w:tcW w:w="17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w:t>
            </w:r>
            <w:r>
              <w:rPr>
                <w:rFonts w:eastAsia="Times New Roman" w:cstheme="minorHAnsi"/>
                <w:sz w:val="20"/>
                <w:szCs w:val="20"/>
                <w:lang w:eastAsia="pl-PL"/>
              </w:rPr>
              <w:t xml:space="preserve"> </w:t>
            </w:r>
            <w:r w:rsidRPr="00BA5082">
              <w:rPr>
                <w:rFonts w:eastAsia="Times New Roman" w:cstheme="minorHAnsi"/>
                <w:sz w:val="20"/>
                <w:szCs w:val="20"/>
                <w:lang w:eastAsia="pl-PL"/>
              </w:rPr>
              <w:t>701,65</w:t>
            </w:r>
          </w:p>
        </w:tc>
      </w:tr>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b/>
                <w:bCs/>
                <w:sz w:val="20"/>
                <w:szCs w:val="20"/>
                <w:lang w:eastAsia="pl-PL"/>
              </w:rPr>
            </w:pPr>
            <w:r w:rsidRPr="00BA5082">
              <w:rPr>
                <w:rFonts w:eastAsia="Times New Roman" w:cstheme="minorHAnsi"/>
                <w:b/>
                <w:bCs/>
                <w:sz w:val="20"/>
                <w:szCs w:val="20"/>
                <w:lang w:eastAsia="pl-PL"/>
              </w:rPr>
              <w:t>pastwiska trwałe</w:t>
            </w:r>
          </w:p>
        </w:tc>
        <w:tc>
          <w:tcPr>
            <w:tcW w:w="24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135</w:t>
            </w:r>
          </w:p>
        </w:tc>
        <w:tc>
          <w:tcPr>
            <w:tcW w:w="17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143,34</w:t>
            </w:r>
          </w:p>
        </w:tc>
      </w:tr>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b/>
                <w:bCs/>
                <w:sz w:val="20"/>
                <w:szCs w:val="20"/>
                <w:lang w:eastAsia="pl-PL"/>
              </w:rPr>
            </w:pPr>
            <w:r w:rsidRPr="00BA5082">
              <w:rPr>
                <w:rFonts w:eastAsia="Times New Roman" w:cstheme="minorHAnsi"/>
                <w:b/>
                <w:bCs/>
                <w:sz w:val="20"/>
                <w:szCs w:val="20"/>
                <w:lang w:eastAsia="pl-PL"/>
              </w:rPr>
              <w:t>pozostałe użytki rolne</w:t>
            </w:r>
          </w:p>
        </w:tc>
        <w:tc>
          <w:tcPr>
            <w:tcW w:w="24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219</w:t>
            </w:r>
          </w:p>
        </w:tc>
        <w:tc>
          <w:tcPr>
            <w:tcW w:w="17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75,45</w:t>
            </w:r>
          </w:p>
        </w:tc>
      </w:tr>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b/>
                <w:bCs/>
                <w:sz w:val="20"/>
                <w:szCs w:val="20"/>
                <w:lang w:eastAsia="pl-PL"/>
              </w:rPr>
            </w:pPr>
            <w:r w:rsidRPr="00BA5082">
              <w:rPr>
                <w:rFonts w:eastAsia="Times New Roman" w:cstheme="minorHAnsi"/>
                <w:b/>
                <w:bCs/>
                <w:sz w:val="20"/>
                <w:szCs w:val="20"/>
                <w:lang w:eastAsia="pl-PL"/>
              </w:rPr>
              <w:t>lasy i grunty leśne</w:t>
            </w:r>
          </w:p>
        </w:tc>
        <w:tc>
          <w:tcPr>
            <w:tcW w:w="24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263</w:t>
            </w:r>
          </w:p>
        </w:tc>
        <w:tc>
          <w:tcPr>
            <w:tcW w:w="17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145,97</w:t>
            </w:r>
          </w:p>
        </w:tc>
      </w:tr>
      <w:tr w:rsidR="00EE1DCD" w:rsidRPr="00BA5082" w:rsidTr="00EE1DCD">
        <w:trPr>
          <w:trHeight w:val="255"/>
          <w:jc w:val="center"/>
        </w:trPr>
        <w:tc>
          <w:tcPr>
            <w:tcW w:w="4788" w:type="dxa"/>
            <w:shd w:val="clear" w:color="auto" w:fill="auto"/>
            <w:noWrap/>
            <w:vAlign w:val="center"/>
            <w:hideMark/>
          </w:tcPr>
          <w:p w:rsidR="00EE1DCD" w:rsidRPr="00BA5082" w:rsidRDefault="00EE1DCD" w:rsidP="00572FE2">
            <w:pPr>
              <w:spacing w:after="0" w:line="240" w:lineRule="auto"/>
              <w:rPr>
                <w:rFonts w:eastAsia="Times New Roman" w:cstheme="minorHAnsi"/>
                <w:b/>
                <w:bCs/>
                <w:sz w:val="20"/>
                <w:szCs w:val="20"/>
                <w:lang w:eastAsia="pl-PL"/>
              </w:rPr>
            </w:pPr>
            <w:r w:rsidRPr="00BA5082">
              <w:rPr>
                <w:rFonts w:eastAsia="Times New Roman" w:cstheme="minorHAnsi"/>
                <w:b/>
                <w:bCs/>
                <w:sz w:val="20"/>
                <w:szCs w:val="20"/>
                <w:lang w:eastAsia="pl-PL"/>
              </w:rPr>
              <w:t>pozostałe grunty</w:t>
            </w:r>
          </w:p>
        </w:tc>
        <w:tc>
          <w:tcPr>
            <w:tcW w:w="24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925</w:t>
            </w:r>
          </w:p>
        </w:tc>
        <w:tc>
          <w:tcPr>
            <w:tcW w:w="1760" w:type="dxa"/>
            <w:shd w:val="clear" w:color="auto" w:fill="auto"/>
            <w:noWrap/>
            <w:vAlign w:val="bottom"/>
            <w:hideMark/>
          </w:tcPr>
          <w:p w:rsidR="00EE1DCD" w:rsidRPr="00BA5082" w:rsidRDefault="00EE1DCD" w:rsidP="00572FE2">
            <w:pPr>
              <w:spacing w:after="0" w:line="240" w:lineRule="auto"/>
              <w:jc w:val="right"/>
              <w:rPr>
                <w:rFonts w:eastAsia="Times New Roman" w:cstheme="minorHAnsi"/>
                <w:sz w:val="20"/>
                <w:szCs w:val="20"/>
                <w:lang w:eastAsia="pl-PL"/>
              </w:rPr>
            </w:pPr>
            <w:r w:rsidRPr="00BA5082">
              <w:rPr>
                <w:rFonts w:eastAsia="Times New Roman" w:cstheme="minorHAnsi"/>
                <w:sz w:val="20"/>
                <w:szCs w:val="20"/>
                <w:lang w:eastAsia="pl-PL"/>
              </w:rPr>
              <w:t>528,02</w:t>
            </w:r>
          </w:p>
        </w:tc>
      </w:tr>
    </w:tbl>
    <w:p w:rsidR="00EE1DCD" w:rsidRDefault="00EE1DCD" w:rsidP="00EE1DCD">
      <w:pPr>
        <w:spacing w:after="240" w:line="240" w:lineRule="auto"/>
        <w:jc w:val="center"/>
        <w:rPr>
          <w:sz w:val="20"/>
          <w:szCs w:val="20"/>
        </w:rPr>
      </w:pPr>
      <w:r>
        <w:rPr>
          <w:sz w:val="20"/>
          <w:szCs w:val="20"/>
        </w:rPr>
        <w:t>Źródło: GUS, Bank Danych Lokalnych, Powszechny Spis Rolny 2010</w:t>
      </w:r>
    </w:p>
    <w:p w:rsidR="00B314CB" w:rsidRDefault="00B314CB" w:rsidP="00A376A1">
      <w:pPr>
        <w:spacing w:after="0" w:line="360" w:lineRule="auto"/>
        <w:jc w:val="both"/>
        <w:rPr>
          <w:sz w:val="20"/>
          <w:szCs w:val="20"/>
        </w:rPr>
      </w:pPr>
      <w:r w:rsidRPr="00B314CB">
        <w:rPr>
          <w:sz w:val="20"/>
          <w:szCs w:val="20"/>
        </w:rPr>
        <w:lastRenderedPageBreak/>
        <w:t>Powierzchnię uż</w:t>
      </w:r>
      <w:r>
        <w:rPr>
          <w:sz w:val="20"/>
          <w:szCs w:val="20"/>
        </w:rPr>
        <w:t xml:space="preserve">ytków rolnych ogółem stanowią: </w:t>
      </w:r>
      <w:r w:rsidRPr="00B314CB">
        <w:rPr>
          <w:sz w:val="20"/>
          <w:szCs w:val="20"/>
        </w:rPr>
        <w:t>użytki</w:t>
      </w:r>
      <w:r>
        <w:rPr>
          <w:sz w:val="20"/>
          <w:szCs w:val="20"/>
        </w:rPr>
        <w:t xml:space="preserve"> rolne w dobrej kulturze rolnej, na którą składają się: łąki trwałe, pastwiska trwałe, uprawy trwałe</w:t>
      </w:r>
      <w:r w:rsidRPr="00B314CB">
        <w:rPr>
          <w:sz w:val="20"/>
          <w:szCs w:val="20"/>
        </w:rPr>
        <w:t xml:space="preserve"> w tym sady (plantacje drzew i krzewów </w:t>
      </w:r>
      <w:r>
        <w:rPr>
          <w:sz w:val="20"/>
          <w:szCs w:val="20"/>
        </w:rPr>
        <w:t xml:space="preserve">owocowych oraz ich szkółki), </w:t>
      </w:r>
      <w:r w:rsidRPr="00B314CB">
        <w:rPr>
          <w:sz w:val="20"/>
          <w:szCs w:val="20"/>
        </w:rPr>
        <w:t xml:space="preserve">ogrody przydomowe (bez powierzchni przeznaczonej na </w:t>
      </w:r>
      <w:r>
        <w:rPr>
          <w:sz w:val="20"/>
          <w:szCs w:val="20"/>
        </w:rPr>
        <w:t xml:space="preserve">rekreację), zasiewy, grunty ugorowane, </w:t>
      </w:r>
      <w:r w:rsidRPr="00B314CB">
        <w:rPr>
          <w:sz w:val="20"/>
          <w:szCs w:val="20"/>
        </w:rPr>
        <w:t>użytki rolne pozostałe (użytki rolne nie użytkowane i nie utrzy</w:t>
      </w:r>
      <w:r w:rsidR="001B5528">
        <w:rPr>
          <w:sz w:val="20"/>
          <w:szCs w:val="20"/>
        </w:rPr>
        <w:t xml:space="preserve">mywane </w:t>
      </w:r>
      <w:r w:rsidR="00EE1DCD">
        <w:rPr>
          <w:sz w:val="20"/>
          <w:szCs w:val="20"/>
        </w:rPr>
        <w:br/>
      </w:r>
      <w:r w:rsidR="001B5528">
        <w:rPr>
          <w:sz w:val="20"/>
          <w:szCs w:val="20"/>
        </w:rPr>
        <w:t>w dobrej kulturze rolnej</w:t>
      </w:r>
      <w:r w:rsidRPr="00B314CB">
        <w:rPr>
          <w:sz w:val="20"/>
          <w:szCs w:val="20"/>
        </w:rPr>
        <w:t xml:space="preserve"> w dniu 30 czerwca 2010 r.).</w:t>
      </w:r>
      <w:r>
        <w:rPr>
          <w:sz w:val="20"/>
          <w:szCs w:val="20"/>
        </w:rPr>
        <w:t xml:space="preserve"> Lasy i grunty leśne</w:t>
      </w:r>
      <w:r w:rsidR="009136FE">
        <w:rPr>
          <w:rStyle w:val="Odwoanieprzypisudolnego"/>
          <w:sz w:val="20"/>
          <w:szCs w:val="20"/>
        </w:rPr>
        <w:footnoteReference w:id="14"/>
      </w:r>
      <w:r>
        <w:rPr>
          <w:sz w:val="20"/>
          <w:szCs w:val="20"/>
        </w:rPr>
        <w:t xml:space="preserve"> stanowią zaledwie ok. 1% powierzchni, natomiast pozostałe grunty</w:t>
      </w:r>
      <w:r w:rsidR="009136FE">
        <w:rPr>
          <w:rStyle w:val="Odwoanieprzypisudolnego"/>
          <w:sz w:val="20"/>
          <w:szCs w:val="20"/>
        </w:rPr>
        <w:footnoteReference w:id="15"/>
      </w:r>
      <w:r>
        <w:rPr>
          <w:sz w:val="20"/>
          <w:szCs w:val="20"/>
        </w:rPr>
        <w:t xml:space="preserve"> około 4%.</w:t>
      </w:r>
    </w:p>
    <w:p w:rsidR="00BA5082" w:rsidRDefault="00BA5082" w:rsidP="00C1671B">
      <w:pPr>
        <w:spacing w:after="0" w:line="360" w:lineRule="auto"/>
        <w:rPr>
          <w:sz w:val="20"/>
          <w:szCs w:val="20"/>
        </w:rPr>
      </w:pPr>
    </w:p>
    <w:p w:rsidR="00BA5082" w:rsidRDefault="00BA5082" w:rsidP="00C1671B">
      <w:pPr>
        <w:spacing w:after="0" w:line="360" w:lineRule="auto"/>
        <w:rPr>
          <w:sz w:val="20"/>
          <w:szCs w:val="20"/>
        </w:rPr>
      </w:pPr>
    </w:p>
    <w:p w:rsidR="00BA5082" w:rsidRDefault="00BA5082" w:rsidP="00C1671B">
      <w:pPr>
        <w:spacing w:after="0" w:line="360" w:lineRule="auto"/>
        <w:rPr>
          <w:sz w:val="20"/>
          <w:szCs w:val="20"/>
        </w:rPr>
      </w:pPr>
    </w:p>
    <w:p w:rsidR="004E6EBC" w:rsidRPr="00C1671B" w:rsidRDefault="004E6EBC" w:rsidP="00C1671B">
      <w:pPr>
        <w:spacing w:after="0" w:line="360" w:lineRule="auto"/>
        <w:rPr>
          <w:sz w:val="20"/>
          <w:szCs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12" w:name="_Toc432160564"/>
      <w:r w:rsidRPr="00C1671B">
        <w:rPr>
          <w:sz w:val="24"/>
          <w:szCs w:val="24"/>
        </w:rPr>
        <w:t>Infrastruktura techniczna</w:t>
      </w:r>
      <w:bookmarkEnd w:id="12"/>
    </w:p>
    <w:p w:rsidR="001E3B23" w:rsidRDefault="001E3B23" w:rsidP="00C1671B">
      <w:pPr>
        <w:spacing w:after="0" w:line="360" w:lineRule="auto"/>
        <w:rPr>
          <w:sz w:val="20"/>
          <w:szCs w:val="20"/>
        </w:rPr>
      </w:pPr>
    </w:p>
    <w:p w:rsidR="00A965EA" w:rsidRDefault="00A965EA" w:rsidP="00A965EA">
      <w:pPr>
        <w:spacing w:after="0" w:line="360" w:lineRule="auto"/>
        <w:jc w:val="both"/>
        <w:rPr>
          <w:rFonts w:cstheme="minorHAnsi"/>
          <w:sz w:val="20"/>
          <w:szCs w:val="20"/>
        </w:rPr>
      </w:pPr>
      <w:r w:rsidRPr="00327B58">
        <w:rPr>
          <w:rFonts w:cstheme="minorHAnsi"/>
          <w:sz w:val="20"/>
          <w:szCs w:val="20"/>
        </w:rPr>
        <w:t>Infrastrukturą techniczną nazywa się zbiór różnego rodzaju urządzeń i obiektów o charakterze publicznym, niezbędnych do poprawnego funkcjonowania gospodarki narodowej oraz społecze</w:t>
      </w:r>
      <w:r w:rsidR="001A5BA8">
        <w:rPr>
          <w:rFonts w:cstheme="minorHAnsi"/>
          <w:sz w:val="20"/>
          <w:szCs w:val="20"/>
        </w:rPr>
        <w:t>ństwa na określonym terytorium.</w:t>
      </w:r>
      <w:r w:rsidRPr="00327B58">
        <w:rPr>
          <w:rStyle w:val="Odwoanieprzypisudolnego"/>
          <w:rFonts w:cstheme="minorHAnsi"/>
          <w:sz w:val="20"/>
          <w:szCs w:val="20"/>
        </w:rPr>
        <w:footnoteReference w:id="16"/>
      </w:r>
      <w:r w:rsidRPr="00327B58">
        <w:rPr>
          <w:rFonts w:cstheme="minorHAnsi"/>
          <w:sz w:val="20"/>
          <w:szCs w:val="20"/>
        </w:rPr>
        <w:t xml:space="preserve"> Stan i poziom nowoczesności infrastruktury warunkują zatem możliwości rozwoju danego obszaru oraz poziom życia społeczeństwa zamieszkującego go. W ramach infrastruktury technicznej wyróżnia się infrastrukturę: transportu, energetyczną, wodnokanalizacyjną, związaną z gospodarką odpadami oraz infrastrukturę łączności</w:t>
      </w:r>
      <w:r>
        <w:rPr>
          <w:rFonts w:cstheme="minorHAnsi"/>
          <w:sz w:val="20"/>
          <w:szCs w:val="20"/>
        </w:rPr>
        <w:t>.</w:t>
      </w:r>
    </w:p>
    <w:p w:rsidR="00A965EA" w:rsidRDefault="00A965EA" w:rsidP="00C1671B">
      <w:pPr>
        <w:spacing w:after="0" w:line="360" w:lineRule="auto"/>
        <w:rPr>
          <w:sz w:val="20"/>
          <w:szCs w:val="20"/>
        </w:rPr>
      </w:pPr>
    </w:p>
    <w:p w:rsidR="00A965EA" w:rsidRPr="00A965EA" w:rsidRDefault="00A965EA" w:rsidP="00C1671B">
      <w:pPr>
        <w:spacing w:after="0" w:line="360" w:lineRule="auto"/>
        <w:rPr>
          <w:b/>
          <w:sz w:val="20"/>
          <w:szCs w:val="20"/>
        </w:rPr>
      </w:pPr>
      <w:r w:rsidRPr="00A965EA">
        <w:rPr>
          <w:b/>
          <w:sz w:val="20"/>
          <w:szCs w:val="20"/>
        </w:rPr>
        <w:t>Infrastruktura transportu</w:t>
      </w:r>
    </w:p>
    <w:p w:rsidR="007C4FB0" w:rsidRDefault="007C4FB0" w:rsidP="007C4FB0">
      <w:pPr>
        <w:spacing w:after="0" w:line="360" w:lineRule="auto"/>
        <w:jc w:val="both"/>
        <w:rPr>
          <w:sz w:val="20"/>
        </w:rPr>
      </w:pPr>
      <w:r>
        <w:rPr>
          <w:sz w:val="20"/>
        </w:rPr>
        <w:t xml:space="preserve">Infrastruktura transportu jest niezwykle ważnym czynnikiem rozwoju społeczno- gospodarczego każdej jednostki samorządu terytorialnego. Ilość oraz jakość połączeń, w tym w szczególności drogowych determinuje dostępność obszaru względem jednostek go okalających oraz bardziej </w:t>
      </w:r>
      <w:r w:rsidR="00087E31">
        <w:rPr>
          <w:sz w:val="20"/>
        </w:rPr>
        <w:br/>
      </w:r>
      <w:r>
        <w:rPr>
          <w:sz w:val="20"/>
        </w:rPr>
        <w:t xml:space="preserve">od niego odległych. Dostępność ta pozwala na wymianę handlową, ułatwia podróż w celach edukacyjnych, czy rekreacyjnych. </w:t>
      </w:r>
    </w:p>
    <w:p w:rsidR="007C4FB0" w:rsidRDefault="007C4FB0" w:rsidP="007C4FB0">
      <w:pPr>
        <w:spacing w:after="0" w:line="360" w:lineRule="auto"/>
        <w:jc w:val="both"/>
        <w:rPr>
          <w:sz w:val="20"/>
        </w:rPr>
      </w:pPr>
      <w:r w:rsidRPr="00120E32">
        <w:rPr>
          <w:sz w:val="20"/>
        </w:rPr>
        <w:t xml:space="preserve">Przez </w:t>
      </w:r>
      <w:r>
        <w:rPr>
          <w:sz w:val="20"/>
        </w:rPr>
        <w:t xml:space="preserve">teren gminy Zduny przebiega droga krajowa nr 92. Droga ta przebiega równolegle </w:t>
      </w:r>
      <w:r>
        <w:rPr>
          <w:sz w:val="20"/>
        </w:rPr>
        <w:br/>
        <w:t>do autostrady A2 i pozwala mieszkańcom Gminy na bezpośredni dojazd do Łowicza i Kutna.</w:t>
      </w:r>
    </w:p>
    <w:p w:rsidR="007C4FB0" w:rsidRDefault="007C4FB0" w:rsidP="007C4FB0">
      <w:pPr>
        <w:spacing w:after="0" w:line="360" w:lineRule="auto"/>
        <w:jc w:val="both"/>
        <w:rPr>
          <w:sz w:val="20"/>
        </w:rPr>
      </w:pPr>
      <w:r>
        <w:rPr>
          <w:sz w:val="20"/>
        </w:rPr>
        <w:t xml:space="preserve">W Łowiczu krzyżuje się z drogą krajową nr 14, która to z kolei prowadzi do węzła autostradowego </w:t>
      </w:r>
      <w:r w:rsidR="00087E31">
        <w:rPr>
          <w:sz w:val="20"/>
        </w:rPr>
        <w:br/>
      </w:r>
      <w:r>
        <w:rPr>
          <w:sz w:val="20"/>
        </w:rPr>
        <w:t>i autostrad A1 oraz A2.</w:t>
      </w:r>
    </w:p>
    <w:p w:rsidR="007C4FB0" w:rsidRDefault="007C4FB0" w:rsidP="007C4FB0">
      <w:pPr>
        <w:spacing w:after="0" w:line="360" w:lineRule="auto"/>
        <w:jc w:val="both"/>
        <w:rPr>
          <w:sz w:val="20"/>
        </w:rPr>
      </w:pPr>
      <w:r>
        <w:rPr>
          <w:sz w:val="20"/>
        </w:rPr>
        <w:lastRenderedPageBreak/>
        <w:t>W Kutnie natomiast krzyżuje się z drogą krajową nr 60 (kierunek Płock).</w:t>
      </w:r>
    </w:p>
    <w:p w:rsidR="007C4FB0" w:rsidRDefault="007C4FB0" w:rsidP="007C4FB0">
      <w:pPr>
        <w:spacing w:after="0" w:line="360" w:lineRule="auto"/>
        <w:jc w:val="both"/>
        <w:rPr>
          <w:sz w:val="20"/>
        </w:rPr>
      </w:pPr>
      <w:r>
        <w:rPr>
          <w:sz w:val="20"/>
        </w:rPr>
        <w:t>Przez obszar Gminy przebiegają drogi powiatowe</w:t>
      </w:r>
      <w:r w:rsidR="000646C1">
        <w:rPr>
          <w:sz w:val="20"/>
        </w:rPr>
        <w:t xml:space="preserve"> o łącznej długości 89 190 m)</w:t>
      </w:r>
      <w:r>
        <w:rPr>
          <w:sz w:val="20"/>
        </w:rPr>
        <w:t xml:space="preserve"> oraz gminne</w:t>
      </w:r>
      <w:r w:rsidR="000646C1">
        <w:rPr>
          <w:sz w:val="20"/>
        </w:rPr>
        <w:t xml:space="preserve"> o łącznej długości 35 300 m,</w:t>
      </w:r>
      <w:r>
        <w:rPr>
          <w:sz w:val="20"/>
        </w:rPr>
        <w:t xml:space="preserve"> (wymienione w rozdziale 3.1.1 Położenie). Sieć dróg powiatowych zabezpiecza połączenia komunikacyjne z innymi gminami, czy ośrodkami miejskimi. Sieć dróg gminnych natomiast ma za zadanie skomunikować ze sobą miejscowości w </w:t>
      </w:r>
      <w:r w:rsidR="00394F17">
        <w:rPr>
          <w:sz w:val="20"/>
        </w:rPr>
        <w:t>G</w:t>
      </w:r>
      <w:r>
        <w:rPr>
          <w:sz w:val="20"/>
        </w:rPr>
        <w:t>minie, a jednocześnie doprowadzić do dróg powiatowych.</w:t>
      </w:r>
      <w:r w:rsidR="00087E31">
        <w:rPr>
          <w:sz w:val="20"/>
        </w:rPr>
        <w:t xml:space="preserve"> Ważną funkcję pełnią także drogi dojazdowe do pól, czy gospodarstw, które nie posiadają statusu dróg gminnych.</w:t>
      </w:r>
    </w:p>
    <w:p w:rsidR="00F0736D" w:rsidRPr="00120E32" w:rsidRDefault="00F0736D" w:rsidP="007C4FB0">
      <w:pPr>
        <w:spacing w:after="0" w:line="360" w:lineRule="auto"/>
        <w:jc w:val="both"/>
        <w:rPr>
          <w:sz w:val="20"/>
        </w:rPr>
      </w:pPr>
      <w:r>
        <w:rPr>
          <w:sz w:val="20"/>
        </w:rPr>
        <w:t xml:space="preserve">Drogi w </w:t>
      </w:r>
      <w:r w:rsidR="00394F17">
        <w:rPr>
          <w:sz w:val="20"/>
        </w:rPr>
        <w:t>G</w:t>
      </w:r>
      <w:r>
        <w:rPr>
          <w:sz w:val="20"/>
        </w:rPr>
        <w:t xml:space="preserve">minie wymagają remontów i modernizacji. Inwestycje te są niezbędne, ponieważ stan dróg ma znaczny wpływ na bezpieczeństwo ich użytkowników oraz </w:t>
      </w:r>
      <w:r w:rsidR="00087E31">
        <w:rPr>
          <w:sz w:val="20"/>
        </w:rPr>
        <w:t>jakość</w:t>
      </w:r>
      <w:r>
        <w:rPr>
          <w:sz w:val="20"/>
        </w:rPr>
        <w:t xml:space="preserve"> środowiska naturalnego. Należy również nadmienić, iż dostępność komunikacyjna oraz </w:t>
      </w:r>
      <w:r w:rsidR="00087E31">
        <w:rPr>
          <w:sz w:val="20"/>
        </w:rPr>
        <w:t>stan</w:t>
      </w:r>
      <w:r>
        <w:rPr>
          <w:sz w:val="20"/>
        </w:rPr>
        <w:t xml:space="preserve"> dróg wpływają na konkurencyjność regionu.</w:t>
      </w:r>
    </w:p>
    <w:p w:rsidR="00F0736D" w:rsidRDefault="00F0736D" w:rsidP="007C4FB0">
      <w:pPr>
        <w:spacing w:after="0" w:line="360" w:lineRule="auto"/>
        <w:jc w:val="both"/>
        <w:rPr>
          <w:sz w:val="20"/>
        </w:rPr>
      </w:pPr>
      <w:r>
        <w:rPr>
          <w:sz w:val="20"/>
        </w:rPr>
        <w:t>Zbiorowa komunikacja publiczna w gminie Zduny prowadzona jest przez Przedsiębiorstwo Komunikacji Samochodowej (PKS).</w:t>
      </w:r>
    </w:p>
    <w:p w:rsidR="007C4FB0" w:rsidRPr="000646C1" w:rsidRDefault="00394F17" w:rsidP="007C4FB0">
      <w:pPr>
        <w:spacing w:after="0" w:line="360" w:lineRule="auto"/>
        <w:jc w:val="both"/>
        <w:rPr>
          <w:rFonts w:cstheme="minorHAnsi"/>
          <w:sz w:val="18"/>
        </w:rPr>
      </w:pPr>
      <w:r>
        <w:rPr>
          <w:sz w:val="20"/>
        </w:rPr>
        <w:t>Przez G</w:t>
      </w:r>
      <w:r w:rsidR="00F0736D">
        <w:rPr>
          <w:sz w:val="20"/>
        </w:rPr>
        <w:t>minę</w:t>
      </w:r>
      <w:r w:rsidR="007C4FB0">
        <w:rPr>
          <w:sz w:val="20"/>
        </w:rPr>
        <w:t xml:space="preserve"> przebiega także </w:t>
      </w:r>
      <w:r w:rsidR="007C4FB0" w:rsidRPr="00120E32">
        <w:rPr>
          <w:sz w:val="20"/>
        </w:rPr>
        <w:t>trasa ruchu kolejowego Kunowice</w:t>
      </w:r>
      <w:r w:rsidR="007C4FB0">
        <w:rPr>
          <w:sz w:val="20"/>
        </w:rPr>
        <w:t xml:space="preserve"> – </w:t>
      </w:r>
      <w:r w:rsidR="007C4FB0" w:rsidRPr="00120E32">
        <w:rPr>
          <w:sz w:val="20"/>
        </w:rPr>
        <w:t>Poznań</w:t>
      </w:r>
      <w:r w:rsidR="007C4FB0">
        <w:rPr>
          <w:sz w:val="20"/>
        </w:rPr>
        <w:t xml:space="preserve"> – </w:t>
      </w:r>
      <w:r w:rsidR="007C4FB0" w:rsidRPr="00120E32">
        <w:rPr>
          <w:sz w:val="20"/>
        </w:rPr>
        <w:t>Warszawa</w:t>
      </w:r>
      <w:r w:rsidR="007C4FB0">
        <w:rPr>
          <w:sz w:val="20"/>
        </w:rPr>
        <w:t xml:space="preserve"> </w:t>
      </w:r>
      <w:r w:rsidR="007C4FB0" w:rsidRPr="00120E32">
        <w:rPr>
          <w:sz w:val="20"/>
        </w:rPr>
        <w:t>-</w:t>
      </w:r>
      <w:r w:rsidR="007C4FB0">
        <w:rPr>
          <w:sz w:val="20"/>
        </w:rPr>
        <w:t xml:space="preserve"> </w:t>
      </w:r>
      <w:r w:rsidR="007C4FB0" w:rsidRPr="00120E32">
        <w:rPr>
          <w:sz w:val="20"/>
        </w:rPr>
        <w:t>Terespol.</w:t>
      </w:r>
      <w:r w:rsidR="000646C1">
        <w:rPr>
          <w:sz w:val="20"/>
        </w:rPr>
        <w:t xml:space="preserve"> </w:t>
      </w:r>
      <w:r w:rsidR="000646C1">
        <w:rPr>
          <w:rFonts w:cstheme="minorHAnsi"/>
          <w:sz w:val="20"/>
          <w:szCs w:val="21"/>
        </w:rPr>
        <w:t xml:space="preserve">Mieszkańcy </w:t>
      </w:r>
      <w:r w:rsidR="000646C1" w:rsidRPr="000646C1">
        <w:rPr>
          <w:rFonts w:cstheme="minorHAnsi"/>
          <w:sz w:val="20"/>
          <w:szCs w:val="21"/>
        </w:rPr>
        <w:t>mogą korzystać z przysta</w:t>
      </w:r>
      <w:r w:rsidR="000646C1">
        <w:rPr>
          <w:rFonts w:cstheme="minorHAnsi"/>
          <w:sz w:val="20"/>
          <w:szCs w:val="21"/>
        </w:rPr>
        <w:t xml:space="preserve">nku kolejowego w Jackowicach oraz </w:t>
      </w:r>
      <w:r w:rsidR="000646C1" w:rsidRPr="000646C1">
        <w:rPr>
          <w:rFonts w:cstheme="minorHAnsi"/>
          <w:sz w:val="20"/>
          <w:szCs w:val="21"/>
        </w:rPr>
        <w:t>w miejscowości Zosinów.</w:t>
      </w:r>
    </w:p>
    <w:p w:rsidR="00A965EA" w:rsidRDefault="00A965EA" w:rsidP="00C816AE">
      <w:pPr>
        <w:spacing w:after="0" w:line="360" w:lineRule="auto"/>
        <w:rPr>
          <w:sz w:val="20"/>
          <w:szCs w:val="20"/>
        </w:rPr>
      </w:pPr>
    </w:p>
    <w:p w:rsidR="00A965EA" w:rsidRPr="00A965EA" w:rsidRDefault="00A965EA" w:rsidP="00C816AE">
      <w:pPr>
        <w:spacing w:after="0" w:line="360" w:lineRule="auto"/>
        <w:rPr>
          <w:b/>
          <w:sz w:val="20"/>
          <w:szCs w:val="20"/>
        </w:rPr>
      </w:pPr>
      <w:r w:rsidRPr="00A965EA">
        <w:rPr>
          <w:b/>
          <w:sz w:val="20"/>
          <w:szCs w:val="20"/>
        </w:rPr>
        <w:t>Infrastruktura energetyczna</w:t>
      </w:r>
      <w:r w:rsidR="000646C1">
        <w:rPr>
          <w:rStyle w:val="Odwoanieprzypisudolnego"/>
          <w:b/>
          <w:sz w:val="20"/>
          <w:szCs w:val="20"/>
        </w:rPr>
        <w:footnoteReference w:id="17"/>
      </w:r>
    </w:p>
    <w:p w:rsidR="000646C1" w:rsidRPr="000646C1" w:rsidRDefault="00C816AE" w:rsidP="000646C1">
      <w:pPr>
        <w:spacing w:after="0" w:line="360" w:lineRule="auto"/>
        <w:jc w:val="both"/>
        <w:rPr>
          <w:sz w:val="20"/>
        </w:rPr>
      </w:pPr>
      <w:r w:rsidRPr="000646C1">
        <w:rPr>
          <w:sz w:val="20"/>
        </w:rPr>
        <w:t>S</w:t>
      </w:r>
      <w:r w:rsidR="00394F17">
        <w:rPr>
          <w:sz w:val="20"/>
        </w:rPr>
        <w:t>ieć energetyczna w G</w:t>
      </w:r>
      <w:r w:rsidRPr="000646C1">
        <w:rPr>
          <w:sz w:val="20"/>
        </w:rPr>
        <w:t>minie złożona jest z napowietrznej linii średniego napięcia oraz napowietrznej linii niskiego napięcia.</w:t>
      </w:r>
    </w:p>
    <w:p w:rsidR="000646C1" w:rsidRPr="000646C1" w:rsidRDefault="000646C1" w:rsidP="000646C1">
      <w:pPr>
        <w:spacing w:after="0" w:line="360" w:lineRule="auto"/>
        <w:jc w:val="both"/>
        <w:rPr>
          <w:sz w:val="20"/>
        </w:rPr>
      </w:pPr>
      <w:r w:rsidRPr="000646C1">
        <w:rPr>
          <w:sz w:val="20"/>
        </w:rPr>
        <w:t>Linie elektroenergetyczne średniego napięcia rozchodzą się w kierunku:</w:t>
      </w:r>
    </w:p>
    <w:p w:rsidR="000646C1" w:rsidRDefault="000646C1" w:rsidP="00674681">
      <w:pPr>
        <w:pStyle w:val="Akapitzlist"/>
        <w:numPr>
          <w:ilvl w:val="0"/>
          <w:numId w:val="20"/>
        </w:numPr>
        <w:spacing w:after="0" w:line="360" w:lineRule="auto"/>
        <w:jc w:val="both"/>
        <w:rPr>
          <w:sz w:val="20"/>
        </w:rPr>
      </w:pPr>
      <w:r w:rsidRPr="000646C1">
        <w:rPr>
          <w:sz w:val="20"/>
        </w:rPr>
        <w:t>Świeryż – Złaków Borowy (wsie Retki, Szymanowice, Złaków Borowy, Nowy Złaków i Złaków Kościelny oraz części wsi Zduny i Jackowice);</w:t>
      </w:r>
    </w:p>
    <w:p w:rsidR="000646C1" w:rsidRDefault="000646C1" w:rsidP="00674681">
      <w:pPr>
        <w:pStyle w:val="Akapitzlist"/>
        <w:numPr>
          <w:ilvl w:val="0"/>
          <w:numId w:val="20"/>
        </w:numPr>
        <w:spacing w:after="0" w:line="360" w:lineRule="auto"/>
        <w:jc w:val="both"/>
        <w:rPr>
          <w:sz w:val="20"/>
        </w:rPr>
      </w:pPr>
      <w:r w:rsidRPr="000646C1">
        <w:rPr>
          <w:sz w:val="20"/>
        </w:rPr>
        <w:t xml:space="preserve">Kutno i druga linia </w:t>
      </w:r>
      <w:r w:rsidR="00B361C7">
        <w:rPr>
          <w:sz w:val="20"/>
        </w:rPr>
        <w:t>w kierunku Bąkowa</w:t>
      </w:r>
      <w:r w:rsidRPr="000646C1">
        <w:rPr>
          <w:sz w:val="20"/>
        </w:rPr>
        <w:t xml:space="preserve"> – linie są wzajemnie spięte w pierścień w rejonie wsi Zduny i Bogoria Górna. Obsługują one pozostałe miejscowości gminy, z wyjątkiem wsi Zalesie;</w:t>
      </w:r>
    </w:p>
    <w:p w:rsidR="000646C1" w:rsidRPr="000646C1" w:rsidRDefault="000646C1" w:rsidP="00674681">
      <w:pPr>
        <w:pStyle w:val="Akapitzlist"/>
        <w:numPr>
          <w:ilvl w:val="0"/>
          <w:numId w:val="20"/>
        </w:numPr>
        <w:spacing w:after="0" w:line="360" w:lineRule="auto"/>
        <w:jc w:val="both"/>
        <w:rPr>
          <w:sz w:val="20"/>
        </w:rPr>
      </w:pPr>
      <w:r w:rsidRPr="000646C1">
        <w:rPr>
          <w:sz w:val="20"/>
        </w:rPr>
        <w:t>Zalesie obsługiwane jest z sieci powiatu kutnowskiego.</w:t>
      </w:r>
    </w:p>
    <w:p w:rsidR="000646C1" w:rsidRPr="000646C1" w:rsidRDefault="00394F17" w:rsidP="00C816AE">
      <w:pPr>
        <w:spacing w:after="0" w:line="360" w:lineRule="auto"/>
        <w:jc w:val="both"/>
        <w:rPr>
          <w:sz w:val="20"/>
        </w:rPr>
      </w:pPr>
      <w:r>
        <w:rPr>
          <w:sz w:val="20"/>
        </w:rPr>
        <w:t>Obszar G</w:t>
      </w:r>
      <w:r w:rsidR="000646C1" w:rsidRPr="000646C1">
        <w:rPr>
          <w:sz w:val="20"/>
        </w:rPr>
        <w:t xml:space="preserve">miny przecina linia elektroenergetyczna przesyłowa wysokiego napięcia Łowicz 1 – Żychlin </w:t>
      </w:r>
      <w:r w:rsidR="000646C1">
        <w:rPr>
          <w:sz w:val="20"/>
        </w:rPr>
        <w:br/>
      </w:r>
      <w:r w:rsidR="000646C1" w:rsidRPr="000646C1">
        <w:rPr>
          <w:sz w:val="20"/>
        </w:rPr>
        <w:t xml:space="preserve">o napięciu 110 </w:t>
      </w:r>
      <w:proofErr w:type="spellStart"/>
      <w:r w:rsidR="000646C1" w:rsidRPr="000646C1">
        <w:rPr>
          <w:sz w:val="20"/>
        </w:rPr>
        <w:t>kV</w:t>
      </w:r>
      <w:proofErr w:type="spellEnd"/>
      <w:r w:rsidR="000646C1" w:rsidRPr="000646C1">
        <w:rPr>
          <w:sz w:val="20"/>
        </w:rPr>
        <w:t xml:space="preserve"> (przebiega </w:t>
      </w:r>
      <w:r w:rsidR="000646C1">
        <w:rPr>
          <w:sz w:val="20"/>
        </w:rPr>
        <w:t xml:space="preserve">ona </w:t>
      </w:r>
      <w:r w:rsidR="000646C1" w:rsidRPr="000646C1">
        <w:rPr>
          <w:sz w:val="20"/>
        </w:rPr>
        <w:t>przez obszar wsi Szymanowice, Zduny, Jackow</w:t>
      </w:r>
      <w:r w:rsidR="000646C1">
        <w:rPr>
          <w:sz w:val="20"/>
        </w:rPr>
        <w:t>ice, Rząśno, Wiskienica Górna).</w:t>
      </w:r>
    </w:p>
    <w:p w:rsidR="00C816AE" w:rsidRPr="00C816AE" w:rsidRDefault="000646C1" w:rsidP="00C816AE">
      <w:pPr>
        <w:spacing w:after="0" w:line="360" w:lineRule="auto"/>
        <w:jc w:val="both"/>
        <w:rPr>
          <w:rFonts w:ascii="Arial" w:hAnsi="Arial" w:cs="Arial"/>
          <w:sz w:val="20"/>
        </w:rPr>
      </w:pPr>
      <w:r>
        <w:rPr>
          <w:rFonts w:ascii="Arial" w:hAnsi="Arial" w:cs="Arial"/>
          <w:sz w:val="20"/>
        </w:rPr>
        <w:t>S</w:t>
      </w:r>
      <w:r w:rsidR="00C816AE" w:rsidRPr="00C816AE">
        <w:rPr>
          <w:rFonts w:ascii="Arial" w:hAnsi="Arial" w:cs="Arial"/>
          <w:sz w:val="20"/>
        </w:rPr>
        <w:t>tan sieci</w:t>
      </w:r>
      <w:r w:rsidR="00C816AE">
        <w:rPr>
          <w:rFonts w:ascii="Arial" w:hAnsi="Arial" w:cs="Arial"/>
          <w:sz w:val="20"/>
        </w:rPr>
        <w:t xml:space="preserve"> ogółem</w:t>
      </w:r>
      <w:r w:rsidR="00C816AE" w:rsidRPr="00C816AE">
        <w:rPr>
          <w:rFonts w:ascii="Arial" w:hAnsi="Arial" w:cs="Arial"/>
          <w:sz w:val="20"/>
        </w:rPr>
        <w:t xml:space="preserve"> oceniany jest jako dobry.</w:t>
      </w:r>
    </w:p>
    <w:p w:rsidR="00C816AE" w:rsidRPr="00C816AE" w:rsidRDefault="00C816AE" w:rsidP="00C816AE">
      <w:pPr>
        <w:spacing w:after="0" w:line="360" w:lineRule="auto"/>
        <w:jc w:val="both"/>
        <w:rPr>
          <w:rFonts w:ascii="Arial" w:hAnsi="Arial" w:cs="Arial"/>
          <w:sz w:val="20"/>
        </w:rPr>
      </w:pPr>
      <w:r w:rsidRPr="00C816AE">
        <w:rPr>
          <w:rFonts w:ascii="Arial" w:hAnsi="Arial" w:cs="Arial"/>
          <w:sz w:val="20"/>
        </w:rPr>
        <w:t xml:space="preserve">W niektórych wsiach występują spadki napięć w okresach zwiększonego poboru. </w:t>
      </w:r>
    </w:p>
    <w:p w:rsidR="00A965EA" w:rsidRDefault="00A965EA" w:rsidP="00C1671B">
      <w:pPr>
        <w:spacing w:after="0" w:line="360" w:lineRule="auto"/>
        <w:rPr>
          <w:sz w:val="20"/>
          <w:szCs w:val="20"/>
        </w:rPr>
      </w:pPr>
    </w:p>
    <w:p w:rsidR="00A965EA" w:rsidRPr="00A965EA" w:rsidRDefault="00A965EA" w:rsidP="00C1671B">
      <w:pPr>
        <w:spacing w:after="0" w:line="360" w:lineRule="auto"/>
        <w:rPr>
          <w:b/>
          <w:sz w:val="20"/>
          <w:szCs w:val="20"/>
        </w:rPr>
      </w:pPr>
      <w:r w:rsidRPr="00A965EA">
        <w:rPr>
          <w:b/>
          <w:sz w:val="20"/>
          <w:szCs w:val="20"/>
        </w:rPr>
        <w:t>Ciepłownictwo</w:t>
      </w:r>
    </w:p>
    <w:p w:rsidR="00A965EA" w:rsidRDefault="00F0736D" w:rsidP="007315FC">
      <w:pPr>
        <w:spacing w:after="0" w:line="360" w:lineRule="auto"/>
        <w:jc w:val="both"/>
        <w:rPr>
          <w:rFonts w:ascii="Arial" w:hAnsi="Arial" w:cs="Arial"/>
          <w:sz w:val="20"/>
          <w:szCs w:val="20"/>
        </w:rPr>
      </w:pPr>
      <w:r>
        <w:rPr>
          <w:sz w:val="20"/>
          <w:szCs w:val="20"/>
        </w:rPr>
        <w:t xml:space="preserve">Zasadniczymi źródłami ciepła w gminie są kotłownie przyzakładowe oraz indywidualne źródła ciepła – zwykle w postaci pieców, wykorzystujących na opał węgiel. </w:t>
      </w:r>
      <w:r>
        <w:rPr>
          <w:rFonts w:ascii="Arial" w:hAnsi="Arial" w:cs="Arial"/>
          <w:sz w:val="20"/>
        </w:rPr>
        <w:t xml:space="preserve">W niewielkiej części </w:t>
      </w:r>
      <w:r w:rsidRPr="00F0736D">
        <w:rPr>
          <w:rFonts w:ascii="Arial" w:hAnsi="Arial" w:cs="Arial"/>
          <w:sz w:val="20"/>
        </w:rPr>
        <w:t>w kotłowniach źródłem ciepła jest olej opałowy oraz gaz propan – butan</w:t>
      </w:r>
      <w:r>
        <w:rPr>
          <w:rFonts w:ascii="Arial" w:hAnsi="Arial" w:cs="Arial"/>
          <w:sz w:val="20"/>
        </w:rPr>
        <w:t xml:space="preserve">. Rozwiązania te wiążą się </w:t>
      </w:r>
      <w:r w:rsidR="00207E9A">
        <w:rPr>
          <w:rFonts w:ascii="Arial" w:hAnsi="Arial" w:cs="Arial"/>
          <w:sz w:val="20"/>
        </w:rPr>
        <w:br/>
      </w:r>
      <w:r>
        <w:rPr>
          <w:rFonts w:ascii="Arial" w:hAnsi="Arial" w:cs="Arial"/>
          <w:sz w:val="20"/>
        </w:rPr>
        <w:t xml:space="preserve">z zanieczyszczeniem powietrza atmosferycznego w gminie, albowiem wykorzystywany dla celów grzewczych węgiel jest różnej jakości. Dodatkowo jest to znaczna niedogodność dla mieszkańców. </w:t>
      </w:r>
      <w:r w:rsidRPr="007315FC">
        <w:rPr>
          <w:rFonts w:ascii="Arial" w:hAnsi="Arial" w:cs="Arial"/>
          <w:sz w:val="20"/>
          <w:szCs w:val="20"/>
        </w:rPr>
        <w:t>Przyzwyczaili się oni już do obecnej sytuacji, jednak ich jakość życia jest przez to niższa.</w:t>
      </w:r>
    </w:p>
    <w:p w:rsidR="00A601B8" w:rsidRDefault="00A601B8" w:rsidP="007315FC">
      <w:pPr>
        <w:spacing w:after="0" w:line="360" w:lineRule="auto"/>
        <w:jc w:val="both"/>
        <w:rPr>
          <w:rFonts w:ascii="Arial" w:hAnsi="Arial" w:cs="Arial"/>
          <w:sz w:val="20"/>
          <w:szCs w:val="20"/>
        </w:rPr>
      </w:pPr>
      <w:r>
        <w:rPr>
          <w:rFonts w:ascii="Arial" w:hAnsi="Arial" w:cs="Arial"/>
          <w:sz w:val="20"/>
          <w:szCs w:val="20"/>
        </w:rPr>
        <w:lastRenderedPageBreak/>
        <w:t xml:space="preserve">Budynki użyteczności publicznej oraz mieszkalne </w:t>
      </w:r>
      <w:r w:rsidR="00392BD6">
        <w:rPr>
          <w:rFonts w:ascii="Arial" w:hAnsi="Arial" w:cs="Arial"/>
          <w:sz w:val="20"/>
          <w:szCs w:val="20"/>
        </w:rPr>
        <w:t xml:space="preserve">wymagają dalszych prac </w:t>
      </w:r>
      <w:proofErr w:type="spellStart"/>
      <w:r w:rsidR="00392BD6">
        <w:rPr>
          <w:rFonts w:ascii="Arial" w:hAnsi="Arial" w:cs="Arial"/>
          <w:sz w:val="20"/>
          <w:szCs w:val="20"/>
        </w:rPr>
        <w:t>termomodernizacyjnych</w:t>
      </w:r>
      <w:proofErr w:type="spellEnd"/>
      <w:r w:rsidR="00392BD6">
        <w:rPr>
          <w:rFonts w:ascii="Arial" w:hAnsi="Arial" w:cs="Arial"/>
          <w:sz w:val="20"/>
          <w:szCs w:val="20"/>
        </w:rPr>
        <w:t xml:space="preserve">. </w:t>
      </w:r>
    </w:p>
    <w:p w:rsidR="00C816AE" w:rsidRDefault="00394F17" w:rsidP="007315FC">
      <w:pPr>
        <w:spacing w:after="0" w:line="360" w:lineRule="auto"/>
        <w:jc w:val="both"/>
        <w:rPr>
          <w:sz w:val="20"/>
          <w:szCs w:val="20"/>
        </w:rPr>
      </w:pPr>
      <w:r>
        <w:rPr>
          <w:sz w:val="20"/>
          <w:szCs w:val="20"/>
        </w:rPr>
        <w:t>Brak jest w G</w:t>
      </w:r>
      <w:r w:rsidRPr="007315FC">
        <w:rPr>
          <w:sz w:val="20"/>
          <w:szCs w:val="20"/>
        </w:rPr>
        <w:t>minie rozwiązań wykorzystujących odnawialne źródła energii w celach produkcji e</w:t>
      </w:r>
      <w:r>
        <w:rPr>
          <w:sz w:val="20"/>
          <w:szCs w:val="20"/>
        </w:rPr>
        <w:t>nergii elektrycznej i cieplnej.</w:t>
      </w:r>
    </w:p>
    <w:p w:rsidR="00394F17" w:rsidRPr="007315FC" w:rsidRDefault="00394F17" w:rsidP="007315FC">
      <w:pPr>
        <w:spacing w:after="0" w:line="360" w:lineRule="auto"/>
        <w:jc w:val="both"/>
        <w:rPr>
          <w:rFonts w:ascii="Arial" w:hAnsi="Arial" w:cs="Arial"/>
          <w:sz w:val="20"/>
          <w:szCs w:val="20"/>
        </w:rPr>
      </w:pPr>
    </w:p>
    <w:p w:rsidR="00C816AE" w:rsidRPr="007315FC" w:rsidRDefault="00C816AE" w:rsidP="007315FC">
      <w:pPr>
        <w:spacing w:after="0" w:line="360" w:lineRule="auto"/>
        <w:jc w:val="both"/>
        <w:rPr>
          <w:rFonts w:ascii="Arial" w:hAnsi="Arial" w:cs="Arial"/>
          <w:b/>
          <w:sz w:val="20"/>
          <w:szCs w:val="20"/>
        </w:rPr>
      </w:pPr>
      <w:r w:rsidRPr="007315FC">
        <w:rPr>
          <w:rFonts w:ascii="Arial" w:hAnsi="Arial" w:cs="Arial"/>
          <w:b/>
          <w:sz w:val="20"/>
          <w:szCs w:val="20"/>
        </w:rPr>
        <w:t>Gazownictwo</w:t>
      </w:r>
    </w:p>
    <w:p w:rsidR="00C816AE" w:rsidRPr="007315FC" w:rsidRDefault="00394F17" w:rsidP="007315FC">
      <w:pPr>
        <w:spacing w:after="0" w:line="360" w:lineRule="auto"/>
        <w:jc w:val="both"/>
        <w:rPr>
          <w:rFonts w:ascii="Arial" w:hAnsi="Arial" w:cs="Arial"/>
          <w:sz w:val="20"/>
          <w:szCs w:val="20"/>
        </w:rPr>
      </w:pPr>
      <w:r>
        <w:rPr>
          <w:rFonts w:ascii="Arial" w:hAnsi="Arial" w:cs="Arial"/>
          <w:sz w:val="20"/>
          <w:szCs w:val="20"/>
        </w:rPr>
        <w:t>Brak jest na obszarze G</w:t>
      </w:r>
      <w:r w:rsidR="00C816AE" w:rsidRPr="007315FC">
        <w:rPr>
          <w:rFonts w:ascii="Arial" w:hAnsi="Arial" w:cs="Arial"/>
          <w:sz w:val="20"/>
          <w:szCs w:val="20"/>
        </w:rPr>
        <w:t>miny sieci gazowej. Mieszkańcy w celach bytowych korzystają z gazu propan – butan dostępnego w postaci 11-kilogramowych butli. Zakup</w:t>
      </w:r>
      <w:r w:rsidR="00087E31">
        <w:rPr>
          <w:rFonts w:ascii="Arial" w:hAnsi="Arial" w:cs="Arial"/>
          <w:sz w:val="20"/>
          <w:szCs w:val="20"/>
        </w:rPr>
        <w:t xml:space="preserve"> ich</w:t>
      </w:r>
      <w:r w:rsidR="00C816AE" w:rsidRPr="007315FC">
        <w:rPr>
          <w:rFonts w:ascii="Arial" w:hAnsi="Arial" w:cs="Arial"/>
          <w:sz w:val="20"/>
          <w:szCs w:val="20"/>
        </w:rPr>
        <w:t xml:space="preserve"> jest dogodny dzięki rozbudowanej sieci punktów dystrybucyjnych.</w:t>
      </w:r>
    </w:p>
    <w:p w:rsidR="00A965EA" w:rsidRPr="007315FC" w:rsidRDefault="00A965EA" w:rsidP="007315FC">
      <w:pPr>
        <w:spacing w:after="0" w:line="360" w:lineRule="auto"/>
        <w:jc w:val="both"/>
        <w:rPr>
          <w:sz w:val="20"/>
          <w:szCs w:val="20"/>
        </w:rPr>
      </w:pPr>
    </w:p>
    <w:p w:rsidR="00A965EA" w:rsidRPr="007315FC" w:rsidRDefault="00A965EA" w:rsidP="007315FC">
      <w:pPr>
        <w:spacing w:after="0" w:line="360" w:lineRule="auto"/>
        <w:jc w:val="both"/>
        <w:rPr>
          <w:b/>
          <w:sz w:val="20"/>
          <w:szCs w:val="20"/>
        </w:rPr>
      </w:pPr>
      <w:r w:rsidRPr="007315FC">
        <w:rPr>
          <w:b/>
          <w:sz w:val="20"/>
          <w:szCs w:val="20"/>
        </w:rPr>
        <w:t>Infrastruktura wodnokanalizacyjna</w:t>
      </w:r>
    </w:p>
    <w:p w:rsidR="00C816AE" w:rsidRPr="007315FC" w:rsidRDefault="00C816AE" w:rsidP="007315FC">
      <w:pPr>
        <w:spacing w:after="0" w:line="360" w:lineRule="auto"/>
        <w:jc w:val="both"/>
        <w:rPr>
          <w:sz w:val="20"/>
          <w:szCs w:val="20"/>
        </w:rPr>
      </w:pPr>
      <w:r w:rsidRPr="007315FC">
        <w:rPr>
          <w:sz w:val="20"/>
          <w:szCs w:val="20"/>
        </w:rPr>
        <w:t>Na terenie gminy istnieje 5 ujęć wody,</w:t>
      </w:r>
      <w:r w:rsidR="00B56AA2" w:rsidRPr="007315FC">
        <w:rPr>
          <w:sz w:val="20"/>
          <w:szCs w:val="20"/>
        </w:rPr>
        <w:t xml:space="preserve"> </w:t>
      </w:r>
      <w:r w:rsidRPr="007315FC">
        <w:rPr>
          <w:sz w:val="20"/>
          <w:szCs w:val="20"/>
        </w:rPr>
        <w:t>w tym 5 stacji uzdatniania (Stacja Uzdatniania Wody w</w:t>
      </w:r>
      <w:r w:rsidR="00B56AA2" w:rsidRPr="007315FC">
        <w:rPr>
          <w:sz w:val="20"/>
          <w:szCs w:val="20"/>
        </w:rPr>
        <w:t xml:space="preserve"> Bogorii Górnej, w Jackowicach, </w:t>
      </w:r>
      <w:r w:rsidRPr="007315FC">
        <w:rPr>
          <w:sz w:val="20"/>
          <w:szCs w:val="20"/>
        </w:rPr>
        <w:t>w Nowych Zdunach, w Retk</w:t>
      </w:r>
      <w:r w:rsidR="00392BD6">
        <w:rPr>
          <w:sz w:val="20"/>
          <w:szCs w:val="20"/>
        </w:rPr>
        <w:t>ach, w Złakowie Borowym) oraz 10</w:t>
      </w:r>
      <w:r w:rsidRPr="007315FC">
        <w:rPr>
          <w:sz w:val="20"/>
          <w:szCs w:val="20"/>
        </w:rPr>
        <w:t xml:space="preserve"> studni głębinowych. W 2012 roku na obszarze gminy funkcjonowało 123,2 km czynnej wodociągowej sieci rozdzielczej. Od 2004 roku z sieci tej korzysta 92,2% ludności. </w:t>
      </w:r>
      <w:r w:rsidR="00B56AA2" w:rsidRPr="007315FC">
        <w:rPr>
          <w:sz w:val="20"/>
          <w:szCs w:val="20"/>
        </w:rPr>
        <w:t xml:space="preserve">Podłączone są do niej 1694 mieszkania. </w:t>
      </w:r>
      <w:r w:rsidRPr="007315FC">
        <w:rPr>
          <w:sz w:val="20"/>
          <w:szCs w:val="20"/>
        </w:rPr>
        <w:t>Zużycie wody z wodociągów w gospodarstwach domowych na 1 mieszkańca</w:t>
      </w:r>
      <w:r w:rsidR="00B56AA2" w:rsidRPr="007315FC">
        <w:rPr>
          <w:sz w:val="20"/>
          <w:szCs w:val="20"/>
        </w:rPr>
        <w:t xml:space="preserve"> wyniosło</w:t>
      </w:r>
      <w:r w:rsidR="00392BD6">
        <w:rPr>
          <w:sz w:val="20"/>
          <w:szCs w:val="20"/>
        </w:rPr>
        <w:t xml:space="preserve"> średnio </w:t>
      </w:r>
      <w:r w:rsidRPr="007315FC">
        <w:rPr>
          <w:sz w:val="20"/>
          <w:szCs w:val="20"/>
        </w:rPr>
        <w:t xml:space="preserve"> </w:t>
      </w:r>
      <w:r w:rsidR="00B56AA2" w:rsidRPr="007315FC">
        <w:rPr>
          <w:sz w:val="20"/>
          <w:szCs w:val="20"/>
        </w:rPr>
        <w:t xml:space="preserve">w 2012 roku </w:t>
      </w:r>
      <w:r w:rsidRPr="007315FC">
        <w:rPr>
          <w:sz w:val="20"/>
          <w:szCs w:val="20"/>
        </w:rPr>
        <w:t>79m</w:t>
      </w:r>
      <w:r w:rsidR="00B56AA2" w:rsidRPr="007315FC">
        <w:rPr>
          <w:sz w:val="20"/>
          <w:szCs w:val="20"/>
          <w:vertAlign w:val="superscript"/>
        </w:rPr>
        <w:t>3</w:t>
      </w:r>
      <w:r w:rsidRPr="007315FC">
        <w:rPr>
          <w:sz w:val="20"/>
          <w:szCs w:val="20"/>
        </w:rPr>
        <w:t>.</w:t>
      </w:r>
      <w:r w:rsidR="00B361C7">
        <w:rPr>
          <w:sz w:val="20"/>
          <w:szCs w:val="20"/>
        </w:rPr>
        <w:t xml:space="preserve"> Zużycie wody dotyczy wody używanej na potrzeby domowników </w:t>
      </w:r>
      <w:r w:rsidR="004D6247">
        <w:rPr>
          <w:sz w:val="20"/>
          <w:szCs w:val="20"/>
        </w:rPr>
        <w:t>o</w:t>
      </w:r>
      <w:r w:rsidR="00B361C7">
        <w:rPr>
          <w:sz w:val="20"/>
          <w:szCs w:val="20"/>
        </w:rPr>
        <w:t>raz gospodarstwa rolnego. Jest to wartość uśredniona zgodnie ze statystyk</w:t>
      </w:r>
      <w:r w:rsidR="004D6247">
        <w:rPr>
          <w:sz w:val="20"/>
          <w:szCs w:val="20"/>
        </w:rPr>
        <w:t>ą</w:t>
      </w:r>
      <w:r w:rsidR="00B361C7">
        <w:rPr>
          <w:sz w:val="20"/>
          <w:szCs w:val="20"/>
        </w:rPr>
        <w:t xml:space="preserve"> GUS.</w:t>
      </w:r>
    </w:p>
    <w:p w:rsidR="00A965EA" w:rsidRPr="007315FC" w:rsidRDefault="00A965EA" w:rsidP="007315FC">
      <w:pPr>
        <w:spacing w:after="0" w:line="360" w:lineRule="auto"/>
        <w:jc w:val="both"/>
        <w:rPr>
          <w:rFonts w:ascii="Arial" w:hAnsi="Arial" w:cs="Arial"/>
          <w:sz w:val="20"/>
          <w:szCs w:val="20"/>
        </w:rPr>
      </w:pPr>
    </w:p>
    <w:p w:rsidR="00533973" w:rsidRPr="007315FC" w:rsidRDefault="00533973" w:rsidP="007315FC">
      <w:pPr>
        <w:spacing w:after="0" w:line="360" w:lineRule="auto"/>
        <w:jc w:val="both"/>
        <w:rPr>
          <w:sz w:val="20"/>
          <w:szCs w:val="20"/>
        </w:rPr>
      </w:pPr>
      <w:r w:rsidRPr="007315FC">
        <w:rPr>
          <w:sz w:val="20"/>
          <w:szCs w:val="20"/>
        </w:rPr>
        <w:t xml:space="preserve">W </w:t>
      </w:r>
      <w:r w:rsidR="00087E31">
        <w:rPr>
          <w:sz w:val="20"/>
          <w:szCs w:val="20"/>
        </w:rPr>
        <w:t>G</w:t>
      </w:r>
      <w:r w:rsidRPr="007315FC">
        <w:rPr>
          <w:sz w:val="20"/>
          <w:szCs w:val="20"/>
        </w:rPr>
        <w:t xml:space="preserve">minie brak jest sieci kanalizacyjnej. Wkrótce ulegnie to zmianie, ponieważ rozpoczął się proces realizacji inwestycji pn. „Budowa kanalizacji sanitarnej wraz z przyłączami kanalizacyjnymi na terenie Gminy Zduny - Etap I”, w którego ramach zostanie wykonana kanalizacja sanitarna z przyłączami </w:t>
      </w:r>
      <w:r w:rsidR="00715DD0">
        <w:rPr>
          <w:sz w:val="20"/>
          <w:szCs w:val="20"/>
        </w:rPr>
        <w:br/>
      </w:r>
      <w:r w:rsidRPr="007315FC">
        <w:rPr>
          <w:sz w:val="20"/>
          <w:szCs w:val="20"/>
        </w:rPr>
        <w:t>i przepompowniami w miejscowościach</w:t>
      </w:r>
      <w:r w:rsidR="00EB4AEF">
        <w:rPr>
          <w:sz w:val="20"/>
          <w:szCs w:val="20"/>
        </w:rPr>
        <w:t>:</w:t>
      </w:r>
      <w:r w:rsidR="00392BD6">
        <w:rPr>
          <w:sz w:val="20"/>
          <w:szCs w:val="20"/>
        </w:rPr>
        <w:t xml:space="preserve"> Zduny, Nowe Zduny</w:t>
      </w:r>
      <w:r w:rsidRPr="007315FC">
        <w:rPr>
          <w:sz w:val="20"/>
          <w:szCs w:val="20"/>
        </w:rPr>
        <w:t>, Strugienice oraz Maurzyce.</w:t>
      </w:r>
    </w:p>
    <w:p w:rsidR="00C816AE" w:rsidRPr="007315FC" w:rsidRDefault="00C816AE" w:rsidP="007315FC">
      <w:pPr>
        <w:spacing w:after="0" w:line="360" w:lineRule="auto"/>
        <w:jc w:val="both"/>
        <w:rPr>
          <w:sz w:val="20"/>
          <w:szCs w:val="20"/>
        </w:rPr>
      </w:pPr>
    </w:p>
    <w:p w:rsidR="00207E9A" w:rsidRDefault="000646C1" w:rsidP="007315FC">
      <w:pPr>
        <w:spacing w:after="0" w:line="360" w:lineRule="auto"/>
        <w:jc w:val="both"/>
        <w:rPr>
          <w:sz w:val="20"/>
          <w:szCs w:val="20"/>
        </w:rPr>
      </w:pPr>
      <w:r w:rsidRPr="007315FC">
        <w:rPr>
          <w:sz w:val="20"/>
          <w:szCs w:val="20"/>
        </w:rPr>
        <w:t xml:space="preserve">Nieczystości płynne wytworzone przez mieszkańców gromadzone są w zamkniętych zbiornikach przydomowych </w:t>
      </w:r>
      <w:r w:rsidR="00533973" w:rsidRPr="007315FC">
        <w:rPr>
          <w:sz w:val="20"/>
          <w:szCs w:val="20"/>
        </w:rPr>
        <w:t xml:space="preserve">opróżnianych sukcesywnie. </w:t>
      </w:r>
      <w:r w:rsidR="004D6247">
        <w:rPr>
          <w:sz w:val="20"/>
          <w:szCs w:val="20"/>
        </w:rPr>
        <w:t>Mieszkańcy najczęściej</w:t>
      </w:r>
      <w:r w:rsidRPr="007315FC">
        <w:rPr>
          <w:sz w:val="20"/>
          <w:szCs w:val="20"/>
        </w:rPr>
        <w:t xml:space="preserve"> wywożą </w:t>
      </w:r>
      <w:r w:rsidR="004D6247">
        <w:rPr>
          <w:sz w:val="20"/>
          <w:szCs w:val="20"/>
        </w:rPr>
        <w:t xml:space="preserve">okresowo </w:t>
      </w:r>
      <w:r w:rsidRPr="007315FC">
        <w:rPr>
          <w:sz w:val="20"/>
          <w:szCs w:val="20"/>
        </w:rPr>
        <w:t xml:space="preserve">ścieki do najbliższej oczyszczalni w </w:t>
      </w:r>
      <w:r w:rsidR="00B361C7">
        <w:rPr>
          <w:sz w:val="20"/>
          <w:szCs w:val="20"/>
        </w:rPr>
        <w:t>Strugienicach</w:t>
      </w:r>
      <w:r w:rsidRPr="007315FC">
        <w:rPr>
          <w:sz w:val="20"/>
          <w:szCs w:val="20"/>
        </w:rPr>
        <w:t>.</w:t>
      </w:r>
      <w:r w:rsidR="009C7B65">
        <w:rPr>
          <w:sz w:val="20"/>
          <w:szCs w:val="20"/>
        </w:rPr>
        <w:t xml:space="preserve"> </w:t>
      </w:r>
    </w:p>
    <w:p w:rsidR="00533973" w:rsidRPr="007315FC" w:rsidRDefault="00533973" w:rsidP="007315FC">
      <w:pPr>
        <w:spacing w:after="0" w:line="360" w:lineRule="auto"/>
        <w:jc w:val="both"/>
        <w:rPr>
          <w:sz w:val="20"/>
          <w:szCs w:val="20"/>
        </w:rPr>
      </w:pPr>
      <w:r w:rsidRPr="007315FC">
        <w:rPr>
          <w:sz w:val="20"/>
          <w:szCs w:val="20"/>
        </w:rPr>
        <w:t>W</w:t>
      </w:r>
      <w:r w:rsidR="009C7B65">
        <w:rPr>
          <w:sz w:val="20"/>
          <w:szCs w:val="20"/>
        </w:rPr>
        <w:t xml:space="preserve"> gminie</w:t>
      </w:r>
      <w:r w:rsidR="000646C1" w:rsidRPr="007315FC">
        <w:rPr>
          <w:sz w:val="20"/>
          <w:szCs w:val="20"/>
        </w:rPr>
        <w:t xml:space="preserve"> funkcjonują</w:t>
      </w:r>
      <w:r w:rsidRPr="007315FC">
        <w:rPr>
          <w:sz w:val="20"/>
          <w:szCs w:val="20"/>
        </w:rPr>
        <w:t xml:space="preserve"> </w:t>
      </w:r>
      <w:r w:rsidR="000646C1" w:rsidRPr="007315FC">
        <w:rPr>
          <w:sz w:val="20"/>
          <w:szCs w:val="20"/>
        </w:rPr>
        <w:t>2 lokalne oczyszczalnie ścieków działające na potrzeby jednostek związanych z</w:t>
      </w:r>
      <w:r w:rsidRPr="007315FC">
        <w:rPr>
          <w:sz w:val="20"/>
          <w:szCs w:val="20"/>
        </w:rPr>
        <w:t>e</w:t>
      </w:r>
      <w:r w:rsidR="000646C1" w:rsidRPr="007315FC">
        <w:rPr>
          <w:sz w:val="20"/>
          <w:szCs w:val="20"/>
        </w:rPr>
        <w:t xml:space="preserve"> szkolnictwem</w:t>
      </w:r>
      <w:r w:rsidRPr="007315FC">
        <w:rPr>
          <w:sz w:val="20"/>
          <w:szCs w:val="20"/>
        </w:rPr>
        <w:t>:</w:t>
      </w:r>
    </w:p>
    <w:p w:rsidR="00533973" w:rsidRPr="007315FC" w:rsidRDefault="000646C1" w:rsidP="00674681">
      <w:pPr>
        <w:pStyle w:val="Akapitzlist"/>
        <w:numPr>
          <w:ilvl w:val="0"/>
          <w:numId w:val="23"/>
        </w:numPr>
        <w:spacing w:after="0" w:line="360" w:lineRule="auto"/>
        <w:jc w:val="both"/>
        <w:rPr>
          <w:sz w:val="20"/>
          <w:szCs w:val="20"/>
        </w:rPr>
      </w:pPr>
      <w:r w:rsidRPr="007315FC">
        <w:rPr>
          <w:sz w:val="20"/>
          <w:szCs w:val="20"/>
        </w:rPr>
        <w:t>oczyszczalnia w Bąkowie Górnym działająca</w:t>
      </w:r>
      <w:r w:rsidR="00533973" w:rsidRPr="007315FC">
        <w:rPr>
          <w:sz w:val="20"/>
          <w:szCs w:val="20"/>
        </w:rPr>
        <w:t xml:space="preserve"> dla potrzeb Szkoły Podstawowej w Bąkowie;</w:t>
      </w:r>
    </w:p>
    <w:p w:rsidR="000646C1" w:rsidRPr="007315FC" w:rsidRDefault="000646C1" w:rsidP="00674681">
      <w:pPr>
        <w:pStyle w:val="Akapitzlist"/>
        <w:numPr>
          <w:ilvl w:val="0"/>
          <w:numId w:val="23"/>
        </w:numPr>
        <w:spacing w:after="0" w:line="360" w:lineRule="auto"/>
        <w:jc w:val="both"/>
        <w:rPr>
          <w:sz w:val="20"/>
          <w:szCs w:val="20"/>
        </w:rPr>
      </w:pPr>
      <w:r w:rsidRPr="007315FC">
        <w:rPr>
          <w:sz w:val="20"/>
          <w:szCs w:val="20"/>
        </w:rPr>
        <w:t>oczyszczalnia w Zduńskiej Dąbrowie – dział</w:t>
      </w:r>
      <w:r w:rsidR="00533973" w:rsidRPr="007315FC">
        <w:rPr>
          <w:sz w:val="20"/>
          <w:szCs w:val="20"/>
        </w:rPr>
        <w:t xml:space="preserve">ająca dla potrzeb Zespołu Szkół </w:t>
      </w:r>
      <w:r w:rsidR="00F85AC7">
        <w:rPr>
          <w:sz w:val="20"/>
          <w:szCs w:val="20"/>
        </w:rPr>
        <w:t xml:space="preserve">Centrum Kształcenia Rolniczego </w:t>
      </w:r>
      <w:r w:rsidR="00B361C7">
        <w:rPr>
          <w:sz w:val="20"/>
          <w:szCs w:val="20"/>
        </w:rPr>
        <w:t>w Zduńskiej Dąbrowie.</w:t>
      </w:r>
    </w:p>
    <w:p w:rsidR="007315FC" w:rsidRDefault="007315FC" w:rsidP="007315FC">
      <w:pPr>
        <w:spacing w:after="0" w:line="360" w:lineRule="auto"/>
        <w:jc w:val="both"/>
        <w:rPr>
          <w:sz w:val="20"/>
          <w:szCs w:val="20"/>
        </w:rPr>
      </w:pPr>
      <w:r w:rsidRPr="007315FC">
        <w:rPr>
          <w:sz w:val="20"/>
          <w:szCs w:val="20"/>
        </w:rPr>
        <w:t xml:space="preserve">Na obszarze gminy w miejscowości Strugienice powstała </w:t>
      </w:r>
      <w:r w:rsidR="009C7B65">
        <w:rPr>
          <w:sz w:val="20"/>
          <w:szCs w:val="20"/>
        </w:rPr>
        <w:t xml:space="preserve">gminna </w:t>
      </w:r>
      <w:r w:rsidRPr="007315FC">
        <w:rPr>
          <w:sz w:val="20"/>
          <w:szCs w:val="20"/>
        </w:rPr>
        <w:t>mechaniczno-biologiczna oczyszczalnia ścieków</w:t>
      </w:r>
      <w:r w:rsidR="00EB4AEF">
        <w:rPr>
          <w:sz w:val="20"/>
          <w:szCs w:val="20"/>
        </w:rPr>
        <w:t>. Inwestycja</w:t>
      </w:r>
      <w:r w:rsidRPr="007315FC">
        <w:rPr>
          <w:sz w:val="20"/>
          <w:szCs w:val="20"/>
        </w:rPr>
        <w:t xml:space="preserve"> obe</w:t>
      </w:r>
      <w:r w:rsidR="00EB4AEF">
        <w:rPr>
          <w:sz w:val="20"/>
          <w:szCs w:val="20"/>
        </w:rPr>
        <w:t xml:space="preserve">jmuje pierwszy etap realizacji </w:t>
      </w:r>
      <w:r w:rsidRPr="007315FC">
        <w:rPr>
          <w:sz w:val="20"/>
          <w:szCs w:val="20"/>
        </w:rPr>
        <w:t>tj. 350 m</w:t>
      </w:r>
      <w:r w:rsidRPr="00EB4AEF">
        <w:rPr>
          <w:sz w:val="20"/>
          <w:szCs w:val="20"/>
          <w:vertAlign w:val="superscript"/>
        </w:rPr>
        <w:t>3</w:t>
      </w:r>
      <w:r w:rsidRPr="007315FC">
        <w:rPr>
          <w:sz w:val="20"/>
          <w:szCs w:val="20"/>
        </w:rPr>
        <w:t xml:space="preserve">/d. Drugi ciąg technologiczny wymagany będzie po przekroczeniu w/w ilości dostarczanych ścieków </w:t>
      </w:r>
      <w:r w:rsidR="009C7B65">
        <w:rPr>
          <w:sz w:val="20"/>
          <w:szCs w:val="20"/>
        </w:rPr>
        <w:br/>
      </w:r>
      <w:r w:rsidRPr="007315FC">
        <w:rPr>
          <w:sz w:val="20"/>
          <w:szCs w:val="20"/>
        </w:rPr>
        <w:t xml:space="preserve">do oczyszczalni. </w:t>
      </w:r>
      <w:r w:rsidR="005A7187">
        <w:rPr>
          <w:sz w:val="20"/>
          <w:szCs w:val="20"/>
        </w:rPr>
        <w:t>Projekt otrzymał dofinansowanie w wysokości 2</w:t>
      </w:r>
      <w:r w:rsidR="007C49F1">
        <w:rPr>
          <w:sz w:val="20"/>
          <w:szCs w:val="20"/>
        </w:rPr>
        <w:t>.</w:t>
      </w:r>
      <w:r w:rsidR="005A7187">
        <w:rPr>
          <w:sz w:val="20"/>
          <w:szCs w:val="20"/>
        </w:rPr>
        <w:t>068</w:t>
      </w:r>
      <w:r w:rsidR="007C49F1">
        <w:rPr>
          <w:sz w:val="20"/>
          <w:szCs w:val="20"/>
        </w:rPr>
        <w:t>.</w:t>
      </w:r>
      <w:r w:rsidR="005A7187">
        <w:rPr>
          <w:sz w:val="20"/>
          <w:szCs w:val="20"/>
        </w:rPr>
        <w:t xml:space="preserve">480,07 </w:t>
      </w:r>
      <w:r w:rsidR="007C49F1">
        <w:rPr>
          <w:sz w:val="20"/>
          <w:szCs w:val="20"/>
        </w:rPr>
        <w:t xml:space="preserve">zł </w:t>
      </w:r>
      <w:r w:rsidR="005A7187">
        <w:rPr>
          <w:sz w:val="20"/>
          <w:szCs w:val="20"/>
        </w:rPr>
        <w:t xml:space="preserve">w ramach PROW. </w:t>
      </w:r>
      <w:r w:rsidRPr="007315FC">
        <w:rPr>
          <w:sz w:val="20"/>
          <w:szCs w:val="20"/>
        </w:rPr>
        <w:t>Inwestycja uzyskała dofinansowanie z Wojewódzkieg</w:t>
      </w:r>
      <w:r w:rsidR="00EB4AEF">
        <w:rPr>
          <w:sz w:val="20"/>
          <w:szCs w:val="20"/>
        </w:rPr>
        <w:t xml:space="preserve">o Funduszu Ochrony Środowiska i </w:t>
      </w:r>
      <w:r w:rsidRPr="007315FC">
        <w:rPr>
          <w:sz w:val="20"/>
          <w:szCs w:val="20"/>
        </w:rPr>
        <w:t>Gospodarki Wodnej w</w:t>
      </w:r>
      <w:r w:rsidR="00EB4AEF">
        <w:rPr>
          <w:sz w:val="20"/>
          <w:szCs w:val="20"/>
        </w:rPr>
        <w:t xml:space="preserve"> </w:t>
      </w:r>
      <w:r w:rsidRPr="007315FC">
        <w:rPr>
          <w:sz w:val="20"/>
          <w:szCs w:val="20"/>
        </w:rPr>
        <w:t xml:space="preserve">Łodzi do łącznej wysokości </w:t>
      </w:r>
      <w:r w:rsidR="005A7187">
        <w:rPr>
          <w:sz w:val="20"/>
          <w:szCs w:val="20"/>
        </w:rPr>
        <w:t xml:space="preserve"> </w:t>
      </w:r>
      <w:r w:rsidR="007C49F1">
        <w:rPr>
          <w:sz w:val="20"/>
          <w:szCs w:val="20"/>
        </w:rPr>
        <w:t>471.3</w:t>
      </w:r>
      <w:r w:rsidR="005A7187">
        <w:rPr>
          <w:sz w:val="20"/>
          <w:szCs w:val="20"/>
        </w:rPr>
        <w:t>5</w:t>
      </w:r>
      <w:r w:rsidR="007C49F1">
        <w:rPr>
          <w:sz w:val="20"/>
          <w:szCs w:val="20"/>
        </w:rPr>
        <w:t>0</w:t>
      </w:r>
      <w:r w:rsidRPr="007315FC">
        <w:rPr>
          <w:sz w:val="20"/>
          <w:szCs w:val="20"/>
        </w:rPr>
        <w:t xml:space="preserve"> zł; w tym w</w:t>
      </w:r>
      <w:r w:rsidR="00EB4AEF">
        <w:rPr>
          <w:sz w:val="20"/>
          <w:szCs w:val="20"/>
        </w:rPr>
        <w:t xml:space="preserve"> </w:t>
      </w:r>
      <w:r w:rsidRPr="007315FC">
        <w:rPr>
          <w:sz w:val="20"/>
          <w:szCs w:val="20"/>
        </w:rPr>
        <w:t>formie pożyczki w</w:t>
      </w:r>
      <w:r w:rsidR="00EB4AEF">
        <w:rPr>
          <w:sz w:val="20"/>
          <w:szCs w:val="20"/>
        </w:rPr>
        <w:t xml:space="preserve"> </w:t>
      </w:r>
      <w:r w:rsidR="005A7187">
        <w:rPr>
          <w:sz w:val="20"/>
          <w:szCs w:val="20"/>
        </w:rPr>
        <w:t>wysokości 235</w:t>
      </w:r>
      <w:r w:rsidR="007C49F1">
        <w:rPr>
          <w:sz w:val="20"/>
          <w:szCs w:val="20"/>
        </w:rPr>
        <w:t>.</w:t>
      </w:r>
      <w:r w:rsidRPr="007315FC">
        <w:rPr>
          <w:sz w:val="20"/>
          <w:szCs w:val="20"/>
        </w:rPr>
        <w:t>675,00 zł oraz w</w:t>
      </w:r>
      <w:r w:rsidR="004E6EBC">
        <w:rPr>
          <w:sz w:val="20"/>
          <w:szCs w:val="20"/>
        </w:rPr>
        <w:t xml:space="preserve"> formie dotacji w wysokości 235</w:t>
      </w:r>
      <w:r w:rsidR="007C49F1">
        <w:rPr>
          <w:sz w:val="20"/>
          <w:szCs w:val="20"/>
        </w:rPr>
        <w:t>.</w:t>
      </w:r>
      <w:r w:rsidRPr="007315FC">
        <w:rPr>
          <w:sz w:val="20"/>
          <w:szCs w:val="20"/>
        </w:rPr>
        <w:t xml:space="preserve">675,00 zł. Całkowity koszt netto wynosi </w:t>
      </w:r>
      <w:r w:rsidR="005A7187">
        <w:rPr>
          <w:sz w:val="20"/>
          <w:szCs w:val="20"/>
        </w:rPr>
        <w:t>3</w:t>
      </w:r>
      <w:r w:rsidR="007C49F1">
        <w:rPr>
          <w:sz w:val="20"/>
          <w:szCs w:val="20"/>
        </w:rPr>
        <w:t>.</w:t>
      </w:r>
      <w:r w:rsidR="005A7187">
        <w:rPr>
          <w:sz w:val="20"/>
          <w:szCs w:val="20"/>
        </w:rPr>
        <w:t>454</w:t>
      </w:r>
      <w:r w:rsidR="007C49F1">
        <w:rPr>
          <w:sz w:val="20"/>
          <w:szCs w:val="20"/>
        </w:rPr>
        <w:t>.</w:t>
      </w:r>
      <w:r w:rsidR="005A7187">
        <w:rPr>
          <w:sz w:val="20"/>
          <w:szCs w:val="20"/>
        </w:rPr>
        <w:t>743,56</w:t>
      </w:r>
      <w:r w:rsidR="00F85AC7">
        <w:rPr>
          <w:sz w:val="20"/>
          <w:szCs w:val="20"/>
        </w:rPr>
        <w:t xml:space="preserve"> </w:t>
      </w:r>
      <w:r w:rsidRPr="007315FC">
        <w:rPr>
          <w:sz w:val="20"/>
          <w:szCs w:val="20"/>
        </w:rPr>
        <w:t>zł.</w:t>
      </w:r>
    </w:p>
    <w:p w:rsidR="005A7187" w:rsidRPr="007315FC" w:rsidRDefault="005A7187" w:rsidP="007315FC">
      <w:pPr>
        <w:spacing w:after="0" w:line="360" w:lineRule="auto"/>
        <w:jc w:val="both"/>
        <w:rPr>
          <w:sz w:val="20"/>
          <w:szCs w:val="20"/>
        </w:rPr>
      </w:pPr>
    </w:p>
    <w:p w:rsidR="00A965EA" w:rsidRDefault="00207E9A" w:rsidP="007315FC">
      <w:pPr>
        <w:spacing w:after="0" w:line="360" w:lineRule="auto"/>
        <w:jc w:val="both"/>
        <w:rPr>
          <w:sz w:val="20"/>
          <w:szCs w:val="20"/>
        </w:rPr>
      </w:pPr>
      <w:r>
        <w:rPr>
          <w:sz w:val="20"/>
          <w:szCs w:val="20"/>
        </w:rPr>
        <w:lastRenderedPageBreak/>
        <w:t>Podsumowując, gospodarka wodno-</w:t>
      </w:r>
      <w:r w:rsidR="00A601B8">
        <w:rPr>
          <w:sz w:val="20"/>
          <w:szCs w:val="20"/>
        </w:rPr>
        <w:t xml:space="preserve">kanalizacyjna wymaga uporządkowania, powinny zostać przeprowadzone zarówno prace budowlane jak i modernizacyjne. Konieczna jest również budowa przydomowych oczyszczalni ścieków. </w:t>
      </w:r>
    </w:p>
    <w:p w:rsidR="00207E9A" w:rsidRDefault="00207E9A" w:rsidP="007315FC">
      <w:pPr>
        <w:spacing w:after="0" w:line="360" w:lineRule="auto"/>
        <w:jc w:val="both"/>
        <w:rPr>
          <w:b/>
          <w:sz w:val="20"/>
          <w:szCs w:val="20"/>
        </w:rPr>
      </w:pPr>
    </w:p>
    <w:p w:rsidR="00A965EA" w:rsidRPr="007315FC" w:rsidRDefault="00A965EA" w:rsidP="007315FC">
      <w:pPr>
        <w:spacing w:after="0" w:line="360" w:lineRule="auto"/>
        <w:jc w:val="both"/>
        <w:rPr>
          <w:b/>
          <w:sz w:val="20"/>
          <w:szCs w:val="20"/>
        </w:rPr>
      </w:pPr>
      <w:r w:rsidRPr="007315FC">
        <w:rPr>
          <w:b/>
          <w:sz w:val="20"/>
          <w:szCs w:val="20"/>
        </w:rPr>
        <w:t>Infrastruktura związana z gospodarką odpadami</w:t>
      </w:r>
    </w:p>
    <w:p w:rsidR="007315FC" w:rsidRDefault="007315FC" w:rsidP="007315FC">
      <w:pPr>
        <w:spacing w:after="0" w:line="360" w:lineRule="auto"/>
        <w:jc w:val="both"/>
        <w:rPr>
          <w:rFonts w:ascii="Arial" w:hAnsi="Arial" w:cs="Arial"/>
          <w:sz w:val="20"/>
          <w:szCs w:val="20"/>
        </w:rPr>
      </w:pPr>
      <w:r>
        <w:rPr>
          <w:rFonts w:ascii="Arial" w:hAnsi="Arial" w:cs="Arial"/>
          <w:sz w:val="20"/>
          <w:szCs w:val="20"/>
        </w:rPr>
        <w:t xml:space="preserve">Odpady od mieszkańców odbierane są według ustalonego harmonogramu przez firmę </w:t>
      </w:r>
      <w:r w:rsidR="00B361C7">
        <w:rPr>
          <w:rFonts w:ascii="Arial" w:hAnsi="Arial" w:cs="Arial"/>
          <w:sz w:val="20"/>
          <w:szCs w:val="20"/>
        </w:rPr>
        <w:t>T</w:t>
      </w:r>
      <w:r w:rsidR="009B28A4">
        <w:rPr>
          <w:rFonts w:ascii="Arial" w:hAnsi="Arial" w:cs="Arial"/>
          <w:sz w:val="20"/>
          <w:szCs w:val="20"/>
        </w:rPr>
        <w:t>ö</w:t>
      </w:r>
      <w:r w:rsidR="00B361C7">
        <w:rPr>
          <w:rFonts w:ascii="Arial" w:hAnsi="Arial" w:cs="Arial"/>
          <w:sz w:val="20"/>
          <w:szCs w:val="20"/>
        </w:rPr>
        <w:t>nsmeier Centrum Sp. z o.o.</w:t>
      </w:r>
      <w:r w:rsidR="00EB4AEF" w:rsidRPr="00EB4AEF">
        <w:rPr>
          <w:rFonts w:ascii="Arial" w:hAnsi="Arial" w:cs="Arial"/>
          <w:sz w:val="20"/>
          <w:szCs w:val="20"/>
        </w:rPr>
        <w:t xml:space="preserve"> </w:t>
      </w:r>
      <w:r w:rsidR="00EB4AEF" w:rsidRPr="007315FC">
        <w:rPr>
          <w:rFonts w:ascii="Arial" w:hAnsi="Arial" w:cs="Arial"/>
          <w:sz w:val="20"/>
          <w:szCs w:val="20"/>
        </w:rPr>
        <w:t xml:space="preserve">i wywożone na składowisko odpadów w Krzyżanowie (gm. Krzyżanów, </w:t>
      </w:r>
      <w:r w:rsidR="004E6EBC">
        <w:rPr>
          <w:rFonts w:ascii="Arial" w:hAnsi="Arial" w:cs="Arial"/>
          <w:sz w:val="20"/>
          <w:szCs w:val="20"/>
        </w:rPr>
        <w:br/>
      </w:r>
      <w:r w:rsidR="00EB4AEF" w:rsidRPr="007315FC">
        <w:rPr>
          <w:rFonts w:ascii="Arial" w:hAnsi="Arial" w:cs="Arial"/>
          <w:sz w:val="20"/>
          <w:szCs w:val="20"/>
        </w:rPr>
        <w:t>pow. kutnowski).</w:t>
      </w:r>
      <w:r w:rsidR="00EB4AEF">
        <w:rPr>
          <w:rFonts w:ascii="Arial" w:hAnsi="Arial" w:cs="Arial"/>
          <w:sz w:val="20"/>
          <w:szCs w:val="20"/>
        </w:rPr>
        <w:t xml:space="preserve"> </w:t>
      </w:r>
      <w:r>
        <w:rPr>
          <w:rFonts w:ascii="Arial" w:hAnsi="Arial" w:cs="Arial"/>
          <w:sz w:val="20"/>
          <w:szCs w:val="20"/>
        </w:rPr>
        <w:t xml:space="preserve">Segregacja odpadów występuje w oparciu o 3 podstawowe frakcje: odpady zielone, szkło oraz plastik, puszki, makulatura i opakowania </w:t>
      </w:r>
      <w:proofErr w:type="spellStart"/>
      <w:r>
        <w:rPr>
          <w:rFonts w:ascii="Arial" w:hAnsi="Arial" w:cs="Arial"/>
          <w:sz w:val="20"/>
          <w:szCs w:val="20"/>
        </w:rPr>
        <w:t>wielomateriałowe</w:t>
      </w:r>
      <w:proofErr w:type="spellEnd"/>
      <w:r>
        <w:rPr>
          <w:rFonts w:ascii="Arial" w:hAnsi="Arial" w:cs="Arial"/>
          <w:sz w:val="20"/>
          <w:szCs w:val="20"/>
        </w:rPr>
        <w:t>.</w:t>
      </w:r>
    </w:p>
    <w:p w:rsidR="007315FC" w:rsidRDefault="007315FC" w:rsidP="007315FC">
      <w:pPr>
        <w:spacing w:after="0" w:line="360" w:lineRule="auto"/>
        <w:jc w:val="both"/>
        <w:rPr>
          <w:rFonts w:ascii="Arial" w:hAnsi="Arial" w:cs="Arial"/>
          <w:sz w:val="20"/>
          <w:szCs w:val="20"/>
        </w:rPr>
      </w:pPr>
      <w:r>
        <w:rPr>
          <w:rFonts w:ascii="Arial" w:hAnsi="Arial" w:cs="Arial"/>
          <w:sz w:val="20"/>
          <w:szCs w:val="20"/>
        </w:rPr>
        <w:t xml:space="preserve">Odpady wielkogabarytowe są odbierane z wyznaczonego wcześniej miejsca, w czasie ustalonym </w:t>
      </w:r>
      <w:r w:rsidR="00F87520">
        <w:rPr>
          <w:rFonts w:ascii="Arial" w:hAnsi="Arial" w:cs="Arial"/>
          <w:sz w:val="20"/>
          <w:szCs w:val="20"/>
        </w:rPr>
        <w:br/>
      </w:r>
      <w:r>
        <w:rPr>
          <w:rFonts w:ascii="Arial" w:hAnsi="Arial" w:cs="Arial"/>
          <w:sz w:val="20"/>
          <w:szCs w:val="20"/>
        </w:rPr>
        <w:t xml:space="preserve">z Urzędem Gminy, o których mieszkańcy są informowani. Odpady zielone są odbierane raz na </w:t>
      </w:r>
      <w:r w:rsidR="00117AED">
        <w:rPr>
          <w:rFonts w:ascii="Arial" w:hAnsi="Arial" w:cs="Arial"/>
          <w:sz w:val="20"/>
          <w:szCs w:val="20"/>
        </w:rPr>
        <w:t>4</w:t>
      </w:r>
      <w:r>
        <w:rPr>
          <w:rFonts w:ascii="Arial" w:hAnsi="Arial" w:cs="Arial"/>
          <w:sz w:val="20"/>
          <w:szCs w:val="20"/>
        </w:rPr>
        <w:t xml:space="preserve"> tygodni</w:t>
      </w:r>
      <w:r w:rsidR="00117AED">
        <w:rPr>
          <w:rFonts w:ascii="Arial" w:hAnsi="Arial" w:cs="Arial"/>
          <w:sz w:val="20"/>
          <w:szCs w:val="20"/>
        </w:rPr>
        <w:t>e</w:t>
      </w:r>
      <w:r>
        <w:rPr>
          <w:rFonts w:ascii="Arial" w:hAnsi="Arial" w:cs="Arial"/>
          <w:sz w:val="20"/>
          <w:szCs w:val="20"/>
        </w:rPr>
        <w:t xml:space="preserve"> w okresie od kwietnia do listopada od osób, które zadeklarowały oddawanie odpadów </w:t>
      </w:r>
      <w:proofErr w:type="spellStart"/>
      <w:r>
        <w:rPr>
          <w:rFonts w:ascii="Arial" w:hAnsi="Arial" w:cs="Arial"/>
          <w:sz w:val="20"/>
          <w:szCs w:val="20"/>
        </w:rPr>
        <w:t>biodegradowalnych</w:t>
      </w:r>
      <w:proofErr w:type="spellEnd"/>
      <w:r>
        <w:rPr>
          <w:rFonts w:ascii="Arial" w:hAnsi="Arial" w:cs="Arial"/>
          <w:sz w:val="20"/>
          <w:szCs w:val="20"/>
        </w:rPr>
        <w:t>.</w:t>
      </w:r>
    </w:p>
    <w:p w:rsidR="007315FC" w:rsidRPr="007315FC" w:rsidRDefault="007315FC" w:rsidP="007315FC">
      <w:pPr>
        <w:spacing w:after="0" w:line="360" w:lineRule="auto"/>
        <w:jc w:val="both"/>
        <w:rPr>
          <w:sz w:val="20"/>
        </w:rPr>
      </w:pPr>
      <w:r w:rsidRPr="007315FC">
        <w:rPr>
          <w:sz w:val="20"/>
        </w:rPr>
        <w:t>W gminie Zduny znajduje się 28 punktów, w których stoją pojemniki przeznaczone do zbiórki selektywnej z przeznaczeniem na szkło białe, szkło kolorowe, makulaturę i plastik.</w:t>
      </w:r>
    </w:p>
    <w:p w:rsidR="007315FC" w:rsidRPr="007315FC" w:rsidRDefault="007315FC" w:rsidP="007315FC">
      <w:pPr>
        <w:spacing w:after="0" w:line="360" w:lineRule="auto"/>
        <w:jc w:val="both"/>
        <w:rPr>
          <w:sz w:val="20"/>
        </w:rPr>
      </w:pPr>
      <w:r w:rsidRPr="007315FC">
        <w:rPr>
          <w:sz w:val="20"/>
        </w:rPr>
        <w:t>Ponadto na terenie Spółdzielni Kółek Rolniczych w Zdunach utworzono Punkt Selektywnej Zbiórki Odpadów Komunalnych</w:t>
      </w:r>
      <w:r w:rsidR="009B28A4">
        <w:rPr>
          <w:sz w:val="20"/>
        </w:rPr>
        <w:t xml:space="preserve"> (PSZOK)</w:t>
      </w:r>
      <w:r w:rsidRPr="007315FC">
        <w:rPr>
          <w:sz w:val="20"/>
        </w:rPr>
        <w:t xml:space="preserve">, w którym gromadzone są odpady rozbiórkowe i budowlane, odpady ulegające biodegradacji, odpady wielkogabarytowe w tym meble, zużyty sprzęt elektryczny </w:t>
      </w:r>
      <w:r w:rsidR="00F87520">
        <w:rPr>
          <w:sz w:val="20"/>
        </w:rPr>
        <w:br/>
      </w:r>
      <w:r w:rsidRPr="007315FC">
        <w:rPr>
          <w:sz w:val="20"/>
        </w:rPr>
        <w:t>i elektroniczny, przeterminowane leki i chemikalia, zużyte baterie i akumulatory i zużyte opony.</w:t>
      </w:r>
    </w:p>
    <w:p w:rsidR="00A965EA" w:rsidRPr="007315FC" w:rsidRDefault="00A965EA" w:rsidP="007315FC">
      <w:pPr>
        <w:spacing w:after="0" w:line="360" w:lineRule="auto"/>
        <w:jc w:val="both"/>
        <w:rPr>
          <w:sz w:val="20"/>
          <w:szCs w:val="20"/>
        </w:rPr>
      </w:pPr>
    </w:p>
    <w:p w:rsidR="00A965EA" w:rsidRPr="007315FC" w:rsidRDefault="00A965EA" w:rsidP="007315FC">
      <w:pPr>
        <w:spacing w:after="0" w:line="360" w:lineRule="auto"/>
        <w:jc w:val="both"/>
        <w:rPr>
          <w:b/>
          <w:sz w:val="20"/>
          <w:szCs w:val="20"/>
        </w:rPr>
      </w:pPr>
      <w:r w:rsidRPr="007315FC">
        <w:rPr>
          <w:b/>
          <w:sz w:val="20"/>
          <w:szCs w:val="20"/>
        </w:rPr>
        <w:t>Infrastruktura łączności</w:t>
      </w:r>
    </w:p>
    <w:p w:rsidR="00A965EA" w:rsidRPr="007315FC" w:rsidRDefault="00394F17" w:rsidP="007315FC">
      <w:pPr>
        <w:spacing w:after="0" w:line="360" w:lineRule="auto"/>
        <w:jc w:val="both"/>
        <w:rPr>
          <w:sz w:val="20"/>
          <w:szCs w:val="20"/>
        </w:rPr>
      </w:pPr>
      <w:r>
        <w:rPr>
          <w:sz w:val="20"/>
          <w:szCs w:val="20"/>
        </w:rPr>
        <w:t>Na całym obszarze G</w:t>
      </w:r>
      <w:r w:rsidR="00F0736D" w:rsidRPr="007315FC">
        <w:rPr>
          <w:sz w:val="20"/>
          <w:szCs w:val="20"/>
        </w:rPr>
        <w:t>miny dostępna jest sieć telefonii przewodowej oraz operatorów telefonii komórkowej.</w:t>
      </w:r>
    </w:p>
    <w:p w:rsidR="00A965EA" w:rsidRPr="007315FC" w:rsidRDefault="00394F17" w:rsidP="007315FC">
      <w:pPr>
        <w:spacing w:after="0" w:line="360" w:lineRule="auto"/>
        <w:jc w:val="both"/>
        <w:rPr>
          <w:sz w:val="20"/>
          <w:szCs w:val="20"/>
        </w:rPr>
      </w:pPr>
      <w:r>
        <w:rPr>
          <w:sz w:val="20"/>
          <w:szCs w:val="20"/>
        </w:rPr>
        <w:t xml:space="preserve">Nie wykorzystuje się tutaj możliwości, jakie daje rozwój technologii. </w:t>
      </w:r>
      <w:r w:rsidR="00F85AC7">
        <w:rPr>
          <w:sz w:val="20"/>
          <w:szCs w:val="20"/>
        </w:rPr>
        <w:t xml:space="preserve">Mieszkańcy sporadycznie korzystają z e-usług publicznych. </w:t>
      </w:r>
    </w:p>
    <w:p w:rsidR="00A965EA" w:rsidRDefault="00A965EA" w:rsidP="00C1671B">
      <w:pPr>
        <w:spacing w:after="0" w:line="360" w:lineRule="auto"/>
        <w:rPr>
          <w:sz w:val="20"/>
          <w:szCs w:val="20"/>
        </w:rPr>
      </w:pPr>
    </w:p>
    <w:p w:rsidR="00EB4AEF" w:rsidRDefault="00EB4AEF" w:rsidP="00C1671B">
      <w:pPr>
        <w:spacing w:after="0" w:line="360" w:lineRule="auto"/>
        <w:rPr>
          <w:sz w:val="20"/>
          <w:szCs w:val="20"/>
        </w:rPr>
      </w:pPr>
    </w:p>
    <w:p w:rsidR="00697DB8" w:rsidRDefault="00697DB8" w:rsidP="00C1671B">
      <w:pPr>
        <w:spacing w:after="0" w:line="360" w:lineRule="auto"/>
        <w:rPr>
          <w:sz w:val="20"/>
          <w:szCs w:val="20"/>
        </w:rPr>
      </w:pPr>
    </w:p>
    <w:p w:rsidR="004E6EBC" w:rsidRPr="00C1671B" w:rsidRDefault="004E6EBC" w:rsidP="00C1671B">
      <w:pPr>
        <w:spacing w:after="0" w:line="360" w:lineRule="auto"/>
        <w:rPr>
          <w:sz w:val="20"/>
          <w:szCs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13" w:name="_Toc432160565"/>
      <w:r w:rsidRPr="00C1671B">
        <w:rPr>
          <w:sz w:val="24"/>
          <w:szCs w:val="24"/>
        </w:rPr>
        <w:t>Własność nieruchomości</w:t>
      </w:r>
      <w:bookmarkEnd w:id="13"/>
    </w:p>
    <w:p w:rsidR="001E3B23" w:rsidRDefault="001E3B23" w:rsidP="008625B4">
      <w:pPr>
        <w:spacing w:after="0" w:line="360" w:lineRule="auto"/>
        <w:rPr>
          <w:sz w:val="20"/>
          <w:szCs w:val="20"/>
        </w:rPr>
      </w:pPr>
    </w:p>
    <w:p w:rsidR="008625B4" w:rsidRPr="007A4454" w:rsidRDefault="008625B4" w:rsidP="008625B4">
      <w:pPr>
        <w:spacing w:after="0" w:line="360" w:lineRule="auto"/>
        <w:jc w:val="both"/>
        <w:rPr>
          <w:rFonts w:cstheme="minorHAnsi"/>
          <w:sz w:val="20"/>
          <w:szCs w:val="20"/>
        </w:rPr>
      </w:pPr>
      <w:r>
        <w:rPr>
          <w:rFonts w:cstheme="minorHAnsi"/>
          <w:sz w:val="20"/>
          <w:szCs w:val="20"/>
        </w:rPr>
        <w:t>Gmina Zduny</w:t>
      </w:r>
      <w:r w:rsidRPr="007A4454">
        <w:rPr>
          <w:rFonts w:cstheme="minorHAnsi"/>
          <w:sz w:val="20"/>
          <w:szCs w:val="20"/>
        </w:rPr>
        <w:t xml:space="preserve"> jest właścicielem wszystkich obiektów użyteczności publicznej</w:t>
      </w:r>
      <w:r>
        <w:rPr>
          <w:rFonts w:cstheme="minorHAnsi"/>
          <w:sz w:val="20"/>
          <w:szCs w:val="20"/>
        </w:rPr>
        <w:t xml:space="preserve">, gdzie prowadzi </w:t>
      </w:r>
      <w:r w:rsidRPr="007A4454">
        <w:rPr>
          <w:rFonts w:cstheme="minorHAnsi"/>
          <w:sz w:val="20"/>
          <w:szCs w:val="20"/>
        </w:rPr>
        <w:t xml:space="preserve">działalność publiczną. </w:t>
      </w:r>
    </w:p>
    <w:p w:rsidR="00EB4AEF" w:rsidRDefault="00EB4AEF" w:rsidP="00C1671B">
      <w:pPr>
        <w:spacing w:after="0" w:line="360" w:lineRule="auto"/>
        <w:rPr>
          <w:sz w:val="20"/>
          <w:szCs w:val="20"/>
        </w:rPr>
      </w:pPr>
    </w:p>
    <w:p w:rsidR="00EB4AEF" w:rsidRDefault="00EB4AEF" w:rsidP="00C1671B">
      <w:pPr>
        <w:spacing w:after="0" w:line="360" w:lineRule="auto"/>
        <w:rPr>
          <w:sz w:val="20"/>
          <w:szCs w:val="20"/>
        </w:rPr>
      </w:pPr>
    </w:p>
    <w:p w:rsidR="00697DB8" w:rsidRDefault="00697DB8" w:rsidP="00C1671B">
      <w:pPr>
        <w:spacing w:after="0" w:line="360" w:lineRule="auto"/>
        <w:rPr>
          <w:sz w:val="20"/>
          <w:szCs w:val="20"/>
        </w:rPr>
      </w:pPr>
    </w:p>
    <w:p w:rsidR="004E6EBC" w:rsidRDefault="004E6EBC" w:rsidP="00C1671B">
      <w:pPr>
        <w:spacing w:after="0" w:line="360" w:lineRule="auto"/>
        <w:rPr>
          <w:sz w:val="20"/>
          <w:szCs w:val="20"/>
        </w:rPr>
      </w:pPr>
    </w:p>
    <w:p w:rsidR="004E6EBC" w:rsidRDefault="004E6EBC" w:rsidP="00C1671B">
      <w:pPr>
        <w:spacing w:after="0" w:line="360" w:lineRule="auto"/>
        <w:rPr>
          <w:sz w:val="20"/>
          <w:szCs w:val="20"/>
        </w:rPr>
      </w:pPr>
    </w:p>
    <w:p w:rsidR="004E6EBC" w:rsidRDefault="004E6EBC" w:rsidP="00C1671B">
      <w:pPr>
        <w:spacing w:after="0" w:line="360" w:lineRule="auto"/>
        <w:rPr>
          <w:sz w:val="20"/>
          <w:szCs w:val="20"/>
        </w:rPr>
      </w:pPr>
    </w:p>
    <w:p w:rsidR="004E6EBC" w:rsidRPr="00C1671B" w:rsidRDefault="004E6EBC" w:rsidP="00C1671B">
      <w:pPr>
        <w:spacing w:after="0" w:line="360" w:lineRule="auto"/>
        <w:rPr>
          <w:sz w:val="20"/>
          <w:szCs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14" w:name="_Toc432160566"/>
      <w:r w:rsidRPr="00C1671B">
        <w:rPr>
          <w:sz w:val="24"/>
          <w:szCs w:val="24"/>
        </w:rPr>
        <w:lastRenderedPageBreak/>
        <w:t>Stan obiektów dziedzictwa kulturowego</w:t>
      </w:r>
      <w:bookmarkEnd w:id="14"/>
    </w:p>
    <w:p w:rsidR="001E3B23" w:rsidRDefault="001E3B23" w:rsidP="00C1671B">
      <w:pPr>
        <w:spacing w:after="0" w:line="360" w:lineRule="auto"/>
        <w:rPr>
          <w:sz w:val="20"/>
          <w:szCs w:val="20"/>
        </w:rPr>
      </w:pPr>
    </w:p>
    <w:p w:rsidR="00C17A4D" w:rsidRDefault="00C17A4D" w:rsidP="00C1671B">
      <w:pPr>
        <w:spacing w:after="0" w:line="360" w:lineRule="auto"/>
        <w:rPr>
          <w:sz w:val="20"/>
          <w:szCs w:val="20"/>
        </w:rPr>
      </w:pPr>
      <w:r>
        <w:rPr>
          <w:sz w:val="20"/>
          <w:szCs w:val="20"/>
        </w:rPr>
        <w:t>Zgodnie z wykazem zabytków nieruchomych wpisanych do rejestru zabytków</w:t>
      </w:r>
      <w:r>
        <w:rPr>
          <w:rStyle w:val="Odwoanieprzypisudolnego"/>
          <w:sz w:val="20"/>
          <w:szCs w:val="20"/>
        </w:rPr>
        <w:footnoteReference w:id="18"/>
      </w:r>
      <w:r>
        <w:rPr>
          <w:sz w:val="20"/>
          <w:szCs w:val="20"/>
        </w:rPr>
        <w:t xml:space="preserve"> – stan na 30 czerwca 2014 roku, na ob</w:t>
      </w:r>
      <w:r w:rsidR="003D4A4F">
        <w:rPr>
          <w:sz w:val="20"/>
          <w:szCs w:val="20"/>
        </w:rPr>
        <w:t>szarze G</w:t>
      </w:r>
      <w:r>
        <w:rPr>
          <w:sz w:val="20"/>
          <w:szCs w:val="20"/>
        </w:rPr>
        <w:t>miny znajdują się następujące zabytki (według miejscowości):</w:t>
      </w:r>
    </w:p>
    <w:p w:rsidR="00C17A4D" w:rsidRPr="00C17A4D" w:rsidRDefault="00C17A4D" w:rsidP="00C17A4D">
      <w:pPr>
        <w:spacing w:after="0" w:line="360" w:lineRule="auto"/>
        <w:rPr>
          <w:b/>
          <w:sz w:val="20"/>
          <w:szCs w:val="20"/>
        </w:rPr>
      </w:pPr>
      <w:r w:rsidRPr="00C17A4D">
        <w:rPr>
          <w:b/>
          <w:sz w:val="20"/>
          <w:szCs w:val="20"/>
        </w:rPr>
        <w:t xml:space="preserve">Bąków Górny </w:t>
      </w:r>
    </w:p>
    <w:p w:rsidR="00C17A4D" w:rsidRPr="00117AED" w:rsidRDefault="00C17A4D" w:rsidP="00C17A4D">
      <w:pPr>
        <w:pStyle w:val="Akapitzlist"/>
        <w:numPr>
          <w:ilvl w:val="0"/>
          <w:numId w:val="14"/>
        </w:numPr>
        <w:spacing w:after="0" w:line="360" w:lineRule="auto"/>
        <w:rPr>
          <w:sz w:val="20"/>
          <w:szCs w:val="20"/>
        </w:rPr>
      </w:pPr>
      <w:r w:rsidRPr="00C17A4D">
        <w:rPr>
          <w:sz w:val="20"/>
          <w:szCs w:val="20"/>
        </w:rPr>
        <w:t xml:space="preserve">cmentarz rzym.-kat., XVIII, nr rej.: 919/A z 21.12.1992 </w:t>
      </w:r>
    </w:p>
    <w:p w:rsidR="00C17A4D" w:rsidRDefault="00C17A4D" w:rsidP="00674681">
      <w:pPr>
        <w:pStyle w:val="Akapitzlist"/>
        <w:numPr>
          <w:ilvl w:val="0"/>
          <w:numId w:val="14"/>
        </w:numPr>
        <w:spacing w:after="0" w:line="360" w:lineRule="auto"/>
        <w:rPr>
          <w:sz w:val="20"/>
          <w:szCs w:val="20"/>
        </w:rPr>
      </w:pPr>
      <w:r w:rsidRPr="00C17A4D">
        <w:rPr>
          <w:sz w:val="20"/>
          <w:szCs w:val="20"/>
        </w:rPr>
        <w:t>kościół par. p.w. Nawiedzenia NMP, 1911-28, nr rej.: 548/A z 26.07.1980</w:t>
      </w:r>
    </w:p>
    <w:p w:rsidR="00C17A4D" w:rsidRPr="00C17A4D" w:rsidRDefault="00C17A4D" w:rsidP="00674681">
      <w:pPr>
        <w:pStyle w:val="Akapitzlist"/>
        <w:numPr>
          <w:ilvl w:val="0"/>
          <w:numId w:val="14"/>
        </w:numPr>
        <w:spacing w:after="0" w:line="360" w:lineRule="auto"/>
        <w:rPr>
          <w:sz w:val="20"/>
          <w:szCs w:val="20"/>
        </w:rPr>
      </w:pPr>
      <w:r w:rsidRPr="00C17A4D">
        <w:rPr>
          <w:sz w:val="20"/>
          <w:szCs w:val="20"/>
        </w:rPr>
        <w:t xml:space="preserve">cmentarz kościelny, nr rej.: 970/A z 30.06.1994 </w:t>
      </w:r>
    </w:p>
    <w:p w:rsidR="00C17A4D" w:rsidRPr="00C17A4D" w:rsidRDefault="00C17A4D" w:rsidP="00C17A4D">
      <w:pPr>
        <w:spacing w:after="0" w:line="360" w:lineRule="auto"/>
        <w:rPr>
          <w:b/>
          <w:sz w:val="20"/>
          <w:szCs w:val="20"/>
        </w:rPr>
      </w:pPr>
      <w:r w:rsidRPr="00C17A4D">
        <w:rPr>
          <w:sz w:val="20"/>
          <w:szCs w:val="20"/>
        </w:rPr>
        <w:t xml:space="preserve"> </w:t>
      </w:r>
      <w:r w:rsidRPr="00C17A4D">
        <w:rPr>
          <w:b/>
          <w:sz w:val="20"/>
          <w:szCs w:val="20"/>
        </w:rPr>
        <w:t xml:space="preserve">Bogoria Górna </w:t>
      </w:r>
    </w:p>
    <w:p w:rsidR="00C17A4D" w:rsidRPr="00C17A4D" w:rsidRDefault="00C17A4D" w:rsidP="00674681">
      <w:pPr>
        <w:pStyle w:val="Akapitzlist"/>
        <w:numPr>
          <w:ilvl w:val="0"/>
          <w:numId w:val="17"/>
        </w:numPr>
        <w:spacing w:after="0" w:line="360" w:lineRule="auto"/>
        <w:rPr>
          <w:sz w:val="20"/>
          <w:szCs w:val="20"/>
        </w:rPr>
      </w:pPr>
      <w:r w:rsidRPr="00C17A4D">
        <w:rPr>
          <w:sz w:val="20"/>
          <w:szCs w:val="20"/>
        </w:rPr>
        <w:t xml:space="preserve">park dworski, nr rej.: 721 z 1.06.1984 </w:t>
      </w:r>
    </w:p>
    <w:p w:rsidR="00C17A4D" w:rsidRPr="00C17A4D" w:rsidRDefault="00C17A4D" w:rsidP="00C17A4D">
      <w:pPr>
        <w:spacing w:after="0" w:line="360" w:lineRule="auto"/>
        <w:rPr>
          <w:b/>
          <w:sz w:val="20"/>
          <w:szCs w:val="20"/>
        </w:rPr>
      </w:pPr>
      <w:r w:rsidRPr="00C17A4D">
        <w:rPr>
          <w:sz w:val="20"/>
          <w:szCs w:val="20"/>
        </w:rPr>
        <w:t xml:space="preserve"> </w:t>
      </w:r>
      <w:r w:rsidRPr="00C17A4D">
        <w:rPr>
          <w:b/>
          <w:sz w:val="20"/>
          <w:szCs w:val="20"/>
        </w:rPr>
        <w:t xml:space="preserve">Maurzyce </w:t>
      </w:r>
    </w:p>
    <w:p w:rsidR="00C17A4D" w:rsidRDefault="00C17A4D" w:rsidP="00674681">
      <w:pPr>
        <w:pStyle w:val="Akapitzlist"/>
        <w:numPr>
          <w:ilvl w:val="0"/>
          <w:numId w:val="17"/>
        </w:numPr>
        <w:spacing w:after="0" w:line="360" w:lineRule="auto"/>
        <w:rPr>
          <w:sz w:val="20"/>
          <w:szCs w:val="20"/>
        </w:rPr>
      </w:pPr>
      <w:r w:rsidRPr="00C17A4D">
        <w:rPr>
          <w:sz w:val="20"/>
          <w:szCs w:val="20"/>
        </w:rPr>
        <w:t xml:space="preserve">skansen </w:t>
      </w:r>
      <w:r w:rsidR="00117AED">
        <w:rPr>
          <w:sz w:val="20"/>
          <w:szCs w:val="20"/>
        </w:rPr>
        <w:t xml:space="preserve">Ziemi Łowickiej </w:t>
      </w:r>
      <w:r w:rsidRPr="00C17A4D">
        <w:rPr>
          <w:sz w:val="20"/>
          <w:szCs w:val="20"/>
        </w:rPr>
        <w:t>(teren), 1985, nr rej.: 997 A z 23.02.1996</w:t>
      </w:r>
    </w:p>
    <w:p w:rsidR="001E3B23" w:rsidRPr="00C17A4D" w:rsidRDefault="00C17A4D" w:rsidP="00674681">
      <w:pPr>
        <w:pStyle w:val="Akapitzlist"/>
        <w:numPr>
          <w:ilvl w:val="0"/>
          <w:numId w:val="17"/>
        </w:numPr>
        <w:spacing w:after="0" w:line="360" w:lineRule="auto"/>
        <w:rPr>
          <w:sz w:val="20"/>
          <w:szCs w:val="20"/>
        </w:rPr>
      </w:pPr>
      <w:r w:rsidRPr="00C17A4D">
        <w:rPr>
          <w:sz w:val="20"/>
          <w:szCs w:val="20"/>
        </w:rPr>
        <w:t xml:space="preserve">most spawany na rzece </w:t>
      </w:r>
      <w:proofErr w:type="spellStart"/>
      <w:r w:rsidRPr="00C17A4D">
        <w:rPr>
          <w:sz w:val="20"/>
          <w:szCs w:val="20"/>
        </w:rPr>
        <w:t>Słudwii</w:t>
      </w:r>
      <w:proofErr w:type="spellEnd"/>
      <w:r w:rsidRPr="00C17A4D">
        <w:rPr>
          <w:sz w:val="20"/>
          <w:szCs w:val="20"/>
        </w:rPr>
        <w:t>, 1929, nr rej.: 1031 z 22.11.1968</w:t>
      </w:r>
    </w:p>
    <w:p w:rsidR="00C17A4D" w:rsidRPr="00C17A4D" w:rsidRDefault="00C17A4D" w:rsidP="00C17A4D">
      <w:pPr>
        <w:spacing w:after="0" w:line="360" w:lineRule="auto"/>
        <w:rPr>
          <w:b/>
          <w:sz w:val="20"/>
          <w:szCs w:val="20"/>
        </w:rPr>
      </w:pPr>
      <w:r w:rsidRPr="00C17A4D">
        <w:rPr>
          <w:b/>
          <w:sz w:val="20"/>
          <w:szCs w:val="20"/>
        </w:rPr>
        <w:t xml:space="preserve">Zduny </w:t>
      </w:r>
    </w:p>
    <w:p w:rsidR="00C17A4D" w:rsidRDefault="00C17A4D" w:rsidP="00674681">
      <w:pPr>
        <w:pStyle w:val="Akapitzlist"/>
        <w:numPr>
          <w:ilvl w:val="0"/>
          <w:numId w:val="18"/>
        </w:numPr>
        <w:spacing w:after="0" w:line="360" w:lineRule="auto"/>
        <w:rPr>
          <w:sz w:val="20"/>
          <w:szCs w:val="20"/>
        </w:rPr>
      </w:pPr>
      <w:r w:rsidRPr="00C17A4D">
        <w:rPr>
          <w:sz w:val="20"/>
          <w:szCs w:val="20"/>
        </w:rPr>
        <w:t xml:space="preserve">kościół par. p.w. św. Jakuba </w:t>
      </w:r>
      <w:proofErr w:type="spellStart"/>
      <w:r w:rsidRPr="00C17A4D">
        <w:rPr>
          <w:sz w:val="20"/>
          <w:szCs w:val="20"/>
        </w:rPr>
        <w:t>Ap</w:t>
      </w:r>
      <w:proofErr w:type="spellEnd"/>
      <w:r w:rsidRPr="00C17A4D">
        <w:rPr>
          <w:sz w:val="20"/>
          <w:szCs w:val="20"/>
        </w:rPr>
        <w:t>., XIX, nr rej.: 511-A z 30.01.1979</w:t>
      </w:r>
    </w:p>
    <w:p w:rsidR="00C17A4D" w:rsidRDefault="00C17A4D" w:rsidP="00674681">
      <w:pPr>
        <w:pStyle w:val="Akapitzlist"/>
        <w:numPr>
          <w:ilvl w:val="0"/>
          <w:numId w:val="18"/>
        </w:numPr>
        <w:spacing w:after="0" w:line="360" w:lineRule="auto"/>
        <w:rPr>
          <w:sz w:val="20"/>
          <w:szCs w:val="20"/>
        </w:rPr>
      </w:pPr>
      <w:r w:rsidRPr="00C17A4D">
        <w:rPr>
          <w:sz w:val="20"/>
          <w:szCs w:val="20"/>
        </w:rPr>
        <w:t>kap</w:t>
      </w:r>
      <w:r>
        <w:rPr>
          <w:sz w:val="20"/>
          <w:szCs w:val="20"/>
        </w:rPr>
        <w:t xml:space="preserve">lica, 1 </w:t>
      </w:r>
      <w:proofErr w:type="spellStart"/>
      <w:r>
        <w:rPr>
          <w:sz w:val="20"/>
          <w:szCs w:val="20"/>
        </w:rPr>
        <w:t>poł</w:t>
      </w:r>
      <w:proofErr w:type="spellEnd"/>
      <w:r>
        <w:rPr>
          <w:sz w:val="20"/>
          <w:szCs w:val="20"/>
        </w:rPr>
        <w:t xml:space="preserve">. XIX, nr rej.: </w:t>
      </w:r>
      <w:proofErr w:type="spellStart"/>
      <w:r>
        <w:rPr>
          <w:sz w:val="20"/>
          <w:szCs w:val="20"/>
        </w:rPr>
        <w:t>j.w</w:t>
      </w:r>
      <w:proofErr w:type="spellEnd"/>
      <w:r>
        <w:rPr>
          <w:sz w:val="20"/>
          <w:szCs w:val="20"/>
        </w:rPr>
        <w:t>.</w:t>
      </w:r>
    </w:p>
    <w:p w:rsidR="00C17A4D" w:rsidRDefault="00C17A4D" w:rsidP="00674681">
      <w:pPr>
        <w:pStyle w:val="Akapitzlist"/>
        <w:numPr>
          <w:ilvl w:val="0"/>
          <w:numId w:val="18"/>
        </w:numPr>
        <w:spacing w:after="0" w:line="360" w:lineRule="auto"/>
        <w:rPr>
          <w:sz w:val="20"/>
          <w:szCs w:val="20"/>
        </w:rPr>
      </w:pPr>
      <w:r w:rsidRPr="00C17A4D">
        <w:rPr>
          <w:sz w:val="20"/>
          <w:szCs w:val="20"/>
        </w:rPr>
        <w:t>cmentarz kościel</w:t>
      </w:r>
      <w:r>
        <w:rPr>
          <w:sz w:val="20"/>
          <w:szCs w:val="20"/>
        </w:rPr>
        <w:t>ny, nr rej.: 971-A z 30.06.1994</w:t>
      </w:r>
    </w:p>
    <w:p w:rsidR="00C17A4D" w:rsidRPr="00C17A4D" w:rsidRDefault="00C17A4D" w:rsidP="00674681">
      <w:pPr>
        <w:pStyle w:val="Akapitzlist"/>
        <w:numPr>
          <w:ilvl w:val="0"/>
          <w:numId w:val="18"/>
        </w:numPr>
        <w:spacing w:after="0" w:line="360" w:lineRule="auto"/>
        <w:rPr>
          <w:sz w:val="20"/>
          <w:szCs w:val="20"/>
        </w:rPr>
      </w:pPr>
      <w:r w:rsidRPr="00C17A4D">
        <w:rPr>
          <w:sz w:val="20"/>
          <w:szCs w:val="20"/>
        </w:rPr>
        <w:t xml:space="preserve">cmentarz mariawicki, 1 </w:t>
      </w:r>
      <w:proofErr w:type="spellStart"/>
      <w:r w:rsidRPr="00C17A4D">
        <w:rPr>
          <w:sz w:val="20"/>
          <w:szCs w:val="20"/>
        </w:rPr>
        <w:t>poł</w:t>
      </w:r>
      <w:proofErr w:type="spellEnd"/>
      <w:r w:rsidRPr="00C17A4D">
        <w:rPr>
          <w:sz w:val="20"/>
          <w:szCs w:val="20"/>
        </w:rPr>
        <w:t xml:space="preserve">. XIX, nr rej.: 923-A z 21.12.1992 </w:t>
      </w:r>
    </w:p>
    <w:p w:rsidR="00C17A4D" w:rsidRPr="00C17A4D" w:rsidRDefault="00C17A4D" w:rsidP="00C17A4D">
      <w:pPr>
        <w:spacing w:after="0" w:line="360" w:lineRule="auto"/>
        <w:rPr>
          <w:b/>
          <w:sz w:val="20"/>
          <w:szCs w:val="20"/>
        </w:rPr>
      </w:pPr>
      <w:r w:rsidRPr="00C17A4D">
        <w:rPr>
          <w:b/>
          <w:sz w:val="20"/>
          <w:szCs w:val="20"/>
        </w:rPr>
        <w:t xml:space="preserve">Złaków Borowy </w:t>
      </w:r>
    </w:p>
    <w:p w:rsidR="00C17A4D" w:rsidRPr="00C17A4D" w:rsidRDefault="00C17A4D" w:rsidP="00674681">
      <w:pPr>
        <w:pStyle w:val="Akapitzlist"/>
        <w:numPr>
          <w:ilvl w:val="0"/>
          <w:numId w:val="19"/>
        </w:numPr>
        <w:spacing w:after="0" w:line="360" w:lineRule="auto"/>
        <w:rPr>
          <w:sz w:val="20"/>
          <w:szCs w:val="20"/>
        </w:rPr>
      </w:pPr>
      <w:r w:rsidRPr="00C17A4D">
        <w:rPr>
          <w:sz w:val="20"/>
          <w:szCs w:val="20"/>
        </w:rPr>
        <w:t xml:space="preserve">zespół zabudowy wsi, 1 </w:t>
      </w:r>
      <w:proofErr w:type="spellStart"/>
      <w:r w:rsidRPr="00C17A4D">
        <w:rPr>
          <w:sz w:val="20"/>
          <w:szCs w:val="20"/>
        </w:rPr>
        <w:t>poł</w:t>
      </w:r>
      <w:proofErr w:type="spellEnd"/>
      <w:r w:rsidRPr="00C17A4D">
        <w:rPr>
          <w:sz w:val="20"/>
          <w:szCs w:val="20"/>
        </w:rPr>
        <w:t xml:space="preserve">. XIX/XX, nr rej.: 620 z 25.08.1967 </w:t>
      </w:r>
    </w:p>
    <w:p w:rsidR="00C17A4D" w:rsidRPr="00C17A4D" w:rsidRDefault="00C17A4D" w:rsidP="00C17A4D">
      <w:pPr>
        <w:spacing w:after="0" w:line="360" w:lineRule="auto"/>
        <w:rPr>
          <w:b/>
          <w:sz w:val="20"/>
          <w:szCs w:val="20"/>
        </w:rPr>
      </w:pPr>
      <w:r w:rsidRPr="00C17A4D">
        <w:rPr>
          <w:b/>
          <w:sz w:val="20"/>
          <w:szCs w:val="20"/>
        </w:rPr>
        <w:t xml:space="preserve">Złaków Kościelny </w:t>
      </w:r>
    </w:p>
    <w:p w:rsidR="00C17A4D" w:rsidRPr="00C17A4D" w:rsidRDefault="00C17A4D" w:rsidP="00674681">
      <w:pPr>
        <w:pStyle w:val="Akapitzlist"/>
        <w:numPr>
          <w:ilvl w:val="0"/>
          <w:numId w:val="19"/>
        </w:numPr>
        <w:spacing w:after="0" w:line="360" w:lineRule="auto"/>
        <w:rPr>
          <w:sz w:val="20"/>
          <w:szCs w:val="20"/>
        </w:rPr>
      </w:pPr>
      <w:r w:rsidRPr="00C17A4D">
        <w:rPr>
          <w:sz w:val="20"/>
          <w:szCs w:val="20"/>
        </w:rPr>
        <w:t xml:space="preserve">zespół kościoła par. p.w. Wszystkich Świętych: </w:t>
      </w:r>
    </w:p>
    <w:p w:rsidR="00C17A4D" w:rsidRDefault="00C17A4D" w:rsidP="00674681">
      <w:pPr>
        <w:pStyle w:val="Akapitzlist"/>
        <w:numPr>
          <w:ilvl w:val="1"/>
          <w:numId w:val="19"/>
        </w:numPr>
        <w:spacing w:after="0" w:line="360" w:lineRule="auto"/>
        <w:rPr>
          <w:sz w:val="20"/>
          <w:szCs w:val="20"/>
        </w:rPr>
      </w:pPr>
      <w:r w:rsidRPr="00C17A4D">
        <w:rPr>
          <w:sz w:val="20"/>
          <w:szCs w:val="20"/>
        </w:rPr>
        <w:t xml:space="preserve">kościół, </w:t>
      </w:r>
      <w:r>
        <w:rPr>
          <w:sz w:val="20"/>
          <w:szCs w:val="20"/>
        </w:rPr>
        <w:t>1901, nr rej.: 761 z 10.08.1985</w:t>
      </w:r>
    </w:p>
    <w:p w:rsidR="00C17A4D" w:rsidRDefault="00C17A4D" w:rsidP="00674681">
      <w:pPr>
        <w:pStyle w:val="Akapitzlist"/>
        <w:numPr>
          <w:ilvl w:val="1"/>
          <w:numId w:val="19"/>
        </w:numPr>
        <w:spacing w:after="0" w:line="360" w:lineRule="auto"/>
        <w:rPr>
          <w:sz w:val="20"/>
          <w:szCs w:val="20"/>
        </w:rPr>
      </w:pPr>
      <w:r w:rsidRPr="00C17A4D">
        <w:rPr>
          <w:sz w:val="20"/>
          <w:szCs w:val="20"/>
        </w:rPr>
        <w:t>plebania, k.</w:t>
      </w:r>
      <w:r>
        <w:rPr>
          <w:sz w:val="20"/>
          <w:szCs w:val="20"/>
        </w:rPr>
        <w:t xml:space="preserve"> XIX, nr rej.: 773 z 21.09.1986</w:t>
      </w:r>
    </w:p>
    <w:p w:rsidR="00C17A4D" w:rsidRDefault="00C17A4D" w:rsidP="00674681">
      <w:pPr>
        <w:pStyle w:val="Akapitzlist"/>
        <w:numPr>
          <w:ilvl w:val="1"/>
          <w:numId w:val="19"/>
        </w:numPr>
        <w:spacing w:after="0" w:line="360" w:lineRule="auto"/>
        <w:rPr>
          <w:sz w:val="20"/>
          <w:szCs w:val="20"/>
        </w:rPr>
      </w:pPr>
      <w:r w:rsidRPr="00C17A4D">
        <w:rPr>
          <w:sz w:val="20"/>
          <w:szCs w:val="20"/>
        </w:rPr>
        <w:t xml:space="preserve">„Przytulisko” (dom mieszkalny), </w:t>
      </w:r>
      <w:r>
        <w:rPr>
          <w:sz w:val="20"/>
          <w:szCs w:val="20"/>
        </w:rPr>
        <w:t>1895, nr rej.: 772 z 21.09.1986</w:t>
      </w:r>
    </w:p>
    <w:p w:rsidR="00C17A4D" w:rsidRDefault="00C17A4D" w:rsidP="00674681">
      <w:pPr>
        <w:pStyle w:val="Akapitzlist"/>
        <w:numPr>
          <w:ilvl w:val="1"/>
          <w:numId w:val="19"/>
        </w:numPr>
        <w:spacing w:after="0" w:line="360" w:lineRule="auto"/>
        <w:rPr>
          <w:sz w:val="20"/>
          <w:szCs w:val="20"/>
        </w:rPr>
      </w:pPr>
      <w:r w:rsidRPr="00C17A4D">
        <w:rPr>
          <w:sz w:val="20"/>
          <w:szCs w:val="20"/>
        </w:rPr>
        <w:t>cmentarz kościelny, nr rej.: 969</w:t>
      </w:r>
      <w:r>
        <w:rPr>
          <w:sz w:val="20"/>
          <w:szCs w:val="20"/>
        </w:rPr>
        <w:t>-A z 27.06.1994</w:t>
      </w:r>
    </w:p>
    <w:p w:rsidR="00C17A4D" w:rsidRDefault="00C17A4D" w:rsidP="00674681">
      <w:pPr>
        <w:pStyle w:val="Akapitzlist"/>
        <w:numPr>
          <w:ilvl w:val="0"/>
          <w:numId w:val="19"/>
        </w:numPr>
        <w:spacing w:after="0" w:line="360" w:lineRule="auto"/>
        <w:rPr>
          <w:sz w:val="20"/>
          <w:szCs w:val="20"/>
        </w:rPr>
      </w:pPr>
      <w:r w:rsidRPr="00C17A4D">
        <w:rPr>
          <w:sz w:val="20"/>
          <w:szCs w:val="20"/>
        </w:rPr>
        <w:t>cmentarz rzym.-kat., 18</w:t>
      </w:r>
      <w:r>
        <w:rPr>
          <w:sz w:val="20"/>
          <w:szCs w:val="20"/>
        </w:rPr>
        <w:t>29, nr rej.: 838-A z 19.12.1991</w:t>
      </w:r>
    </w:p>
    <w:p w:rsidR="00C17A4D" w:rsidRPr="00C17A4D" w:rsidRDefault="00C17A4D" w:rsidP="00674681">
      <w:pPr>
        <w:pStyle w:val="Akapitzlist"/>
        <w:numPr>
          <w:ilvl w:val="0"/>
          <w:numId w:val="19"/>
        </w:numPr>
        <w:spacing w:after="0" w:line="360" w:lineRule="auto"/>
        <w:rPr>
          <w:sz w:val="20"/>
          <w:szCs w:val="20"/>
        </w:rPr>
      </w:pPr>
      <w:r w:rsidRPr="00C17A4D">
        <w:rPr>
          <w:sz w:val="20"/>
          <w:szCs w:val="20"/>
        </w:rPr>
        <w:t xml:space="preserve">kaplica-mauzoleum, nr rej.: </w:t>
      </w:r>
      <w:proofErr w:type="spellStart"/>
      <w:r w:rsidRPr="00C17A4D">
        <w:rPr>
          <w:sz w:val="20"/>
          <w:szCs w:val="20"/>
        </w:rPr>
        <w:t>j.w</w:t>
      </w:r>
      <w:proofErr w:type="spellEnd"/>
      <w:r w:rsidRPr="00C17A4D">
        <w:rPr>
          <w:sz w:val="20"/>
          <w:szCs w:val="20"/>
        </w:rPr>
        <w:t>.</w:t>
      </w:r>
    </w:p>
    <w:p w:rsidR="00697DB8" w:rsidRDefault="00697DB8" w:rsidP="00C1671B">
      <w:pPr>
        <w:spacing w:after="0" w:line="360" w:lineRule="auto"/>
        <w:rPr>
          <w:sz w:val="20"/>
          <w:szCs w:val="20"/>
        </w:rPr>
      </w:pPr>
    </w:p>
    <w:p w:rsidR="00C17A4D" w:rsidRPr="002E3116" w:rsidRDefault="003D4A4F" w:rsidP="00C17A4D">
      <w:pPr>
        <w:spacing w:after="0" w:line="360" w:lineRule="auto"/>
        <w:jc w:val="both"/>
        <w:rPr>
          <w:rFonts w:cstheme="minorHAnsi"/>
          <w:sz w:val="20"/>
          <w:szCs w:val="20"/>
        </w:rPr>
      </w:pPr>
      <w:r>
        <w:rPr>
          <w:rFonts w:cstheme="minorHAnsi"/>
          <w:sz w:val="20"/>
          <w:szCs w:val="20"/>
        </w:rPr>
        <w:t>Na terenie G</w:t>
      </w:r>
      <w:r w:rsidR="00C17A4D" w:rsidRPr="002E3116">
        <w:rPr>
          <w:rFonts w:cstheme="minorHAnsi"/>
          <w:sz w:val="20"/>
          <w:szCs w:val="20"/>
        </w:rPr>
        <w:t xml:space="preserve">miny znajdują się </w:t>
      </w:r>
      <w:r w:rsidR="00C17A4D">
        <w:rPr>
          <w:rFonts w:cstheme="minorHAnsi"/>
          <w:sz w:val="20"/>
          <w:szCs w:val="20"/>
        </w:rPr>
        <w:t>ponadto</w:t>
      </w:r>
      <w:r w:rsidR="00C17A4D" w:rsidRPr="002E3116">
        <w:rPr>
          <w:rFonts w:cstheme="minorHAnsi"/>
          <w:sz w:val="20"/>
          <w:szCs w:val="20"/>
        </w:rPr>
        <w:t xml:space="preserve"> pomniki przyrod</w:t>
      </w:r>
      <w:r w:rsidR="00C17A4D">
        <w:rPr>
          <w:rFonts w:cstheme="minorHAnsi"/>
          <w:sz w:val="20"/>
          <w:szCs w:val="20"/>
        </w:rPr>
        <w:t>y</w:t>
      </w:r>
      <w:r w:rsidR="00C17A4D" w:rsidRPr="002E3116">
        <w:rPr>
          <w:rFonts w:cstheme="minorHAnsi"/>
          <w:sz w:val="20"/>
          <w:szCs w:val="20"/>
        </w:rPr>
        <w:t>:</w:t>
      </w:r>
    </w:p>
    <w:p w:rsidR="00C17A4D" w:rsidRDefault="00C17A4D" w:rsidP="00C17A4D">
      <w:pPr>
        <w:spacing w:after="0" w:line="360" w:lineRule="auto"/>
        <w:jc w:val="both"/>
        <w:rPr>
          <w:rFonts w:cstheme="minorHAnsi"/>
          <w:sz w:val="20"/>
          <w:szCs w:val="20"/>
        </w:rPr>
      </w:pPr>
      <w:r>
        <w:rPr>
          <w:rFonts w:cstheme="minorHAnsi"/>
          <w:sz w:val="20"/>
          <w:szCs w:val="20"/>
        </w:rPr>
        <w:t xml:space="preserve">- </w:t>
      </w:r>
      <w:r w:rsidRPr="002E3116">
        <w:rPr>
          <w:rFonts w:cstheme="minorHAnsi"/>
          <w:sz w:val="20"/>
          <w:szCs w:val="20"/>
        </w:rPr>
        <w:t>wiąz szypułkowy w Zdunach, na działce prywatnej,</w:t>
      </w:r>
    </w:p>
    <w:p w:rsidR="00117AED" w:rsidRPr="002E3116" w:rsidRDefault="00117AED" w:rsidP="00C17A4D">
      <w:pPr>
        <w:spacing w:after="0" w:line="360" w:lineRule="auto"/>
        <w:jc w:val="both"/>
        <w:rPr>
          <w:rFonts w:cstheme="minorHAnsi"/>
          <w:sz w:val="20"/>
          <w:szCs w:val="20"/>
        </w:rPr>
      </w:pPr>
      <w:r>
        <w:rPr>
          <w:rFonts w:cstheme="minorHAnsi"/>
          <w:sz w:val="20"/>
          <w:szCs w:val="20"/>
        </w:rPr>
        <w:t>- wiąz szypułkowy na cmentarzu w Bąkowie</w:t>
      </w:r>
      <w:r w:rsidR="005025CF">
        <w:rPr>
          <w:rFonts w:cstheme="minorHAnsi"/>
          <w:sz w:val="20"/>
          <w:szCs w:val="20"/>
        </w:rPr>
        <w:t xml:space="preserve"> Górnym</w:t>
      </w:r>
      <w:r>
        <w:rPr>
          <w:rFonts w:cstheme="minorHAnsi"/>
          <w:sz w:val="20"/>
          <w:szCs w:val="20"/>
        </w:rPr>
        <w:t>,</w:t>
      </w:r>
    </w:p>
    <w:p w:rsidR="00F85AC7" w:rsidRDefault="00C17A4D" w:rsidP="00C17A4D">
      <w:pPr>
        <w:spacing w:after="0" w:line="360" w:lineRule="auto"/>
        <w:jc w:val="both"/>
        <w:rPr>
          <w:rFonts w:cstheme="minorHAnsi"/>
          <w:sz w:val="20"/>
          <w:szCs w:val="20"/>
        </w:rPr>
      </w:pPr>
      <w:r>
        <w:rPr>
          <w:rFonts w:cstheme="minorHAnsi"/>
          <w:sz w:val="20"/>
          <w:szCs w:val="20"/>
        </w:rPr>
        <w:t xml:space="preserve">- </w:t>
      </w:r>
      <w:r w:rsidRPr="002E3116">
        <w:rPr>
          <w:rFonts w:cstheme="minorHAnsi"/>
          <w:sz w:val="20"/>
          <w:szCs w:val="20"/>
        </w:rPr>
        <w:t>jesio</w:t>
      </w:r>
      <w:r w:rsidR="00F85AC7">
        <w:rPr>
          <w:rFonts w:cstheme="minorHAnsi"/>
          <w:sz w:val="20"/>
          <w:szCs w:val="20"/>
        </w:rPr>
        <w:t>n wyniosły w Zduńskiej Dąbrowie.</w:t>
      </w:r>
    </w:p>
    <w:p w:rsidR="00F85AC7" w:rsidRDefault="00F85AC7" w:rsidP="00C17A4D">
      <w:pPr>
        <w:spacing w:after="0" w:line="360" w:lineRule="auto"/>
        <w:jc w:val="both"/>
        <w:rPr>
          <w:rFonts w:cstheme="minorHAnsi"/>
          <w:sz w:val="20"/>
          <w:szCs w:val="20"/>
        </w:rPr>
      </w:pPr>
    </w:p>
    <w:p w:rsidR="00C17A4D" w:rsidRDefault="00C17A4D" w:rsidP="00C17A4D">
      <w:pPr>
        <w:spacing w:after="0" w:line="360" w:lineRule="auto"/>
        <w:jc w:val="both"/>
        <w:rPr>
          <w:rFonts w:cstheme="minorHAnsi"/>
          <w:sz w:val="20"/>
          <w:szCs w:val="20"/>
        </w:rPr>
      </w:pPr>
      <w:r w:rsidRPr="002E3116">
        <w:rPr>
          <w:rFonts w:cstheme="minorHAnsi"/>
          <w:sz w:val="20"/>
          <w:szCs w:val="20"/>
        </w:rPr>
        <w:t xml:space="preserve">Obwody drzew wynoszą od 220 do 305 cm, a wysokość od 17 do 25 m. Pochodzą </w:t>
      </w:r>
      <w:r>
        <w:rPr>
          <w:rFonts w:cstheme="minorHAnsi"/>
          <w:sz w:val="20"/>
          <w:szCs w:val="20"/>
        </w:rPr>
        <w:t xml:space="preserve">one </w:t>
      </w:r>
      <w:r w:rsidRPr="002E3116">
        <w:rPr>
          <w:rFonts w:cstheme="minorHAnsi"/>
          <w:sz w:val="20"/>
          <w:szCs w:val="20"/>
        </w:rPr>
        <w:t xml:space="preserve">z nasadzeń </w:t>
      </w:r>
      <w:r>
        <w:rPr>
          <w:rFonts w:cstheme="minorHAnsi"/>
          <w:sz w:val="20"/>
          <w:szCs w:val="20"/>
        </w:rPr>
        <w:br/>
        <w:t>z przełomu XIX i XX wieku.</w:t>
      </w:r>
    </w:p>
    <w:p w:rsidR="00C17A4D" w:rsidRPr="00FE35B1" w:rsidRDefault="00C17A4D" w:rsidP="00FE35B1">
      <w:pPr>
        <w:spacing w:after="0" w:line="360" w:lineRule="auto"/>
        <w:jc w:val="both"/>
        <w:rPr>
          <w:sz w:val="20"/>
        </w:rPr>
      </w:pPr>
    </w:p>
    <w:p w:rsidR="003D4A4F" w:rsidRPr="00C1671B" w:rsidRDefault="003D4A4F" w:rsidP="00C1671B">
      <w:pPr>
        <w:spacing w:after="0" w:line="360" w:lineRule="auto"/>
        <w:rPr>
          <w:sz w:val="20"/>
          <w:szCs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15" w:name="_Toc432160567"/>
      <w:r w:rsidRPr="00C1671B">
        <w:rPr>
          <w:sz w:val="24"/>
          <w:szCs w:val="24"/>
        </w:rPr>
        <w:lastRenderedPageBreak/>
        <w:t>Uwarunkowania ochrony środowiska</w:t>
      </w:r>
      <w:bookmarkEnd w:id="15"/>
    </w:p>
    <w:p w:rsidR="00A54B34" w:rsidRDefault="00A54B34" w:rsidP="00C1671B">
      <w:pPr>
        <w:spacing w:after="0" w:line="360" w:lineRule="auto"/>
        <w:rPr>
          <w:sz w:val="20"/>
          <w:szCs w:val="20"/>
        </w:rPr>
      </w:pPr>
    </w:p>
    <w:p w:rsidR="00F412C2" w:rsidRPr="00F412C2" w:rsidRDefault="00F412C2" w:rsidP="00F412C2">
      <w:pPr>
        <w:spacing w:after="0" w:line="360" w:lineRule="auto"/>
        <w:jc w:val="both"/>
        <w:rPr>
          <w:sz w:val="20"/>
        </w:rPr>
      </w:pPr>
      <w:r w:rsidRPr="00F412C2">
        <w:rPr>
          <w:sz w:val="20"/>
        </w:rPr>
        <w:t>Gmina Zduny ma charakter rolniczy. Brak obiektów przemysłowych oraz znakomita większość użytków rolnych sprzyjają dobremu stanowi czystości powietrza atmosferycznego.</w:t>
      </w:r>
    </w:p>
    <w:p w:rsidR="00F412C2" w:rsidRDefault="00F412C2" w:rsidP="00F412C2">
      <w:pPr>
        <w:spacing w:after="0" w:line="360" w:lineRule="auto"/>
        <w:jc w:val="both"/>
        <w:rPr>
          <w:sz w:val="20"/>
        </w:rPr>
      </w:pPr>
      <w:r w:rsidRPr="00F412C2">
        <w:rPr>
          <w:sz w:val="20"/>
        </w:rPr>
        <w:t xml:space="preserve">Wody podziemne są średniej i niskiej jakości. Wody rzeki Bzury zawierają natomiast azotyny, fosfor ogólny, zanieczyszczenia bakteryjne wyrażone wartością miana Coli typu kałowego, ponadto często substancje biogenne i składniki określane mianem hydrobiologicznych. Ostatnio obserwuje się znaczną poprawę czystości wód w rzekach Bzurze i Słudwi, na terenie </w:t>
      </w:r>
      <w:r w:rsidR="00394F17">
        <w:rPr>
          <w:sz w:val="20"/>
        </w:rPr>
        <w:t>G</w:t>
      </w:r>
      <w:r w:rsidRPr="00F412C2">
        <w:rPr>
          <w:sz w:val="20"/>
        </w:rPr>
        <w:t>miny</w:t>
      </w:r>
      <w:r>
        <w:rPr>
          <w:sz w:val="20"/>
        </w:rPr>
        <w:t>.</w:t>
      </w:r>
    </w:p>
    <w:p w:rsidR="00F412C2" w:rsidRDefault="00F412C2" w:rsidP="00F412C2">
      <w:pPr>
        <w:spacing w:after="0" w:line="360" w:lineRule="auto"/>
        <w:jc w:val="both"/>
        <w:rPr>
          <w:sz w:val="20"/>
        </w:rPr>
      </w:pPr>
    </w:p>
    <w:p w:rsidR="00F412C2" w:rsidRPr="00F412C2" w:rsidRDefault="00F412C2" w:rsidP="00F412C2">
      <w:pPr>
        <w:spacing w:after="0" w:line="360" w:lineRule="auto"/>
        <w:jc w:val="both"/>
        <w:rPr>
          <w:sz w:val="20"/>
        </w:rPr>
      </w:pPr>
      <w:r>
        <w:rPr>
          <w:sz w:val="20"/>
        </w:rPr>
        <w:t>Gmina posiada opracowany Program Ochrony Środowiska dla Gminy Zduny</w:t>
      </w:r>
      <w:r w:rsidR="00D63CF9">
        <w:rPr>
          <w:sz w:val="20"/>
        </w:rPr>
        <w:t xml:space="preserve"> oraz Program Usuwania Azbestu z terenu Gminy Zduny, które pozwalają podejmować działania adekwatne </w:t>
      </w:r>
      <w:r w:rsidR="00860072">
        <w:rPr>
          <w:sz w:val="20"/>
        </w:rPr>
        <w:br/>
      </w:r>
      <w:r w:rsidR="00D63CF9">
        <w:rPr>
          <w:sz w:val="20"/>
        </w:rPr>
        <w:t xml:space="preserve">dla zrównoważonego rozwoju obszaru z uwzględnieniem </w:t>
      </w:r>
      <w:r w:rsidR="007B1A68">
        <w:rPr>
          <w:sz w:val="20"/>
        </w:rPr>
        <w:t>aspektów</w:t>
      </w:r>
      <w:r w:rsidR="00D63CF9">
        <w:rPr>
          <w:sz w:val="20"/>
        </w:rPr>
        <w:t xml:space="preserve"> natury przyrodniczej.</w:t>
      </w:r>
    </w:p>
    <w:p w:rsidR="00697DB8" w:rsidRPr="00C1671B" w:rsidRDefault="00697DB8" w:rsidP="00C1671B">
      <w:pPr>
        <w:spacing w:after="0" w:line="360" w:lineRule="auto"/>
        <w:rPr>
          <w:sz w:val="20"/>
          <w:szCs w:val="20"/>
        </w:rPr>
      </w:pPr>
    </w:p>
    <w:p w:rsidR="001E3B23" w:rsidRDefault="001E3B23" w:rsidP="00C1671B">
      <w:pPr>
        <w:spacing w:after="0" w:line="360" w:lineRule="auto"/>
        <w:rPr>
          <w:sz w:val="20"/>
          <w:szCs w:val="20"/>
        </w:rPr>
      </w:pPr>
    </w:p>
    <w:p w:rsidR="00984E93" w:rsidRDefault="00984E93" w:rsidP="00C1671B">
      <w:pPr>
        <w:spacing w:after="0" w:line="360" w:lineRule="auto"/>
        <w:rPr>
          <w:sz w:val="20"/>
          <w:szCs w:val="20"/>
        </w:rPr>
      </w:pPr>
    </w:p>
    <w:p w:rsidR="004E6EBC" w:rsidRPr="00C1671B" w:rsidRDefault="004E6EBC" w:rsidP="00C1671B">
      <w:pPr>
        <w:spacing w:after="0" w:line="360" w:lineRule="auto"/>
        <w:rPr>
          <w:sz w:val="20"/>
          <w:szCs w:val="20"/>
        </w:rPr>
      </w:pPr>
    </w:p>
    <w:p w:rsidR="00A54B34" w:rsidRPr="00C1671B" w:rsidRDefault="00A54B34" w:rsidP="00C1671B">
      <w:pPr>
        <w:pStyle w:val="Akapitzlist"/>
        <w:numPr>
          <w:ilvl w:val="1"/>
          <w:numId w:val="1"/>
        </w:numPr>
        <w:shd w:val="clear" w:color="auto" w:fill="FFFF66"/>
        <w:spacing w:after="0" w:line="360" w:lineRule="auto"/>
        <w:outlineLvl w:val="1"/>
        <w:rPr>
          <w:sz w:val="28"/>
          <w:szCs w:val="28"/>
        </w:rPr>
      </w:pPr>
      <w:bookmarkStart w:id="16" w:name="_Toc432160568"/>
      <w:r w:rsidRPr="00C1671B">
        <w:rPr>
          <w:sz w:val="28"/>
          <w:szCs w:val="28"/>
        </w:rPr>
        <w:t>Sfera społeczna</w:t>
      </w:r>
      <w:bookmarkEnd w:id="16"/>
    </w:p>
    <w:p w:rsidR="001E3B23" w:rsidRPr="00C1671B" w:rsidRDefault="001E3B23" w:rsidP="00C1671B">
      <w:pPr>
        <w:spacing w:after="0" w:line="360" w:lineRule="auto"/>
        <w:rPr>
          <w:sz w:val="20"/>
          <w:szCs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17" w:name="_Toc432160569"/>
      <w:r w:rsidRPr="00C1671B">
        <w:rPr>
          <w:sz w:val="24"/>
          <w:szCs w:val="24"/>
        </w:rPr>
        <w:t>Sytuacja demograficzna i społeczna na danym obszarze</w:t>
      </w:r>
      <w:bookmarkEnd w:id="17"/>
    </w:p>
    <w:p w:rsidR="001E3B23" w:rsidRDefault="001E3B23" w:rsidP="00C1671B">
      <w:pPr>
        <w:spacing w:after="0" w:line="360" w:lineRule="auto"/>
        <w:rPr>
          <w:sz w:val="20"/>
          <w:szCs w:val="20"/>
        </w:rPr>
      </w:pPr>
    </w:p>
    <w:p w:rsidR="00394F17" w:rsidRDefault="00111153" w:rsidP="0092425E">
      <w:pPr>
        <w:spacing w:after="0" w:line="360" w:lineRule="auto"/>
        <w:jc w:val="both"/>
        <w:rPr>
          <w:sz w:val="20"/>
          <w:szCs w:val="20"/>
        </w:rPr>
      </w:pPr>
      <w:r>
        <w:rPr>
          <w:sz w:val="20"/>
          <w:szCs w:val="20"/>
        </w:rPr>
        <w:t xml:space="preserve">Zgodnie z danymi statystycznymi udostępnionymi przez Główny Urząd Statystyczny, na dzień </w:t>
      </w:r>
      <w:r w:rsidR="003D4A4F">
        <w:rPr>
          <w:sz w:val="20"/>
          <w:szCs w:val="20"/>
        </w:rPr>
        <w:br/>
      </w:r>
      <w:r>
        <w:rPr>
          <w:sz w:val="20"/>
          <w:szCs w:val="20"/>
        </w:rPr>
        <w:t>31 grudnia 2013 roku gminę Zduny zamieszkiwało 5955 osób</w:t>
      </w:r>
      <w:r w:rsidR="0092425E">
        <w:rPr>
          <w:sz w:val="20"/>
          <w:szCs w:val="20"/>
        </w:rPr>
        <w:t>, przy czy</w:t>
      </w:r>
      <w:r w:rsidR="003D4A4F">
        <w:rPr>
          <w:sz w:val="20"/>
          <w:szCs w:val="20"/>
        </w:rPr>
        <w:t>m nieznaczną większość – 50,92%</w:t>
      </w:r>
      <w:r w:rsidR="0092425E">
        <w:rPr>
          <w:sz w:val="20"/>
          <w:szCs w:val="20"/>
        </w:rPr>
        <w:t xml:space="preserve"> - stanowiły kobiety (3032 osoby). W całym badanym okresie odnotowywano niewielką przewagę kobiet.</w:t>
      </w:r>
    </w:p>
    <w:p w:rsidR="00D71E77" w:rsidRDefault="00D71E77" w:rsidP="00111153">
      <w:pPr>
        <w:spacing w:before="240" w:after="0" w:line="240" w:lineRule="auto"/>
        <w:jc w:val="center"/>
        <w:rPr>
          <w:sz w:val="20"/>
          <w:szCs w:val="20"/>
        </w:rPr>
      </w:pPr>
      <w:r>
        <w:rPr>
          <w:sz w:val="20"/>
          <w:szCs w:val="20"/>
        </w:rPr>
        <w:t xml:space="preserve">Liczba ludności w gminie Zduny </w:t>
      </w:r>
      <w:proofErr w:type="spellStart"/>
      <w:r>
        <w:rPr>
          <w:sz w:val="20"/>
          <w:szCs w:val="20"/>
        </w:rPr>
        <w:t>wg</w:t>
      </w:r>
      <w:proofErr w:type="spellEnd"/>
      <w:r>
        <w:rPr>
          <w:sz w:val="20"/>
          <w:szCs w:val="20"/>
        </w:rPr>
        <w:t>. fa</w:t>
      </w:r>
      <w:r w:rsidR="004E6EBC">
        <w:rPr>
          <w:sz w:val="20"/>
          <w:szCs w:val="20"/>
        </w:rPr>
        <w:t xml:space="preserve">ktycznego miejsca zamieszkania, </w:t>
      </w:r>
      <w:r w:rsidR="004E6EBC">
        <w:rPr>
          <w:sz w:val="20"/>
          <w:szCs w:val="20"/>
        </w:rPr>
        <w:br/>
      </w:r>
      <w:proofErr w:type="spellStart"/>
      <w:r>
        <w:rPr>
          <w:sz w:val="20"/>
          <w:szCs w:val="20"/>
        </w:rPr>
        <w:t>wg</w:t>
      </w:r>
      <w:proofErr w:type="spellEnd"/>
      <w:r>
        <w:rPr>
          <w:sz w:val="20"/>
          <w:szCs w:val="20"/>
        </w:rPr>
        <w:t>. płci stan na 31 XII</w:t>
      </w:r>
      <w:r w:rsidR="00332221">
        <w:rPr>
          <w:sz w:val="20"/>
          <w:szCs w:val="20"/>
        </w:rPr>
        <w:t xml:space="preserve"> (osoby)</w:t>
      </w:r>
    </w:p>
    <w:tbl>
      <w:tblPr>
        <w:tblW w:w="5850" w:type="dxa"/>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960"/>
        <w:gridCol w:w="960"/>
        <w:gridCol w:w="1130"/>
        <w:gridCol w:w="960"/>
        <w:gridCol w:w="1840"/>
      </w:tblGrid>
      <w:tr w:rsidR="00D71E77" w:rsidRPr="00D71E77" w:rsidTr="00532D40">
        <w:trPr>
          <w:trHeight w:val="255"/>
          <w:jc w:val="center"/>
        </w:trPr>
        <w:tc>
          <w:tcPr>
            <w:tcW w:w="960" w:type="dxa"/>
            <w:shd w:val="clear" w:color="auto" w:fill="auto"/>
            <w:noWrap/>
            <w:vAlign w:val="bottom"/>
            <w:hideMark/>
          </w:tcPr>
          <w:p w:rsidR="00D71E77" w:rsidRPr="00D71E77" w:rsidRDefault="00D71E77" w:rsidP="00D71E77">
            <w:pPr>
              <w:spacing w:after="0" w:line="240" w:lineRule="auto"/>
              <w:rPr>
                <w:rFonts w:eastAsia="Times New Roman" w:cstheme="minorHAnsi"/>
                <w:sz w:val="20"/>
                <w:szCs w:val="20"/>
                <w:lang w:eastAsia="pl-PL"/>
              </w:rPr>
            </w:pPr>
          </w:p>
        </w:tc>
        <w:tc>
          <w:tcPr>
            <w:tcW w:w="960" w:type="dxa"/>
            <w:shd w:val="clear" w:color="auto" w:fill="CCFF66"/>
            <w:noWrap/>
            <w:vAlign w:val="bottom"/>
            <w:hideMark/>
          </w:tcPr>
          <w:p w:rsidR="00D71E77" w:rsidRPr="00D71E77" w:rsidRDefault="00D71E77" w:rsidP="00D71E77">
            <w:pPr>
              <w:spacing w:after="0" w:line="240" w:lineRule="auto"/>
              <w:jc w:val="center"/>
              <w:rPr>
                <w:rFonts w:eastAsia="Times New Roman" w:cstheme="minorHAnsi"/>
                <w:b/>
                <w:sz w:val="20"/>
                <w:szCs w:val="20"/>
                <w:lang w:eastAsia="pl-PL"/>
              </w:rPr>
            </w:pPr>
            <w:r w:rsidRPr="00D71E77">
              <w:rPr>
                <w:rFonts w:eastAsia="Times New Roman" w:cstheme="minorHAnsi"/>
                <w:b/>
                <w:sz w:val="20"/>
                <w:szCs w:val="20"/>
                <w:lang w:eastAsia="pl-PL"/>
              </w:rPr>
              <w:t>ogółem</w:t>
            </w:r>
          </w:p>
        </w:tc>
        <w:tc>
          <w:tcPr>
            <w:tcW w:w="1130" w:type="dxa"/>
            <w:shd w:val="clear" w:color="auto" w:fill="CCFF66"/>
            <w:noWrap/>
            <w:vAlign w:val="bottom"/>
            <w:hideMark/>
          </w:tcPr>
          <w:p w:rsidR="00D71E77" w:rsidRPr="00D71E77" w:rsidRDefault="00D71E77" w:rsidP="00D71E77">
            <w:pPr>
              <w:spacing w:after="0" w:line="240" w:lineRule="auto"/>
              <w:jc w:val="center"/>
              <w:rPr>
                <w:rFonts w:eastAsia="Times New Roman" w:cstheme="minorHAnsi"/>
                <w:b/>
                <w:sz w:val="20"/>
                <w:szCs w:val="20"/>
                <w:lang w:eastAsia="pl-PL"/>
              </w:rPr>
            </w:pPr>
            <w:r w:rsidRPr="00D71E77">
              <w:rPr>
                <w:rFonts w:eastAsia="Times New Roman" w:cstheme="minorHAnsi"/>
                <w:b/>
                <w:sz w:val="20"/>
                <w:szCs w:val="20"/>
                <w:lang w:eastAsia="pl-PL"/>
              </w:rPr>
              <w:t>mężczyźni</w:t>
            </w:r>
          </w:p>
        </w:tc>
        <w:tc>
          <w:tcPr>
            <w:tcW w:w="960" w:type="dxa"/>
            <w:shd w:val="clear" w:color="auto" w:fill="CCFF66"/>
            <w:noWrap/>
            <w:vAlign w:val="bottom"/>
            <w:hideMark/>
          </w:tcPr>
          <w:p w:rsidR="00D71E77" w:rsidRPr="00D71E77" w:rsidRDefault="00D71E77" w:rsidP="00D71E77">
            <w:pPr>
              <w:spacing w:after="0" w:line="240" w:lineRule="auto"/>
              <w:jc w:val="center"/>
              <w:rPr>
                <w:rFonts w:eastAsia="Times New Roman" w:cstheme="minorHAnsi"/>
                <w:b/>
                <w:sz w:val="20"/>
                <w:szCs w:val="20"/>
                <w:lang w:eastAsia="pl-PL"/>
              </w:rPr>
            </w:pPr>
            <w:r w:rsidRPr="00D71E77">
              <w:rPr>
                <w:rFonts w:eastAsia="Times New Roman" w:cstheme="minorHAnsi"/>
                <w:b/>
                <w:sz w:val="20"/>
                <w:szCs w:val="20"/>
                <w:lang w:eastAsia="pl-PL"/>
              </w:rPr>
              <w:t>kobiety</w:t>
            </w:r>
          </w:p>
        </w:tc>
        <w:tc>
          <w:tcPr>
            <w:tcW w:w="1840" w:type="dxa"/>
            <w:shd w:val="clear" w:color="auto" w:fill="CCFF66"/>
            <w:noWrap/>
            <w:vAlign w:val="bottom"/>
            <w:hideMark/>
          </w:tcPr>
          <w:p w:rsidR="00D71E77" w:rsidRPr="00D71E77" w:rsidRDefault="00D71E77" w:rsidP="00D71E77">
            <w:pPr>
              <w:spacing w:after="0" w:line="240" w:lineRule="auto"/>
              <w:jc w:val="center"/>
              <w:rPr>
                <w:rFonts w:eastAsia="Times New Roman" w:cstheme="minorHAnsi"/>
                <w:b/>
                <w:sz w:val="20"/>
                <w:szCs w:val="20"/>
                <w:lang w:eastAsia="pl-PL"/>
              </w:rPr>
            </w:pPr>
            <w:r w:rsidRPr="00D71E77">
              <w:rPr>
                <w:rFonts w:eastAsia="Times New Roman" w:cstheme="minorHAnsi"/>
                <w:b/>
                <w:sz w:val="20"/>
                <w:szCs w:val="20"/>
                <w:lang w:eastAsia="pl-PL"/>
              </w:rPr>
              <w:t>udział % kobiet</w:t>
            </w:r>
          </w:p>
        </w:tc>
      </w:tr>
      <w:tr w:rsidR="00D71E77" w:rsidRPr="00D71E77" w:rsidTr="00D71E77">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2003</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6202</w:t>
            </w:r>
          </w:p>
        </w:tc>
        <w:tc>
          <w:tcPr>
            <w:tcW w:w="113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3039</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3163</w:t>
            </w:r>
          </w:p>
        </w:tc>
        <w:tc>
          <w:tcPr>
            <w:tcW w:w="184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51,00%</w:t>
            </w:r>
          </w:p>
        </w:tc>
      </w:tr>
      <w:tr w:rsidR="00D71E77" w:rsidRPr="00D71E77" w:rsidTr="00D71E77">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2004</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6150</w:t>
            </w:r>
          </w:p>
        </w:tc>
        <w:tc>
          <w:tcPr>
            <w:tcW w:w="113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3020</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3130</w:t>
            </w:r>
          </w:p>
        </w:tc>
        <w:tc>
          <w:tcPr>
            <w:tcW w:w="184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50,89%</w:t>
            </w:r>
          </w:p>
        </w:tc>
      </w:tr>
      <w:tr w:rsidR="00D71E77" w:rsidRPr="00D71E77" w:rsidTr="00D71E77">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2005</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6127</w:t>
            </w:r>
          </w:p>
        </w:tc>
        <w:tc>
          <w:tcPr>
            <w:tcW w:w="113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3002</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3125</w:t>
            </w:r>
          </w:p>
        </w:tc>
        <w:tc>
          <w:tcPr>
            <w:tcW w:w="184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51,00%</w:t>
            </w:r>
          </w:p>
        </w:tc>
      </w:tr>
      <w:tr w:rsidR="00D71E77" w:rsidRPr="00D71E77" w:rsidTr="00D71E77">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2006</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6091</w:t>
            </w:r>
          </w:p>
        </w:tc>
        <w:tc>
          <w:tcPr>
            <w:tcW w:w="113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2985</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3106</w:t>
            </w:r>
          </w:p>
        </w:tc>
        <w:tc>
          <w:tcPr>
            <w:tcW w:w="184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50,99%</w:t>
            </w:r>
          </w:p>
        </w:tc>
      </w:tr>
      <w:tr w:rsidR="00D71E77" w:rsidRPr="00D71E77" w:rsidTr="00D71E77">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2007</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6067</w:t>
            </w:r>
          </w:p>
        </w:tc>
        <w:tc>
          <w:tcPr>
            <w:tcW w:w="113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2966</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3101</w:t>
            </w:r>
          </w:p>
        </w:tc>
        <w:tc>
          <w:tcPr>
            <w:tcW w:w="184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51,11%</w:t>
            </w:r>
          </w:p>
        </w:tc>
      </w:tr>
      <w:tr w:rsidR="00D71E77" w:rsidRPr="00D71E77" w:rsidTr="00D71E77">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2008</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6011</w:t>
            </w:r>
          </w:p>
        </w:tc>
        <w:tc>
          <w:tcPr>
            <w:tcW w:w="113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2937</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3074</w:t>
            </w:r>
          </w:p>
        </w:tc>
        <w:tc>
          <w:tcPr>
            <w:tcW w:w="184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51,14%</w:t>
            </w:r>
          </w:p>
        </w:tc>
      </w:tr>
      <w:tr w:rsidR="00D71E77" w:rsidRPr="00D71E77" w:rsidTr="00D71E77">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2009</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5938</w:t>
            </w:r>
          </w:p>
        </w:tc>
        <w:tc>
          <w:tcPr>
            <w:tcW w:w="113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2906</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3032</w:t>
            </w:r>
          </w:p>
        </w:tc>
        <w:tc>
          <w:tcPr>
            <w:tcW w:w="184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51,06%</w:t>
            </w:r>
          </w:p>
        </w:tc>
      </w:tr>
      <w:tr w:rsidR="00D71E77" w:rsidRPr="00D71E77" w:rsidTr="00D71E77">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2010</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6022</w:t>
            </w:r>
          </w:p>
        </w:tc>
        <w:tc>
          <w:tcPr>
            <w:tcW w:w="113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2974</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3048</w:t>
            </w:r>
          </w:p>
        </w:tc>
        <w:tc>
          <w:tcPr>
            <w:tcW w:w="184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50,61%</w:t>
            </w:r>
          </w:p>
        </w:tc>
      </w:tr>
      <w:tr w:rsidR="00D71E77" w:rsidRPr="00D71E77" w:rsidTr="00D71E77">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2011</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6013</w:t>
            </w:r>
          </w:p>
        </w:tc>
        <w:tc>
          <w:tcPr>
            <w:tcW w:w="113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2961</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3052</w:t>
            </w:r>
          </w:p>
        </w:tc>
        <w:tc>
          <w:tcPr>
            <w:tcW w:w="184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50,76%</w:t>
            </w:r>
          </w:p>
        </w:tc>
      </w:tr>
      <w:tr w:rsidR="00D71E77" w:rsidRPr="00D71E77" w:rsidTr="00D71E77">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2012</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5986</w:t>
            </w:r>
          </w:p>
        </w:tc>
        <w:tc>
          <w:tcPr>
            <w:tcW w:w="113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2948</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3038</w:t>
            </w:r>
          </w:p>
        </w:tc>
        <w:tc>
          <w:tcPr>
            <w:tcW w:w="184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50,75%</w:t>
            </w:r>
          </w:p>
        </w:tc>
      </w:tr>
      <w:tr w:rsidR="00D71E77" w:rsidRPr="00D71E77" w:rsidTr="00D71E77">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2013</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5955</w:t>
            </w:r>
          </w:p>
        </w:tc>
        <w:tc>
          <w:tcPr>
            <w:tcW w:w="113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2923</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3032</w:t>
            </w:r>
          </w:p>
        </w:tc>
        <w:tc>
          <w:tcPr>
            <w:tcW w:w="184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50,92%</w:t>
            </w:r>
          </w:p>
        </w:tc>
      </w:tr>
    </w:tbl>
    <w:p w:rsidR="00D71E77" w:rsidRPr="00C1671B" w:rsidRDefault="00D71E77" w:rsidP="00532D40">
      <w:pPr>
        <w:spacing w:after="240" w:line="240" w:lineRule="auto"/>
        <w:jc w:val="center"/>
        <w:rPr>
          <w:sz w:val="20"/>
          <w:szCs w:val="20"/>
        </w:rPr>
      </w:pPr>
      <w:r>
        <w:rPr>
          <w:sz w:val="20"/>
          <w:szCs w:val="20"/>
        </w:rPr>
        <w:t>Źródło: GUS, Bank Danych Lokalnych</w:t>
      </w:r>
    </w:p>
    <w:p w:rsidR="0092425E" w:rsidRDefault="0092425E" w:rsidP="004E6EBC">
      <w:pPr>
        <w:spacing w:after="0" w:line="360" w:lineRule="auto"/>
        <w:jc w:val="both"/>
        <w:rPr>
          <w:sz w:val="20"/>
          <w:szCs w:val="20"/>
        </w:rPr>
      </w:pPr>
      <w:r>
        <w:rPr>
          <w:sz w:val="20"/>
          <w:szCs w:val="20"/>
        </w:rPr>
        <w:lastRenderedPageBreak/>
        <w:t xml:space="preserve">W latach 2003 – 2013 liczba ludności ogółem w gminie ulegała wahaniom. Najwięcej osób zamieszkiwało ją w roku 2003 (6202 osoby), zaś najmniej w 2009 (5938 osób). W roku 2013 </w:t>
      </w:r>
      <w:r>
        <w:rPr>
          <w:sz w:val="20"/>
          <w:szCs w:val="20"/>
        </w:rPr>
        <w:br/>
        <w:t>w porównaniu do roku 2003 liczba ludności ogó</w:t>
      </w:r>
      <w:r w:rsidR="004E6EBC">
        <w:rPr>
          <w:sz w:val="20"/>
          <w:szCs w:val="20"/>
        </w:rPr>
        <w:t>łem zmniejszyła się o 247 osób.</w:t>
      </w:r>
    </w:p>
    <w:p w:rsidR="00D71E77" w:rsidRDefault="00D71E77" w:rsidP="00332221">
      <w:pPr>
        <w:spacing w:after="0" w:line="240" w:lineRule="auto"/>
        <w:rPr>
          <w:sz w:val="20"/>
          <w:szCs w:val="20"/>
        </w:rPr>
      </w:pPr>
      <w:r>
        <w:rPr>
          <w:noProof/>
          <w:lang w:eastAsia="pl-PL"/>
        </w:rPr>
        <w:drawing>
          <wp:inline distT="0" distB="0" distL="0" distR="0">
            <wp:extent cx="5638800" cy="3009900"/>
            <wp:effectExtent l="0" t="0" r="19050" b="1905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47128" w:rsidRPr="00C1671B" w:rsidRDefault="00247128" w:rsidP="00532D40">
      <w:pPr>
        <w:spacing w:after="240" w:line="240" w:lineRule="auto"/>
        <w:jc w:val="center"/>
        <w:rPr>
          <w:sz w:val="20"/>
          <w:szCs w:val="20"/>
        </w:rPr>
      </w:pPr>
      <w:r>
        <w:rPr>
          <w:sz w:val="20"/>
          <w:szCs w:val="20"/>
        </w:rPr>
        <w:t>Źródło: GUS, Bank Danych Lokalnych</w:t>
      </w:r>
    </w:p>
    <w:p w:rsidR="00394F17" w:rsidRDefault="0092425E" w:rsidP="00532D40">
      <w:pPr>
        <w:spacing w:after="0" w:line="360" w:lineRule="auto"/>
        <w:jc w:val="both"/>
        <w:rPr>
          <w:sz w:val="20"/>
          <w:szCs w:val="20"/>
        </w:rPr>
      </w:pPr>
      <w:r>
        <w:rPr>
          <w:sz w:val="20"/>
          <w:szCs w:val="20"/>
        </w:rPr>
        <w:t xml:space="preserve">Poniżej przedstawiono zestawienie obrazujące liczbę ludności w poszczególnych grupach wieku </w:t>
      </w:r>
      <w:r w:rsidR="00532D40">
        <w:rPr>
          <w:sz w:val="20"/>
          <w:szCs w:val="20"/>
        </w:rPr>
        <w:br/>
      </w:r>
      <w:r>
        <w:rPr>
          <w:sz w:val="20"/>
          <w:szCs w:val="20"/>
        </w:rPr>
        <w:t>w latach 2003 – 2013. Liczba dzieci w wieku od 0 do 14 roku życia w wyróżnionych kategoriach jest niższa</w:t>
      </w:r>
      <w:r w:rsidR="003D4A4F">
        <w:rPr>
          <w:sz w:val="20"/>
          <w:szCs w:val="20"/>
        </w:rPr>
        <w:t>,</w:t>
      </w:r>
      <w:r>
        <w:rPr>
          <w:sz w:val="20"/>
          <w:szCs w:val="20"/>
        </w:rPr>
        <w:t xml:space="preserve"> niż w starszych kategoriach wiekowych. Znamienna jest liczba osób w wieku powyżej 70 lat.</w:t>
      </w:r>
      <w:r w:rsidR="00482EDE">
        <w:rPr>
          <w:sz w:val="20"/>
          <w:szCs w:val="20"/>
        </w:rPr>
        <w:t xml:space="preserve"> </w:t>
      </w:r>
      <w:r w:rsidR="00482EDE">
        <w:rPr>
          <w:sz w:val="20"/>
          <w:szCs w:val="20"/>
        </w:rPr>
        <w:br/>
      </w:r>
      <w:r>
        <w:rPr>
          <w:sz w:val="20"/>
          <w:szCs w:val="20"/>
        </w:rPr>
        <w:t>W 2013 roku osób tych było więcej, niż we wspomnianych 3 grupach wiekowych łącznie</w:t>
      </w:r>
      <w:r w:rsidR="00532D40">
        <w:rPr>
          <w:sz w:val="20"/>
          <w:szCs w:val="20"/>
        </w:rPr>
        <w:t xml:space="preserve"> (od 0 do 14 lat), łącznie odnotowano tutaj 798 osób. Tak znaczna liczba osób w wieku powyżej 70 lat świadczy również o w</w:t>
      </w:r>
      <w:r w:rsidR="00394F17">
        <w:rPr>
          <w:sz w:val="20"/>
          <w:szCs w:val="20"/>
        </w:rPr>
        <w:t>ydłużaniu się długości życia.</w:t>
      </w:r>
    </w:p>
    <w:p w:rsidR="00332221" w:rsidRDefault="00332221" w:rsidP="0092425E">
      <w:pPr>
        <w:spacing w:before="240" w:after="0" w:line="240" w:lineRule="auto"/>
        <w:jc w:val="center"/>
        <w:rPr>
          <w:sz w:val="20"/>
          <w:szCs w:val="20"/>
        </w:rPr>
      </w:pPr>
      <w:r>
        <w:rPr>
          <w:sz w:val="20"/>
          <w:szCs w:val="20"/>
        </w:rPr>
        <w:t>Ludność w gminie Zduny wg grup wieku (osoby)</w:t>
      </w:r>
    </w:p>
    <w:tbl>
      <w:tblPr>
        <w:tblW w:w="4688" w:type="pct"/>
        <w:jc w:val="center"/>
        <w:tblInd w:w="-151"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1562"/>
        <w:gridCol w:w="644"/>
        <w:gridCol w:w="644"/>
        <w:gridCol w:w="643"/>
        <w:gridCol w:w="643"/>
        <w:gridCol w:w="643"/>
        <w:gridCol w:w="643"/>
        <w:gridCol w:w="643"/>
        <w:gridCol w:w="643"/>
        <w:gridCol w:w="643"/>
        <w:gridCol w:w="643"/>
        <w:gridCol w:w="643"/>
      </w:tblGrid>
      <w:tr w:rsidR="0092425E" w:rsidRPr="00332221" w:rsidTr="004E6EBC">
        <w:trPr>
          <w:trHeight w:val="308"/>
          <w:jc w:val="center"/>
        </w:trPr>
        <w:tc>
          <w:tcPr>
            <w:tcW w:w="904" w:type="pct"/>
            <w:shd w:val="clear" w:color="auto" w:fill="auto"/>
            <w:vAlign w:val="center"/>
          </w:tcPr>
          <w:p w:rsidR="0092425E" w:rsidRPr="00332221" w:rsidRDefault="0092425E" w:rsidP="00945A57">
            <w:pPr>
              <w:spacing w:before="20" w:after="20" w:line="240" w:lineRule="auto"/>
              <w:rPr>
                <w:rFonts w:ascii="Arial" w:eastAsia="Times New Roman" w:hAnsi="Arial" w:cs="Arial"/>
                <w:sz w:val="20"/>
                <w:szCs w:val="20"/>
                <w:lang w:eastAsia="pl-PL"/>
              </w:rPr>
            </w:pPr>
            <w:r>
              <w:rPr>
                <w:rFonts w:ascii="Arial" w:eastAsia="Times New Roman" w:hAnsi="Arial" w:cs="Arial"/>
                <w:sz w:val="20"/>
                <w:szCs w:val="20"/>
                <w:lang w:eastAsia="pl-PL"/>
              </w:rPr>
              <w:t>wiek w latach</w:t>
            </w:r>
          </w:p>
        </w:tc>
        <w:tc>
          <w:tcPr>
            <w:tcW w:w="373" w:type="pct"/>
            <w:shd w:val="clear" w:color="auto" w:fill="CCFF66"/>
            <w:noWrap/>
            <w:vAlign w:val="center"/>
          </w:tcPr>
          <w:p w:rsidR="0092425E" w:rsidRPr="00332221" w:rsidRDefault="0092425E" w:rsidP="00945A57">
            <w:pPr>
              <w:spacing w:before="20" w:after="20" w:line="240" w:lineRule="auto"/>
              <w:jc w:val="center"/>
              <w:rPr>
                <w:rFonts w:ascii="Arial" w:hAnsi="Arial" w:cs="Arial"/>
                <w:b/>
                <w:bCs/>
                <w:sz w:val="20"/>
                <w:szCs w:val="20"/>
              </w:rPr>
            </w:pPr>
            <w:r w:rsidRPr="00332221">
              <w:rPr>
                <w:rFonts w:ascii="Arial" w:hAnsi="Arial" w:cs="Arial"/>
                <w:b/>
                <w:bCs/>
                <w:sz w:val="20"/>
                <w:szCs w:val="20"/>
              </w:rPr>
              <w:t>2003</w:t>
            </w:r>
          </w:p>
        </w:tc>
        <w:tc>
          <w:tcPr>
            <w:tcW w:w="373" w:type="pct"/>
            <w:shd w:val="clear" w:color="auto" w:fill="CCFF66"/>
            <w:noWrap/>
            <w:vAlign w:val="center"/>
          </w:tcPr>
          <w:p w:rsidR="0092425E" w:rsidRPr="00332221" w:rsidRDefault="0092425E" w:rsidP="00945A57">
            <w:pPr>
              <w:spacing w:before="20" w:after="20" w:line="240" w:lineRule="auto"/>
              <w:jc w:val="center"/>
              <w:rPr>
                <w:rFonts w:ascii="Arial" w:hAnsi="Arial" w:cs="Arial"/>
                <w:b/>
                <w:bCs/>
                <w:sz w:val="20"/>
                <w:szCs w:val="20"/>
              </w:rPr>
            </w:pPr>
            <w:r w:rsidRPr="00332221">
              <w:rPr>
                <w:rFonts w:ascii="Arial" w:hAnsi="Arial" w:cs="Arial"/>
                <w:b/>
                <w:bCs/>
                <w:sz w:val="20"/>
                <w:szCs w:val="20"/>
              </w:rPr>
              <w:t>2004</w:t>
            </w:r>
          </w:p>
        </w:tc>
        <w:tc>
          <w:tcPr>
            <w:tcW w:w="372" w:type="pct"/>
            <w:shd w:val="clear" w:color="auto" w:fill="CCFF66"/>
            <w:noWrap/>
            <w:vAlign w:val="center"/>
          </w:tcPr>
          <w:p w:rsidR="0092425E" w:rsidRPr="00332221" w:rsidRDefault="0092425E" w:rsidP="00945A57">
            <w:pPr>
              <w:spacing w:before="20" w:after="20" w:line="240" w:lineRule="auto"/>
              <w:jc w:val="center"/>
              <w:rPr>
                <w:rFonts w:ascii="Arial" w:hAnsi="Arial" w:cs="Arial"/>
                <w:b/>
                <w:bCs/>
                <w:sz w:val="20"/>
                <w:szCs w:val="20"/>
              </w:rPr>
            </w:pPr>
            <w:r w:rsidRPr="00332221">
              <w:rPr>
                <w:rFonts w:ascii="Arial" w:hAnsi="Arial" w:cs="Arial"/>
                <w:b/>
                <w:bCs/>
                <w:sz w:val="20"/>
                <w:szCs w:val="20"/>
              </w:rPr>
              <w:t>2005</w:t>
            </w:r>
          </w:p>
        </w:tc>
        <w:tc>
          <w:tcPr>
            <w:tcW w:w="372" w:type="pct"/>
            <w:shd w:val="clear" w:color="auto" w:fill="CCFF66"/>
            <w:noWrap/>
            <w:vAlign w:val="center"/>
          </w:tcPr>
          <w:p w:rsidR="0092425E" w:rsidRPr="00332221" w:rsidRDefault="0092425E" w:rsidP="00945A57">
            <w:pPr>
              <w:spacing w:before="20" w:after="20" w:line="240" w:lineRule="auto"/>
              <w:jc w:val="center"/>
              <w:rPr>
                <w:rFonts w:ascii="Arial" w:hAnsi="Arial" w:cs="Arial"/>
                <w:b/>
                <w:bCs/>
                <w:sz w:val="20"/>
                <w:szCs w:val="20"/>
              </w:rPr>
            </w:pPr>
            <w:r w:rsidRPr="00332221">
              <w:rPr>
                <w:rFonts w:ascii="Arial" w:hAnsi="Arial" w:cs="Arial"/>
                <w:b/>
                <w:bCs/>
                <w:sz w:val="20"/>
                <w:szCs w:val="20"/>
              </w:rPr>
              <w:t>2006</w:t>
            </w:r>
          </w:p>
        </w:tc>
        <w:tc>
          <w:tcPr>
            <w:tcW w:w="372" w:type="pct"/>
            <w:shd w:val="clear" w:color="auto" w:fill="CCFF66"/>
            <w:noWrap/>
            <w:vAlign w:val="center"/>
          </w:tcPr>
          <w:p w:rsidR="0092425E" w:rsidRPr="00332221" w:rsidRDefault="0092425E" w:rsidP="00945A57">
            <w:pPr>
              <w:spacing w:before="20" w:after="20" w:line="240" w:lineRule="auto"/>
              <w:jc w:val="center"/>
              <w:rPr>
                <w:rFonts w:ascii="Arial" w:hAnsi="Arial" w:cs="Arial"/>
                <w:b/>
                <w:bCs/>
                <w:sz w:val="20"/>
                <w:szCs w:val="20"/>
              </w:rPr>
            </w:pPr>
            <w:r w:rsidRPr="00332221">
              <w:rPr>
                <w:rFonts w:ascii="Arial" w:hAnsi="Arial" w:cs="Arial"/>
                <w:b/>
                <w:bCs/>
                <w:sz w:val="20"/>
                <w:szCs w:val="20"/>
              </w:rPr>
              <w:t>2007</w:t>
            </w:r>
          </w:p>
        </w:tc>
        <w:tc>
          <w:tcPr>
            <w:tcW w:w="372" w:type="pct"/>
            <w:shd w:val="clear" w:color="auto" w:fill="CCFF66"/>
            <w:noWrap/>
            <w:vAlign w:val="center"/>
          </w:tcPr>
          <w:p w:rsidR="0092425E" w:rsidRPr="00332221" w:rsidRDefault="0092425E" w:rsidP="00945A57">
            <w:pPr>
              <w:spacing w:before="20" w:after="20" w:line="240" w:lineRule="auto"/>
              <w:jc w:val="center"/>
              <w:rPr>
                <w:rFonts w:ascii="Arial" w:hAnsi="Arial" w:cs="Arial"/>
                <w:b/>
                <w:bCs/>
                <w:sz w:val="20"/>
                <w:szCs w:val="20"/>
              </w:rPr>
            </w:pPr>
            <w:r w:rsidRPr="00332221">
              <w:rPr>
                <w:rFonts w:ascii="Arial" w:hAnsi="Arial" w:cs="Arial"/>
                <w:b/>
                <w:bCs/>
                <w:sz w:val="20"/>
                <w:szCs w:val="20"/>
              </w:rPr>
              <w:t>2008</w:t>
            </w:r>
          </w:p>
        </w:tc>
        <w:tc>
          <w:tcPr>
            <w:tcW w:w="372" w:type="pct"/>
            <w:shd w:val="clear" w:color="auto" w:fill="CCFF66"/>
            <w:noWrap/>
            <w:vAlign w:val="center"/>
          </w:tcPr>
          <w:p w:rsidR="0092425E" w:rsidRPr="00332221" w:rsidRDefault="0092425E" w:rsidP="00945A57">
            <w:pPr>
              <w:spacing w:before="20" w:after="20" w:line="240" w:lineRule="auto"/>
              <w:jc w:val="center"/>
              <w:rPr>
                <w:rFonts w:ascii="Arial" w:hAnsi="Arial" w:cs="Arial"/>
                <w:b/>
                <w:bCs/>
                <w:sz w:val="20"/>
                <w:szCs w:val="20"/>
              </w:rPr>
            </w:pPr>
            <w:r w:rsidRPr="00332221">
              <w:rPr>
                <w:rFonts w:ascii="Arial" w:hAnsi="Arial" w:cs="Arial"/>
                <w:b/>
                <w:bCs/>
                <w:sz w:val="20"/>
                <w:szCs w:val="20"/>
              </w:rPr>
              <w:t>2009</w:t>
            </w:r>
          </w:p>
        </w:tc>
        <w:tc>
          <w:tcPr>
            <w:tcW w:w="372" w:type="pct"/>
            <w:shd w:val="clear" w:color="auto" w:fill="CCFF66"/>
            <w:noWrap/>
            <w:vAlign w:val="center"/>
          </w:tcPr>
          <w:p w:rsidR="0092425E" w:rsidRPr="00332221" w:rsidRDefault="0092425E" w:rsidP="00945A57">
            <w:pPr>
              <w:spacing w:before="20" w:after="20" w:line="240" w:lineRule="auto"/>
              <w:jc w:val="center"/>
              <w:rPr>
                <w:rFonts w:ascii="Arial" w:hAnsi="Arial" w:cs="Arial"/>
                <w:b/>
                <w:bCs/>
                <w:sz w:val="20"/>
                <w:szCs w:val="20"/>
              </w:rPr>
            </w:pPr>
            <w:r w:rsidRPr="00332221">
              <w:rPr>
                <w:rFonts w:ascii="Arial" w:hAnsi="Arial" w:cs="Arial"/>
                <w:b/>
                <w:bCs/>
                <w:sz w:val="20"/>
                <w:szCs w:val="20"/>
              </w:rPr>
              <w:t>2010</w:t>
            </w:r>
          </w:p>
        </w:tc>
        <w:tc>
          <w:tcPr>
            <w:tcW w:w="372" w:type="pct"/>
            <w:shd w:val="clear" w:color="auto" w:fill="CCFF66"/>
            <w:noWrap/>
            <w:vAlign w:val="center"/>
          </w:tcPr>
          <w:p w:rsidR="0092425E" w:rsidRPr="00332221" w:rsidRDefault="0092425E" w:rsidP="00945A57">
            <w:pPr>
              <w:spacing w:before="20" w:after="20" w:line="240" w:lineRule="auto"/>
              <w:jc w:val="center"/>
              <w:rPr>
                <w:rFonts w:ascii="Arial" w:hAnsi="Arial" w:cs="Arial"/>
                <w:b/>
                <w:bCs/>
                <w:sz w:val="20"/>
                <w:szCs w:val="20"/>
              </w:rPr>
            </w:pPr>
            <w:r w:rsidRPr="00332221">
              <w:rPr>
                <w:rFonts w:ascii="Arial" w:hAnsi="Arial" w:cs="Arial"/>
                <w:b/>
                <w:bCs/>
                <w:sz w:val="20"/>
                <w:szCs w:val="20"/>
              </w:rPr>
              <w:t>2011</w:t>
            </w:r>
          </w:p>
        </w:tc>
        <w:tc>
          <w:tcPr>
            <w:tcW w:w="372" w:type="pct"/>
            <w:shd w:val="clear" w:color="auto" w:fill="CCFF66"/>
            <w:noWrap/>
            <w:vAlign w:val="center"/>
          </w:tcPr>
          <w:p w:rsidR="0092425E" w:rsidRPr="00332221" w:rsidRDefault="0092425E" w:rsidP="00945A57">
            <w:pPr>
              <w:spacing w:before="20" w:after="20" w:line="240" w:lineRule="auto"/>
              <w:jc w:val="center"/>
              <w:rPr>
                <w:rFonts w:ascii="Arial" w:hAnsi="Arial" w:cs="Arial"/>
                <w:b/>
                <w:bCs/>
                <w:sz w:val="20"/>
                <w:szCs w:val="20"/>
              </w:rPr>
            </w:pPr>
            <w:r w:rsidRPr="00332221">
              <w:rPr>
                <w:rFonts w:ascii="Arial" w:hAnsi="Arial" w:cs="Arial"/>
                <w:b/>
                <w:bCs/>
                <w:sz w:val="20"/>
                <w:szCs w:val="20"/>
              </w:rPr>
              <w:t>2012</w:t>
            </w:r>
          </w:p>
        </w:tc>
        <w:tc>
          <w:tcPr>
            <w:tcW w:w="372" w:type="pct"/>
            <w:shd w:val="clear" w:color="auto" w:fill="CCFF66"/>
            <w:noWrap/>
            <w:vAlign w:val="center"/>
          </w:tcPr>
          <w:p w:rsidR="0092425E" w:rsidRPr="00332221" w:rsidRDefault="0092425E" w:rsidP="00945A57">
            <w:pPr>
              <w:spacing w:before="20" w:after="20" w:line="240" w:lineRule="auto"/>
              <w:jc w:val="center"/>
              <w:rPr>
                <w:rFonts w:ascii="Arial" w:hAnsi="Arial" w:cs="Arial"/>
                <w:b/>
                <w:bCs/>
                <w:sz w:val="20"/>
                <w:szCs w:val="20"/>
              </w:rPr>
            </w:pPr>
            <w:r w:rsidRPr="00332221">
              <w:rPr>
                <w:rFonts w:ascii="Arial" w:hAnsi="Arial" w:cs="Arial"/>
                <w:b/>
                <w:bCs/>
                <w:sz w:val="20"/>
                <w:szCs w:val="20"/>
              </w:rPr>
              <w:t>2013</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945A57">
              <w:rPr>
                <w:rFonts w:ascii="Arial" w:eastAsia="Times New Roman" w:hAnsi="Arial" w:cs="Arial"/>
                <w:b/>
                <w:sz w:val="20"/>
                <w:szCs w:val="20"/>
                <w:lang w:eastAsia="pl-PL"/>
              </w:rPr>
              <w:t>0-4</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253</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229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222</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233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238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245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256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277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276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275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265</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945A57">
              <w:rPr>
                <w:rFonts w:ascii="Arial" w:eastAsia="Times New Roman" w:hAnsi="Arial" w:cs="Arial"/>
                <w:b/>
                <w:sz w:val="20"/>
                <w:szCs w:val="20"/>
                <w:lang w:eastAsia="pl-PL"/>
              </w:rPr>
              <w:t>5-9</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344</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322</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327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298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270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247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234</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233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255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258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274</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945A57">
              <w:rPr>
                <w:rFonts w:ascii="Arial" w:eastAsia="Times New Roman" w:hAnsi="Arial" w:cs="Arial"/>
                <w:b/>
                <w:sz w:val="20"/>
                <w:szCs w:val="20"/>
                <w:lang w:eastAsia="pl-PL"/>
              </w:rPr>
              <w:t>10-14</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420</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408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372</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369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364</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356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335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341</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307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281</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259</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945A57">
              <w:rPr>
                <w:rFonts w:ascii="Arial" w:eastAsia="Times New Roman" w:hAnsi="Arial" w:cs="Arial"/>
                <w:b/>
                <w:sz w:val="20"/>
                <w:szCs w:val="20"/>
                <w:lang w:eastAsia="pl-PL"/>
              </w:rPr>
              <w:t>15-19</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544</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546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557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523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515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497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473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397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400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386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419</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945A57">
              <w:rPr>
                <w:rFonts w:ascii="Arial" w:eastAsia="Times New Roman" w:hAnsi="Arial" w:cs="Arial"/>
                <w:b/>
                <w:sz w:val="20"/>
                <w:szCs w:val="20"/>
                <w:lang w:eastAsia="pl-PL"/>
              </w:rPr>
              <w:t>20-24</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369</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395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423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448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455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436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420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399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392</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379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370</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945A57">
              <w:rPr>
                <w:rFonts w:ascii="Arial" w:eastAsia="Times New Roman" w:hAnsi="Arial" w:cs="Arial"/>
                <w:b/>
                <w:sz w:val="20"/>
                <w:szCs w:val="20"/>
                <w:lang w:eastAsia="pl-PL"/>
              </w:rPr>
              <w:t>25-29</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389</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366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311</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310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341</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365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406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459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453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446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422</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945A57">
              <w:rPr>
                <w:rFonts w:ascii="Arial" w:eastAsia="Times New Roman" w:hAnsi="Arial" w:cs="Arial"/>
                <w:b/>
                <w:sz w:val="20"/>
                <w:szCs w:val="20"/>
                <w:lang w:eastAsia="pl-PL"/>
              </w:rPr>
              <w:t>30-34</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376</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369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415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413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383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369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346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351</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358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385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386</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945A57">
              <w:rPr>
                <w:rFonts w:ascii="Arial" w:eastAsia="Times New Roman" w:hAnsi="Arial" w:cs="Arial"/>
                <w:b/>
                <w:sz w:val="20"/>
                <w:szCs w:val="20"/>
                <w:lang w:eastAsia="pl-PL"/>
              </w:rPr>
              <w:t>35-39</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378</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382</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362</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359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371</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380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365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433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440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426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412</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945A57">
              <w:rPr>
                <w:rFonts w:ascii="Arial" w:eastAsia="Times New Roman" w:hAnsi="Arial" w:cs="Arial"/>
                <w:b/>
                <w:sz w:val="20"/>
                <w:szCs w:val="20"/>
                <w:lang w:eastAsia="pl-PL"/>
              </w:rPr>
              <w:t>40-44</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435</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425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414</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389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373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373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372</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371</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371</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397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399</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945A57">
              <w:rPr>
                <w:rFonts w:ascii="Arial" w:eastAsia="Times New Roman" w:hAnsi="Arial" w:cs="Arial"/>
                <w:b/>
                <w:sz w:val="20"/>
                <w:szCs w:val="20"/>
                <w:lang w:eastAsia="pl-PL"/>
              </w:rPr>
              <w:t>45-49</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451</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448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440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444</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438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423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410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412</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395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369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375</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945A57">
              <w:rPr>
                <w:rFonts w:ascii="Arial" w:eastAsia="Times New Roman" w:hAnsi="Arial" w:cs="Arial"/>
                <w:b/>
                <w:sz w:val="20"/>
                <w:szCs w:val="20"/>
                <w:lang w:eastAsia="pl-PL"/>
              </w:rPr>
              <w:t>50-54</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397</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408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400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406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431</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445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437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436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439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427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413</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945A57">
              <w:rPr>
                <w:rFonts w:ascii="Arial" w:eastAsia="Times New Roman" w:hAnsi="Arial" w:cs="Arial"/>
                <w:b/>
                <w:sz w:val="20"/>
                <w:szCs w:val="20"/>
                <w:lang w:eastAsia="pl-PL"/>
              </w:rPr>
              <w:t>55-59</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337</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347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385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403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382</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369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387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395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398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432</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439</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332221">
              <w:rPr>
                <w:rFonts w:ascii="Arial" w:eastAsia="Times New Roman" w:hAnsi="Arial" w:cs="Arial"/>
                <w:b/>
                <w:sz w:val="20"/>
                <w:szCs w:val="20"/>
                <w:lang w:eastAsia="pl-PL"/>
              </w:rPr>
              <w:t xml:space="preserve">60-64 </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346</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325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301</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294</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300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317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318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369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390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370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360</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945A57">
              <w:rPr>
                <w:rFonts w:ascii="Arial" w:eastAsia="Times New Roman" w:hAnsi="Arial" w:cs="Arial"/>
                <w:b/>
                <w:sz w:val="20"/>
                <w:szCs w:val="20"/>
                <w:lang w:eastAsia="pl-PL"/>
              </w:rPr>
              <w:t>65-69</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337</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343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340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336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328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323</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304</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289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280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287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299</w:t>
            </w:r>
          </w:p>
        </w:tc>
      </w:tr>
      <w:tr w:rsidR="0092425E" w:rsidRPr="00332221" w:rsidTr="004E6EBC">
        <w:trPr>
          <w:trHeight w:val="255"/>
          <w:jc w:val="center"/>
        </w:trPr>
        <w:tc>
          <w:tcPr>
            <w:tcW w:w="904" w:type="pct"/>
            <w:shd w:val="clear" w:color="auto" w:fill="auto"/>
            <w:vAlign w:val="center"/>
            <w:hideMark/>
          </w:tcPr>
          <w:p w:rsidR="0092425E" w:rsidRPr="00332221" w:rsidRDefault="0092425E" w:rsidP="00945A57">
            <w:pPr>
              <w:spacing w:before="20" w:after="20" w:line="240" w:lineRule="auto"/>
              <w:rPr>
                <w:rFonts w:ascii="Arial" w:eastAsia="Times New Roman" w:hAnsi="Arial" w:cs="Arial"/>
                <w:b/>
                <w:sz w:val="20"/>
                <w:szCs w:val="20"/>
                <w:lang w:eastAsia="pl-PL"/>
              </w:rPr>
            </w:pPr>
            <w:r w:rsidRPr="00332221">
              <w:rPr>
                <w:rFonts w:ascii="Arial" w:eastAsia="Times New Roman" w:hAnsi="Arial" w:cs="Arial"/>
                <w:b/>
                <w:sz w:val="20"/>
                <w:szCs w:val="20"/>
                <w:lang w:eastAsia="pl-PL"/>
              </w:rPr>
              <w:t>70 lat i więcej</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826</w:t>
            </w:r>
          </w:p>
        </w:tc>
        <w:tc>
          <w:tcPr>
            <w:tcW w:w="373"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837</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858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866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878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866</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875</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860</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859</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868</w:t>
            </w:r>
          </w:p>
        </w:tc>
        <w:tc>
          <w:tcPr>
            <w:tcW w:w="372" w:type="pct"/>
            <w:shd w:val="clear" w:color="auto" w:fill="auto"/>
            <w:noWrap/>
            <w:vAlign w:val="center"/>
            <w:hideMark/>
          </w:tcPr>
          <w:p w:rsidR="0092425E" w:rsidRPr="00332221" w:rsidRDefault="0092425E" w:rsidP="00945A57">
            <w:pPr>
              <w:spacing w:before="20" w:after="20" w:line="240" w:lineRule="auto"/>
              <w:jc w:val="center"/>
              <w:rPr>
                <w:rFonts w:ascii="Arial" w:eastAsia="Times New Roman" w:hAnsi="Arial" w:cs="Arial"/>
                <w:sz w:val="20"/>
                <w:szCs w:val="20"/>
                <w:lang w:eastAsia="pl-PL"/>
              </w:rPr>
            </w:pPr>
            <w:r w:rsidRPr="00332221">
              <w:rPr>
                <w:rFonts w:ascii="Arial" w:eastAsia="Times New Roman" w:hAnsi="Arial" w:cs="Arial"/>
                <w:sz w:val="20"/>
                <w:szCs w:val="20"/>
                <w:lang w:eastAsia="pl-PL"/>
              </w:rPr>
              <w:t>863</w:t>
            </w:r>
          </w:p>
        </w:tc>
      </w:tr>
    </w:tbl>
    <w:p w:rsidR="00332221" w:rsidRPr="00C1671B" w:rsidRDefault="00332221" w:rsidP="00532D40">
      <w:pPr>
        <w:spacing w:after="240" w:line="240" w:lineRule="auto"/>
        <w:jc w:val="center"/>
        <w:rPr>
          <w:sz w:val="20"/>
          <w:szCs w:val="20"/>
        </w:rPr>
      </w:pPr>
      <w:r>
        <w:rPr>
          <w:sz w:val="20"/>
          <w:szCs w:val="20"/>
        </w:rPr>
        <w:t>Źródło: GUS, Bank Danych Lokalnych</w:t>
      </w:r>
    </w:p>
    <w:p w:rsidR="00D71E77" w:rsidRDefault="008D4CA7" w:rsidP="008D4CA7">
      <w:pPr>
        <w:spacing w:after="0" w:line="360" w:lineRule="auto"/>
        <w:jc w:val="both"/>
        <w:rPr>
          <w:sz w:val="20"/>
          <w:szCs w:val="20"/>
        </w:rPr>
      </w:pPr>
      <w:r>
        <w:rPr>
          <w:sz w:val="20"/>
          <w:szCs w:val="20"/>
        </w:rPr>
        <w:lastRenderedPageBreak/>
        <w:t>Tabela poniżej przedstawia ruch naturalny ludności w gminie Zduny w latach 2003 – 2013. Widoczna jest większa liczba zgonów niż urodzeń, co odzwierciedla przyrost naturalny ludności. W podanym okresie czasu co roku przyjmował on ujemne wartości.</w:t>
      </w:r>
    </w:p>
    <w:p w:rsidR="00D71E77" w:rsidRDefault="00247128" w:rsidP="00532D40">
      <w:pPr>
        <w:spacing w:before="240" w:after="0" w:line="240" w:lineRule="auto"/>
        <w:jc w:val="center"/>
        <w:rPr>
          <w:sz w:val="20"/>
          <w:szCs w:val="20"/>
        </w:rPr>
      </w:pPr>
      <w:r>
        <w:rPr>
          <w:sz w:val="20"/>
          <w:szCs w:val="20"/>
        </w:rPr>
        <w:t>Ruch naturalny ludności w gminie Zduny</w:t>
      </w:r>
    </w:p>
    <w:tbl>
      <w:tblPr>
        <w:tblW w:w="4046" w:type="dxa"/>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960"/>
        <w:gridCol w:w="1085"/>
        <w:gridCol w:w="960"/>
        <w:gridCol w:w="1041"/>
      </w:tblGrid>
      <w:tr w:rsidR="00D71E77" w:rsidRPr="00D71E77" w:rsidTr="00532D40">
        <w:trPr>
          <w:trHeight w:val="255"/>
          <w:jc w:val="center"/>
        </w:trPr>
        <w:tc>
          <w:tcPr>
            <w:tcW w:w="960" w:type="dxa"/>
            <w:shd w:val="clear" w:color="auto" w:fill="auto"/>
            <w:noWrap/>
            <w:vAlign w:val="bottom"/>
            <w:hideMark/>
          </w:tcPr>
          <w:p w:rsidR="00D71E77" w:rsidRPr="00D71E77" w:rsidRDefault="00D71E77" w:rsidP="00D71E77">
            <w:pPr>
              <w:spacing w:after="0" w:line="240" w:lineRule="auto"/>
              <w:rPr>
                <w:rFonts w:eastAsia="Times New Roman" w:cstheme="minorHAnsi"/>
                <w:sz w:val="20"/>
                <w:szCs w:val="20"/>
                <w:lang w:eastAsia="pl-PL"/>
              </w:rPr>
            </w:pPr>
          </w:p>
        </w:tc>
        <w:tc>
          <w:tcPr>
            <w:tcW w:w="1085" w:type="dxa"/>
            <w:shd w:val="clear" w:color="auto" w:fill="CCFF66"/>
            <w:noWrap/>
            <w:vAlign w:val="bottom"/>
            <w:hideMark/>
          </w:tcPr>
          <w:p w:rsidR="00D71E77" w:rsidRPr="00D71E77" w:rsidRDefault="00D71E77" w:rsidP="00D71E77">
            <w:pPr>
              <w:spacing w:after="0" w:line="240" w:lineRule="auto"/>
              <w:jc w:val="center"/>
              <w:rPr>
                <w:rFonts w:eastAsia="Times New Roman" w:cstheme="minorHAnsi"/>
                <w:b/>
                <w:sz w:val="20"/>
                <w:szCs w:val="20"/>
                <w:lang w:eastAsia="pl-PL"/>
              </w:rPr>
            </w:pPr>
            <w:r w:rsidRPr="00D71E77">
              <w:rPr>
                <w:rFonts w:eastAsia="Times New Roman" w:cstheme="minorHAnsi"/>
                <w:b/>
                <w:sz w:val="20"/>
                <w:szCs w:val="20"/>
                <w:lang w:eastAsia="pl-PL"/>
              </w:rPr>
              <w:t>urodzenia żywe</w:t>
            </w:r>
          </w:p>
        </w:tc>
        <w:tc>
          <w:tcPr>
            <w:tcW w:w="960" w:type="dxa"/>
            <w:shd w:val="clear" w:color="auto" w:fill="CCFF66"/>
            <w:noWrap/>
            <w:vAlign w:val="bottom"/>
            <w:hideMark/>
          </w:tcPr>
          <w:p w:rsidR="00D71E77" w:rsidRPr="00D71E77" w:rsidRDefault="00D71E77" w:rsidP="00D71E77">
            <w:pPr>
              <w:spacing w:after="0" w:line="240" w:lineRule="auto"/>
              <w:jc w:val="center"/>
              <w:rPr>
                <w:rFonts w:eastAsia="Times New Roman" w:cstheme="minorHAnsi"/>
                <w:b/>
                <w:sz w:val="20"/>
                <w:szCs w:val="20"/>
                <w:lang w:eastAsia="pl-PL"/>
              </w:rPr>
            </w:pPr>
            <w:r w:rsidRPr="00D71E77">
              <w:rPr>
                <w:rFonts w:eastAsia="Times New Roman" w:cstheme="minorHAnsi"/>
                <w:b/>
                <w:sz w:val="20"/>
                <w:szCs w:val="20"/>
                <w:lang w:eastAsia="pl-PL"/>
              </w:rPr>
              <w:t>zgony ogółem</w:t>
            </w:r>
          </w:p>
        </w:tc>
        <w:tc>
          <w:tcPr>
            <w:tcW w:w="1041" w:type="dxa"/>
            <w:shd w:val="clear" w:color="auto" w:fill="CCFF66"/>
            <w:noWrap/>
            <w:vAlign w:val="bottom"/>
            <w:hideMark/>
          </w:tcPr>
          <w:p w:rsidR="00D71E77" w:rsidRPr="00D71E77" w:rsidRDefault="00D71E77" w:rsidP="00D71E77">
            <w:pPr>
              <w:spacing w:after="0" w:line="240" w:lineRule="auto"/>
              <w:jc w:val="center"/>
              <w:rPr>
                <w:rFonts w:eastAsia="Times New Roman" w:cstheme="minorHAnsi"/>
                <w:b/>
                <w:sz w:val="20"/>
                <w:szCs w:val="20"/>
                <w:lang w:eastAsia="pl-PL"/>
              </w:rPr>
            </w:pPr>
            <w:r w:rsidRPr="00D71E77">
              <w:rPr>
                <w:rFonts w:eastAsia="Times New Roman" w:cstheme="minorHAnsi"/>
                <w:b/>
                <w:sz w:val="20"/>
                <w:szCs w:val="20"/>
                <w:lang w:eastAsia="pl-PL"/>
              </w:rPr>
              <w:t>przyrost naturalny</w:t>
            </w:r>
          </w:p>
        </w:tc>
      </w:tr>
      <w:tr w:rsidR="00D71E77" w:rsidRPr="00D71E77" w:rsidTr="00247128">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2003</w:t>
            </w:r>
          </w:p>
        </w:tc>
        <w:tc>
          <w:tcPr>
            <w:tcW w:w="1085"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41</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89</w:t>
            </w:r>
          </w:p>
        </w:tc>
        <w:tc>
          <w:tcPr>
            <w:tcW w:w="1041"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-48</w:t>
            </w:r>
          </w:p>
        </w:tc>
      </w:tr>
      <w:tr w:rsidR="00D71E77" w:rsidRPr="00D71E77" w:rsidTr="00247128">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2004</w:t>
            </w:r>
          </w:p>
        </w:tc>
        <w:tc>
          <w:tcPr>
            <w:tcW w:w="1085"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46</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78</w:t>
            </w:r>
          </w:p>
        </w:tc>
        <w:tc>
          <w:tcPr>
            <w:tcW w:w="1041"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-32</w:t>
            </w:r>
          </w:p>
        </w:tc>
      </w:tr>
      <w:tr w:rsidR="00D71E77" w:rsidRPr="00D71E77" w:rsidTr="00247128">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2005</w:t>
            </w:r>
          </w:p>
        </w:tc>
        <w:tc>
          <w:tcPr>
            <w:tcW w:w="1085"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47</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76</w:t>
            </w:r>
          </w:p>
        </w:tc>
        <w:tc>
          <w:tcPr>
            <w:tcW w:w="1041"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-29</w:t>
            </w:r>
          </w:p>
        </w:tc>
      </w:tr>
      <w:tr w:rsidR="00D71E77" w:rsidRPr="00D71E77" w:rsidTr="00247128">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2006</w:t>
            </w:r>
          </w:p>
        </w:tc>
        <w:tc>
          <w:tcPr>
            <w:tcW w:w="1085"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53</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88</w:t>
            </w:r>
          </w:p>
        </w:tc>
        <w:tc>
          <w:tcPr>
            <w:tcW w:w="1041"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-35</w:t>
            </w:r>
          </w:p>
        </w:tc>
      </w:tr>
      <w:tr w:rsidR="00D71E77" w:rsidRPr="00D71E77" w:rsidTr="00247128">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2007</w:t>
            </w:r>
          </w:p>
        </w:tc>
        <w:tc>
          <w:tcPr>
            <w:tcW w:w="1085"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48</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84</w:t>
            </w:r>
          </w:p>
        </w:tc>
        <w:tc>
          <w:tcPr>
            <w:tcW w:w="1041"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-36</w:t>
            </w:r>
          </w:p>
        </w:tc>
      </w:tr>
      <w:tr w:rsidR="00D71E77" w:rsidRPr="00D71E77" w:rsidTr="00247128">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2008</w:t>
            </w:r>
          </w:p>
        </w:tc>
        <w:tc>
          <w:tcPr>
            <w:tcW w:w="1085"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44</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85</w:t>
            </w:r>
          </w:p>
        </w:tc>
        <w:tc>
          <w:tcPr>
            <w:tcW w:w="1041"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-41</w:t>
            </w:r>
          </w:p>
        </w:tc>
      </w:tr>
      <w:tr w:rsidR="00D71E77" w:rsidRPr="00D71E77" w:rsidTr="00247128">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2009</w:t>
            </w:r>
          </w:p>
        </w:tc>
        <w:tc>
          <w:tcPr>
            <w:tcW w:w="1085"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66</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81</w:t>
            </w:r>
          </w:p>
        </w:tc>
        <w:tc>
          <w:tcPr>
            <w:tcW w:w="1041"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-15</w:t>
            </w:r>
          </w:p>
        </w:tc>
      </w:tr>
      <w:tr w:rsidR="00D71E77" w:rsidRPr="00D71E77" w:rsidTr="00247128">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2010</w:t>
            </w:r>
          </w:p>
        </w:tc>
        <w:tc>
          <w:tcPr>
            <w:tcW w:w="1085"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50</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85</w:t>
            </w:r>
          </w:p>
        </w:tc>
        <w:tc>
          <w:tcPr>
            <w:tcW w:w="1041"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-35</w:t>
            </w:r>
          </w:p>
        </w:tc>
      </w:tr>
      <w:tr w:rsidR="00D71E77" w:rsidRPr="00D71E77" w:rsidTr="00247128">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2011</w:t>
            </w:r>
          </w:p>
        </w:tc>
        <w:tc>
          <w:tcPr>
            <w:tcW w:w="1085"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60</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79</w:t>
            </w:r>
          </w:p>
        </w:tc>
        <w:tc>
          <w:tcPr>
            <w:tcW w:w="1041"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-19</w:t>
            </w:r>
          </w:p>
        </w:tc>
      </w:tr>
      <w:tr w:rsidR="00D71E77" w:rsidRPr="00D71E77" w:rsidTr="00247128">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2012</w:t>
            </w:r>
          </w:p>
        </w:tc>
        <w:tc>
          <w:tcPr>
            <w:tcW w:w="1085"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42</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70</w:t>
            </w:r>
          </w:p>
        </w:tc>
        <w:tc>
          <w:tcPr>
            <w:tcW w:w="1041"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-28</w:t>
            </w:r>
          </w:p>
        </w:tc>
      </w:tr>
      <w:tr w:rsidR="00D71E77" w:rsidRPr="00D71E77" w:rsidTr="00247128">
        <w:trPr>
          <w:trHeight w:val="255"/>
          <w:jc w:val="center"/>
        </w:trPr>
        <w:tc>
          <w:tcPr>
            <w:tcW w:w="960" w:type="dxa"/>
            <w:shd w:val="clear" w:color="auto" w:fill="auto"/>
            <w:noWrap/>
            <w:vAlign w:val="center"/>
            <w:hideMark/>
          </w:tcPr>
          <w:p w:rsidR="00D71E77" w:rsidRPr="00D71E77" w:rsidRDefault="00D71E77" w:rsidP="00D71E77">
            <w:pPr>
              <w:spacing w:after="0" w:line="240" w:lineRule="auto"/>
              <w:jc w:val="center"/>
              <w:rPr>
                <w:rFonts w:eastAsia="Times New Roman" w:cstheme="minorHAnsi"/>
                <w:b/>
                <w:bCs/>
                <w:sz w:val="20"/>
                <w:szCs w:val="20"/>
                <w:lang w:eastAsia="pl-PL"/>
              </w:rPr>
            </w:pPr>
            <w:r w:rsidRPr="00D71E77">
              <w:rPr>
                <w:rFonts w:eastAsia="Times New Roman" w:cstheme="minorHAnsi"/>
                <w:b/>
                <w:bCs/>
                <w:sz w:val="20"/>
                <w:szCs w:val="20"/>
                <w:lang w:eastAsia="pl-PL"/>
              </w:rPr>
              <w:t>2013</w:t>
            </w:r>
          </w:p>
        </w:tc>
        <w:tc>
          <w:tcPr>
            <w:tcW w:w="1085"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49</w:t>
            </w:r>
          </w:p>
        </w:tc>
        <w:tc>
          <w:tcPr>
            <w:tcW w:w="960"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92</w:t>
            </w:r>
          </w:p>
        </w:tc>
        <w:tc>
          <w:tcPr>
            <w:tcW w:w="1041" w:type="dxa"/>
            <w:shd w:val="clear" w:color="auto" w:fill="auto"/>
            <w:noWrap/>
            <w:vAlign w:val="bottom"/>
            <w:hideMark/>
          </w:tcPr>
          <w:p w:rsidR="00D71E77" w:rsidRPr="00D71E77" w:rsidRDefault="00D71E77" w:rsidP="00D71E77">
            <w:pPr>
              <w:spacing w:after="0" w:line="240" w:lineRule="auto"/>
              <w:jc w:val="right"/>
              <w:rPr>
                <w:rFonts w:eastAsia="Times New Roman" w:cstheme="minorHAnsi"/>
                <w:sz w:val="20"/>
                <w:szCs w:val="20"/>
                <w:lang w:eastAsia="pl-PL"/>
              </w:rPr>
            </w:pPr>
            <w:r w:rsidRPr="00D71E77">
              <w:rPr>
                <w:rFonts w:eastAsia="Times New Roman" w:cstheme="minorHAnsi"/>
                <w:sz w:val="20"/>
                <w:szCs w:val="20"/>
                <w:lang w:eastAsia="pl-PL"/>
              </w:rPr>
              <w:t>-43</w:t>
            </w:r>
          </w:p>
        </w:tc>
      </w:tr>
    </w:tbl>
    <w:p w:rsidR="00247128" w:rsidRPr="00C1671B" w:rsidRDefault="00247128" w:rsidP="00532D40">
      <w:pPr>
        <w:spacing w:after="240" w:line="240" w:lineRule="auto"/>
        <w:jc w:val="center"/>
        <w:rPr>
          <w:sz w:val="20"/>
          <w:szCs w:val="20"/>
        </w:rPr>
      </w:pPr>
      <w:r>
        <w:rPr>
          <w:sz w:val="20"/>
          <w:szCs w:val="20"/>
        </w:rPr>
        <w:t>Źródło: GUS, Bank Danych Lokalnych</w:t>
      </w:r>
    </w:p>
    <w:p w:rsidR="00247128" w:rsidRDefault="008D4CA7" w:rsidP="00984E93">
      <w:pPr>
        <w:spacing w:after="0" w:line="360" w:lineRule="auto"/>
        <w:jc w:val="both"/>
        <w:rPr>
          <w:sz w:val="20"/>
          <w:szCs w:val="20"/>
        </w:rPr>
      </w:pPr>
      <w:r>
        <w:rPr>
          <w:sz w:val="20"/>
          <w:szCs w:val="20"/>
        </w:rPr>
        <w:t>Najniższa wartość przyrostu naturalnego została zarejestrowana w roku 2003 (-48), natomiast najwyższa w roku 2009 (-15). Nie są to dobre prognozy dla dalszego kszta</w:t>
      </w:r>
      <w:r w:rsidR="003D4A4F">
        <w:rPr>
          <w:sz w:val="20"/>
          <w:szCs w:val="20"/>
        </w:rPr>
        <w:t>łtowania się liczby ludności w G</w:t>
      </w:r>
      <w:r>
        <w:rPr>
          <w:sz w:val="20"/>
          <w:szCs w:val="20"/>
        </w:rPr>
        <w:t>minie.</w:t>
      </w:r>
    </w:p>
    <w:p w:rsidR="00247128" w:rsidRDefault="00247128" w:rsidP="00532D40">
      <w:pPr>
        <w:spacing w:before="240" w:after="0" w:line="240" w:lineRule="auto"/>
        <w:jc w:val="center"/>
        <w:rPr>
          <w:sz w:val="20"/>
          <w:szCs w:val="20"/>
        </w:rPr>
      </w:pPr>
      <w:r>
        <w:rPr>
          <w:noProof/>
          <w:lang w:eastAsia="pl-PL"/>
        </w:rPr>
        <w:drawing>
          <wp:inline distT="0" distB="0" distL="0" distR="0">
            <wp:extent cx="5524500" cy="2333625"/>
            <wp:effectExtent l="0" t="0" r="19050" b="952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47128" w:rsidRPr="00C1671B" w:rsidRDefault="00247128" w:rsidP="00532D40">
      <w:pPr>
        <w:spacing w:after="240" w:line="240" w:lineRule="auto"/>
        <w:jc w:val="center"/>
        <w:rPr>
          <w:sz w:val="20"/>
          <w:szCs w:val="20"/>
        </w:rPr>
      </w:pPr>
      <w:r>
        <w:rPr>
          <w:sz w:val="20"/>
          <w:szCs w:val="20"/>
        </w:rPr>
        <w:t>Źródło: GUS, Bank Danych Lokalnych</w:t>
      </w:r>
    </w:p>
    <w:p w:rsidR="00247128" w:rsidRDefault="008D4CA7" w:rsidP="008D4CA7">
      <w:pPr>
        <w:spacing w:after="0" w:line="360" w:lineRule="auto"/>
        <w:jc w:val="both"/>
        <w:rPr>
          <w:sz w:val="20"/>
          <w:szCs w:val="20"/>
        </w:rPr>
      </w:pPr>
      <w:r>
        <w:rPr>
          <w:sz w:val="20"/>
          <w:szCs w:val="20"/>
        </w:rPr>
        <w:t>W 2013 roku przyrost naturalny w gminie Zduny był najniższy spośród wszystkich gmin wiejskich powiatu łowickiego, należy w tym miejsc</w:t>
      </w:r>
      <w:r w:rsidR="003D4A4F">
        <w:rPr>
          <w:sz w:val="20"/>
          <w:szCs w:val="20"/>
        </w:rPr>
        <w:t>u</w:t>
      </w:r>
      <w:r>
        <w:rPr>
          <w:sz w:val="20"/>
          <w:szCs w:val="20"/>
        </w:rPr>
        <w:t xml:space="preserve"> zaznaczyć, iż tylko w 3 gminach w poszczególnych latach (zaznaczone w tabeli kolorem żółtym) przyjmował on wartości dodatnie (maksymalnie (+6)) lub (0). Biorąc pod uwagę sumaryczne wartości wskaźnika w podanym okresie dla każdej z gmin, Zduny zajmują prz</w:t>
      </w:r>
      <w:r w:rsidR="003D4A4F">
        <w:rPr>
          <w:sz w:val="20"/>
          <w:szCs w:val="20"/>
        </w:rPr>
        <w:t>edostatnie miejsce, sytuacja w G</w:t>
      </w:r>
      <w:r>
        <w:rPr>
          <w:sz w:val="20"/>
          <w:szCs w:val="20"/>
        </w:rPr>
        <w:t>minie jest zatem jedną z gorszych w regionie.</w:t>
      </w:r>
    </w:p>
    <w:p w:rsidR="004E6EBC" w:rsidRDefault="004E6EBC" w:rsidP="008D4CA7">
      <w:pPr>
        <w:spacing w:after="0" w:line="360" w:lineRule="auto"/>
        <w:jc w:val="both"/>
        <w:rPr>
          <w:sz w:val="20"/>
          <w:szCs w:val="20"/>
        </w:rPr>
      </w:pPr>
    </w:p>
    <w:p w:rsidR="004E6EBC" w:rsidRDefault="004E6EBC" w:rsidP="008D4CA7">
      <w:pPr>
        <w:spacing w:after="0" w:line="360" w:lineRule="auto"/>
        <w:jc w:val="both"/>
        <w:rPr>
          <w:sz w:val="20"/>
          <w:szCs w:val="20"/>
        </w:rPr>
      </w:pPr>
    </w:p>
    <w:p w:rsidR="004E6EBC" w:rsidRDefault="004E6EBC" w:rsidP="008D4CA7">
      <w:pPr>
        <w:spacing w:after="0" w:line="360" w:lineRule="auto"/>
        <w:jc w:val="both"/>
        <w:rPr>
          <w:sz w:val="20"/>
          <w:szCs w:val="20"/>
        </w:rPr>
      </w:pPr>
    </w:p>
    <w:p w:rsidR="005C5E2D" w:rsidRDefault="005C5E2D" w:rsidP="00532D40">
      <w:pPr>
        <w:spacing w:before="240" w:after="0" w:line="240" w:lineRule="auto"/>
        <w:jc w:val="center"/>
        <w:rPr>
          <w:sz w:val="20"/>
          <w:szCs w:val="20"/>
        </w:rPr>
      </w:pPr>
      <w:r>
        <w:rPr>
          <w:sz w:val="20"/>
          <w:szCs w:val="20"/>
        </w:rPr>
        <w:lastRenderedPageBreak/>
        <w:t>Przyrost naturalny ludności w gminach powiatu łowickiego</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2197"/>
        <w:gridCol w:w="638"/>
        <w:gridCol w:w="638"/>
        <w:gridCol w:w="638"/>
        <w:gridCol w:w="638"/>
        <w:gridCol w:w="638"/>
        <w:gridCol w:w="638"/>
        <w:gridCol w:w="638"/>
        <w:gridCol w:w="638"/>
        <w:gridCol w:w="637"/>
        <w:gridCol w:w="637"/>
        <w:gridCol w:w="637"/>
      </w:tblGrid>
      <w:tr w:rsidR="005C5E2D" w:rsidRPr="005C5E2D" w:rsidTr="00532D40">
        <w:trPr>
          <w:trHeight w:val="255"/>
        </w:trPr>
        <w:tc>
          <w:tcPr>
            <w:tcW w:w="1192" w:type="pct"/>
            <w:shd w:val="clear" w:color="auto" w:fill="auto"/>
            <w:noWrap/>
            <w:vAlign w:val="bottom"/>
            <w:hideMark/>
          </w:tcPr>
          <w:p w:rsidR="005C5E2D" w:rsidRPr="005C5E2D" w:rsidRDefault="005C5E2D" w:rsidP="003D4A4F">
            <w:pPr>
              <w:spacing w:before="20" w:after="20" w:line="240" w:lineRule="auto"/>
              <w:rPr>
                <w:rFonts w:eastAsia="Times New Roman" w:cstheme="minorHAnsi"/>
                <w:sz w:val="20"/>
                <w:szCs w:val="20"/>
                <w:lang w:eastAsia="pl-PL"/>
              </w:rPr>
            </w:pPr>
          </w:p>
        </w:tc>
        <w:tc>
          <w:tcPr>
            <w:tcW w:w="346" w:type="pct"/>
            <w:shd w:val="clear" w:color="auto" w:fill="CCFF66"/>
            <w:noWrap/>
            <w:vAlign w:val="center"/>
            <w:hideMark/>
          </w:tcPr>
          <w:p w:rsidR="005C5E2D" w:rsidRPr="005C5E2D" w:rsidRDefault="005C5E2D" w:rsidP="003D4A4F">
            <w:pPr>
              <w:spacing w:before="20" w:after="20" w:line="240" w:lineRule="auto"/>
              <w:jc w:val="center"/>
              <w:rPr>
                <w:rFonts w:eastAsia="Times New Roman" w:cstheme="minorHAnsi"/>
                <w:b/>
                <w:bCs/>
                <w:sz w:val="20"/>
                <w:szCs w:val="20"/>
                <w:lang w:eastAsia="pl-PL"/>
              </w:rPr>
            </w:pPr>
            <w:r w:rsidRPr="005C5E2D">
              <w:rPr>
                <w:rFonts w:eastAsia="Times New Roman" w:cstheme="minorHAnsi"/>
                <w:b/>
                <w:bCs/>
                <w:sz w:val="20"/>
                <w:szCs w:val="20"/>
                <w:lang w:eastAsia="pl-PL"/>
              </w:rPr>
              <w:t>2003</w:t>
            </w:r>
          </w:p>
        </w:tc>
        <w:tc>
          <w:tcPr>
            <w:tcW w:w="346" w:type="pct"/>
            <w:shd w:val="clear" w:color="auto" w:fill="CCFF66"/>
            <w:noWrap/>
            <w:vAlign w:val="center"/>
            <w:hideMark/>
          </w:tcPr>
          <w:p w:rsidR="005C5E2D" w:rsidRPr="005C5E2D" w:rsidRDefault="005C5E2D" w:rsidP="003D4A4F">
            <w:pPr>
              <w:spacing w:before="20" w:after="20" w:line="240" w:lineRule="auto"/>
              <w:jc w:val="center"/>
              <w:rPr>
                <w:rFonts w:eastAsia="Times New Roman" w:cstheme="minorHAnsi"/>
                <w:b/>
                <w:bCs/>
                <w:sz w:val="20"/>
                <w:szCs w:val="20"/>
                <w:lang w:eastAsia="pl-PL"/>
              </w:rPr>
            </w:pPr>
            <w:r w:rsidRPr="005C5E2D">
              <w:rPr>
                <w:rFonts w:eastAsia="Times New Roman" w:cstheme="minorHAnsi"/>
                <w:b/>
                <w:bCs/>
                <w:sz w:val="20"/>
                <w:szCs w:val="20"/>
                <w:lang w:eastAsia="pl-PL"/>
              </w:rPr>
              <w:t>2004</w:t>
            </w:r>
          </w:p>
        </w:tc>
        <w:tc>
          <w:tcPr>
            <w:tcW w:w="346" w:type="pct"/>
            <w:shd w:val="clear" w:color="auto" w:fill="CCFF66"/>
            <w:noWrap/>
            <w:vAlign w:val="center"/>
            <w:hideMark/>
          </w:tcPr>
          <w:p w:rsidR="005C5E2D" w:rsidRPr="005C5E2D" w:rsidRDefault="005C5E2D" w:rsidP="003D4A4F">
            <w:pPr>
              <w:spacing w:before="20" w:after="20" w:line="240" w:lineRule="auto"/>
              <w:jc w:val="center"/>
              <w:rPr>
                <w:rFonts w:eastAsia="Times New Roman" w:cstheme="minorHAnsi"/>
                <w:b/>
                <w:bCs/>
                <w:sz w:val="20"/>
                <w:szCs w:val="20"/>
                <w:lang w:eastAsia="pl-PL"/>
              </w:rPr>
            </w:pPr>
            <w:r w:rsidRPr="005C5E2D">
              <w:rPr>
                <w:rFonts w:eastAsia="Times New Roman" w:cstheme="minorHAnsi"/>
                <w:b/>
                <w:bCs/>
                <w:sz w:val="20"/>
                <w:szCs w:val="20"/>
                <w:lang w:eastAsia="pl-PL"/>
              </w:rPr>
              <w:t>2005</w:t>
            </w:r>
          </w:p>
        </w:tc>
        <w:tc>
          <w:tcPr>
            <w:tcW w:w="346" w:type="pct"/>
            <w:shd w:val="clear" w:color="auto" w:fill="CCFF66"/>
            <w:noWrap/>
            <w:vAlign w:val="center"/>
            <w:hideMark/>
          </w:tcPr>
          <w:p w:rsidR="005C5E2D" w:rsidRPr="005C5E2D" w:rsidRDefault="005C5E2D" w:rsidP="003D4A4F">
            <w:pPr>
              <w:spacing w:before="20" w:after="20" w:line="240" w:lineRule="auto"/>
              <w:jc w:val="center"/>
              <w:rPr>
                <w:rFonts w:eastAsia="Times New Roman" w:cstheme="minorHAnsi"/>
                <w:b/>
                <w:bCs/>
                <w:sz w:val="20"/>
                <w:szCs w:val="20"/>
                <w:lang w:eastAsia="pl-PL"/>
              </w:rPr>
            </w:pPr>
            <w:r w:rsidRPr="005C5E2D">
              <w:rPr>
                <w:rFonts w:eastAsia="Times New Roman" w:cstheme="minorHAnsi"/>
                <w:b/>
                <w:bCs/>
                <w:sz w:val="20"/>
                <w:szCs w:val="20"/>
                <w:lang w:eastAsia="pl-PL"/>
              </w:rPr>
              <w:t>2006</w:t>
            </w:r>
          </w:p>
        </w:tc>
        <w:tc>
          <w:tcPr>
            <w:tcW w:w="346" w:type="pct"/>
            <w:shd w:val="clear" w:color="auto" w:fill="CCFF66"/>
            <w:noWrap/>
            <w:vAlign w:val="center"/>
            <w:hideMark/>
          </w:tcPr>
          <w:p w:rsidR="005C5E2D" w:rsidRPr="005C5E2D" w:rsidRDefault="005C5E2D" w:rsidP="003D4A4F">
            <w:pPr>
              <w:spacing w:before="20" w:after="20" w:line="240" w:lineRule="auto"/>
              <w:jc w:val="center"/>
              <w:rPr>
                <w:rFonts w:eastAsia="Times New Roman" w:cstheme="minorHAnsi"/>
                <w:b/>
                <w:bCs/>
                <w:sz w:val="20"/>
                <w:szCs w:val="20"/>
                <w:lang w:eastAsia="pl-PL"/>
              </w:rPr>
            </w:pPr>
            <w:r w:rsidRPr="005C5E2D">
              <w:rPr>
                <w:rFonts w:eastAsia="Times New Roman" w:cstheme="minorHAnsi"/>
                <w:b/>
                <w:bCs/>
                <w:sz w:val="20"/>
                <w:szCs w:val="20"/>
                <w:lang w:eastAsia="pl-PL"/>
              </w:rPr>
              <w:t>2007</w:t>
            </w:r>
          </w:p>
        </w:tc>
        <w:tc>
          <w:tcPr>
            <w:tcW w:w="346" w:type="pct"/>
            <w:shd w:val="clear" w:color="auto" w:fill="CCFF66"/>
            <w:noWrap/>
            <w:vAlign w:val="center"/>
            <w:hideMark/>
          </w:tcPr>
          <w:p w:rsidR="005C5E2D" w:rsidRPr="005C5E2D" w:rsidRDefault="005C5E2D" w:rsidP="003D4A4F">
            <w:pPr>
              <w:spacing w:before="20" w:after="20" w:line="240" w:lineRule="auto"/>
              <w:jc w:val="center"/>
              <w:rPr>
                <w:rFonts w:eastAsia="Times New Roman" w:cstheme="minorHAnsi"/>
                <w:b/>
                <w:bCs/>
                <w:sz w:val="20"/>
                <w:szCs w:val="20"/>
                <w:lang w:eastAsia="pl-PL"/>
              </w:rPr>
            </w:pPr>
            <w:r w:rsidRPr="005C5E2D">
              <w:rPr>
                <w:rFonts w:eastAsia="Times New Roman" w:cstheme="minorHAnsi"/>
                <w:b/>
                <w:bCs/>
                <w:sz w:val="20"/>
                <w:szCs w:val="20"/>
                <w:lang w:eastAsia="pl-PL"/>
              </w:rPr>
              <w:t>2008</w:t>
            </w:r>
          </w:p>
        </w:tc>
        <w:tc>
          <w:tcPr>
            <w:tcW w:w="346" w:type="pct"/>
            <w:shd w:val="clear" w:color="auto" w:fill="CCFF66"/>
            <w:noWrap/>
            <w:vAlign w:val="center"/>
            <w:hideMark/>
          </w:tcPr>
          <w:p w:rsidR="005C5E2D" w:rsidRPr="005C5E2D" w:rsidRDefault="005C5E2D" w:rsidP="003D4A4F">
            <w:pPr>
              <w:spacing w:before="20" w:after="20" w:line="240" w:lineRule="auto"/>
              <w:jc w:val="center"/>
              <w:rPr>
                <w:rFonts w:eastAsia="Times New Roman" w:cstheme="minorHAnsi"/>
                <w:b/>
                <w:bCs/>
                <w:sz w:val="20"/>
                <w:szCs w:val="20"/>
                <w:lang w:eastAsia="pl-PL"/>
              </w:rPr>
            </w:pPr>
            <w:r w:rsidRPr="005C5E2D">
              <w:rPr>
                <w:rFonts w:eastAsia="Times New Roman" w:cstheme="minorHAnsi"/>
                <w:b/>
                <w:bCs/>
                <w:sz w:val="20"/>
                <w:szCs w:val="20"/>
                <w:lang w:eastAsia="pl-PL"/>
              </w:rPr>
              <w:t>2009</w:t>
            </w:r>
          </w:p>
        </w:tc>
        <w:tc>
          <w:tcPr>
            <w:tcW w:w="346" w:type="pct"/>
            <w:shd w:val="clear" w:color="auto" w:fill="CCFF66"/>
            <w:noWrap/>
            <w:vAlign w:val="center"/>
            <w:hideMark/>
          </w:tcPr>
          <w:p w:rsidR="005C5E2D" w:rsidRPr="005C5E2D" w:rsidRDefault="005C5E2D" w:rsidP="003D4A4F">
            <w:pPr>
              <w:spacing w:before="20" w:after="20" w:line="240" w:lineRule="auto"/>
              <w:jc w:val="center"/>
              <w:rPr>
                <w:rFonts w:eastAsia="Times New Roman" w:cstheme="minorHAnsi"/>
                <w:b/>
                <w:bCs/>
                <w:sz w:val="20"/>
                <w:szCs w:val="20"/>
                <w:lang w:eastAsia="pl-PL"/>
              </w:rPr>
            </w:pPr>
            <w:r w:rsidRPr="005C5E2D">
              <w:rPr>
                <w:rFonts w:eastAsia="Times New Roman" w:cstheme="minorHAnsi"/>
                <w:b/>
                <w:bCs/>
                <w:sz w:val="20"/>
                <w:szCs w:val="20"/>
                <w:lang w:eastAsia="pl-PL"/>
              </w:rPr>
              <w:t>2010</w:t>
            </w:r>
          </w:p>
        </w:tc>
        <w:tc>
          <w:tcPr>
            <w:tcW w:w="346" w:type="pct"/>
            <w:shd w:val="clear" w:color="auto" w:fill="CCFF66"/>
            <w:noWrap/>
            <w:vAlign w:val="center"/>
            <w:hideMark/>
          </w:tcPr>
          <w:p w:rsidR="005C5E2D" w:rsidRPr="005C5E2D" w:rsidRDefault="005C5E2D" w:rsidP="003D4A4F">
            <w:pPr>
              <w:spacing w:before="20" w:after="20" w:line="240" w:lineRule="auto"/>
              <w:jc w:val="center"/>
              <w:rPr>
                <w:rFonts w:eastAsia="Times New Roman" w:cstheme="minorHAnsi"/>
                <w:b/>
                <w:bCs/>
                <w:sz w:val="20"/>
                <w:szCs w:val="20"/>
                <w:lang w:eastAsia="pl-PL"/>
              </w:rPr>
            </w:pPr>
            <w:r w:rsidRPr="005C5E2D">
              <w:rPr>
                <w:rFonts w:eastAsia="Times New Roman" w:cstheme="minorHAnsi"/>
                <w:b/>
                <w:bCs/>
                <w:sz w:val="20"/>
                <w:szCs w:val="20"/>
                <w:lang w:eastAsia="pl-PL"/>
              </w:rPr>
              <w:t>2011</w:t>
            </w:r>
          </w:p>
        </w:tc>
        <w:tc>
          <w:tcPr>
            <w:tcW w:w="346" w:type="pct"/>
            <w:shd w:val="clear" w:color="auto" w:fill="CCFF66"/>
            <w:noWrap/>
            <w:vAlign w:val="center"/>
            <w:hideMark/>
          </w:tcPr>
          <w:p w:rsidR="005C5E2D" w:rsidRPr="005C5E2D" w:rsidRDefault="005C5E2D" w:rsidP="003D4A4F">
            <w:pPr>
              <w:spacing w:before="20" w:after="20" w:line="240" w:lineRule="auto"/>
              <w:jc w:val="center"/>
              <w:rPr>
                <w:rFonts w:eastAsia="Times New Roman" w:cstheme="minorHAnsi"/>
                <w:b/>
                <w:bCs/>
                <w:sz w:val="20"/>
                <w:szCs w:val="20"/>
                <w:lang w:eastAsia="pl-PL"/>
              </w:rPr>
            </w:pPr>
            <w:r w:rsidRPr="005C5E2D">
              <w:rPr>
                <w:rFonts w:eastAsia="Times New Roman" w:cstheme="minorHAnsi"/>
                <w:b/>
                <w:bCs/>
                <w:sz w:val="20"/>
                <w:szCs w:val="20"/>
                <w:lang w:eastAsia="pl-PL"/>
              </w:rPr>
              <w:t>2012</w:t>
            </w:r>
          </w:p>
        </w:tc>
        <w:tc>
          <w:tcPr>
            <w:tcW w:w="346" w:type="pct"/>
            <w:shd w:val="clear" w:color="auto" w:fill="CCFF66"/>
            <w:noWrap/>
            <w:vAlign w:val="center"/>
            <w:hideMark/>
          </w:tcPr>
          <w:p w:rsidR="005C5E2D" w:rsidRPr="005C5E2D" w:rsidRDefault="005C5E2D" w:rsidP="003D4A4F">
            <w:pPr>
              <w:spacing w:before="20" w:after="20" w:line="240" w:lineRule="auto"/>
              <w:jc w:val="center"/>
              <w:rPr>
                <w:rFonts w:eastAsia="Times New Roman" w:cstheme="minorHAnsi"/>
                <w:b/>
                <w:bCs/>
                <w:sz w:val="20"/>
                <w:szCs w:val="20"/>
                <w:lang w:eastAsia="pl-PL"/>
              </w:rPr>
            </w:pPr>
            <w:r w:rsidRPr="005C5E2D">
              <w:rPr>
                <w:rFonts w:eastAsia="Times New Roman" w:cstheme="minorHAnsi"/>
                <w:b/>
                <w:bCs/>
                <w:sz w:val="20"/>
                <w:szCs w:val="20"/>
                <w:lang w:eastAsia="pl-PL"/>
              </w:rPr>
              <w:t>2013</w:t>
            </w:r>
          </w:p>
        </w:tc>
      </w:tr>
      <w:tr w:rsidR="005C5E2D" w:rsidRPr="005C5E2D" w:rsidTr="005C5E2D">
        <w:trPr>
          <w:trHeight w:val="255"/>
        </w:trPr>
        <w:tc>
          <w:tcPr>
            <w:tcW w:w="1192" w:type="pct"/>
            <w:shd w:val="clear" w:color="auto" w:fill="auto"/>
            <w:vAlign w:val="center"/>
            <w:hideMark/>
          </w:tcPr>
          <w:p w:rsidR="005C5E2D" w:rsidRPr="005C5E2D" w:rsidRDefault="005C5E2D" w:rsidP="003D4A4F">
            <w:pPr>
              <w:spacing w:before="20" w:after="20" w:line="240" w:lineRule="auto"/>
              <w:rPr>
                <w:rFonts w:eastAsia="Times New Roman" w:cstheme="minorHAnsi"/>
                <w:sz w:val="20"/>
                <w:szCs w:val="20"/>
                <w:lang w:eastAsia="pl-PL"/>
              </w:rPr>
            </w:pPr>
            <w:r>
              <w:rPr>
                <w:rFonts w:eastAsia="Times New Roman" w:cstheme="minorHAnsi"/>
                <w:sz w:val="20"/>
                <w:szCs w:val="20"/>
                <w:lang w:eastAsia="pl-PL"/>
              </w:rPr>
              <w:t>Bielawy</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-50</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-61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-57</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-29</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-35</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-37</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-25</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-44</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-43</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-61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-26</w:t>
            </w:r>
          </w:p>
        </w:tc>
      </w:tr>
      <w:tr w:rsidR="005C5E2D" w:rsidRPr="005C5E2D" w:rsidTr="005C5E2D">
        <w:trPr>
          <w:trHeight w:val="255"/>
        </w:trPr>
        <w:tc>
          <w:tcPr>
            <w:tcW w:w="1192" w:type="pct"/>
            <w:shd w:val="clear" w:color="auto" w:fill="auto"/>
            <w:vAlign w:val="center"/>
            <w:hideMark/>
          </w:tcPr>
          <w:p w:rsidR="005C5E2D" w:rsidRPr="005C5E2D" w:rsidRDefault="005C5E2D" w:rsidP="003D4A4F">
            <w:pPr>
              <w:spacing w:before="20" w:after="20" w:line="240" w:lineRule="auto"/>
              <w:rPr>
                <w:rFonts w:eastAsia="Times New Roman" w:cstheme="minorHAnsi"/>
                <w:sz w:val="20"/>
                <w:szCs w:val="20"/>
                <w:lang w:eastAsia="pl-PL"/>
              </w:rPr>
            </w:pPr>
            <w:r>
              <w:rPr>
                <w:rFonts w:eastAsia="Times New Roman" w:cstheme="minorHAnsi"/>
                <w:sz w:val="20"/>
                <w:szCs w:val="20"/>
                <w:lang w:eastAsia="pl-PL"/>
              </w:rPr>
              <w:t>Chąśno</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-5</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-5</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-14</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-7</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-29</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-22</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-19</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w:t>
            </w:r>
          </w:p>
        </w:tc>
      </w:tr>
      <w:tr w:rsidR="005C5E2D" w:rsidRPr="005C5E2D" w:rsidTr="008D4CA7">
        <w:trPr>
          <w:trHeight w:val="255"/>
        </w:trPr>
        <w:tc>
          <w:tcPr>
            <w:tcW w:w="1192" w:type="pct"/>
            <w:shd w:val="clear" w:color="auto" w:fill="auto"/>
            <w:vAlign w:val="center"/>
            <w:hideMark/>
          </w:tcPr>
          <w:p w:rsidR="005C5E2D" w:rsidRPr="005C5E2D" w:rsidRDefault="005C5E2D" w:rsidP="003D4A4F">
            <w:pPr>
              <w:spacing w:before="20" w:after="20" w:line="240" w:lineRule="auto"/>
              <w:rPr>
                <w:rFonts w:eastAsia="Times New Roman" w:cstheme="minorHAnsi"/>
                <w:sz w:val="20"/>
                <w:szCs w:val="20"/>
                <w:lang w:eastAsia="pl-PL"/>
              </w:rPr>
            </w:pPr>
            <w:r w:rsidRPr="005C5E2D">
              <w:rPr>
                <w:rFonts w:eastAsia="Times New Roman" w:cstheme="minorHAnsi"/>
                <w:sz w:val="20"/>
                <w:szCs w:val="20"/>
                <w:lang w:eastAsia="pl-PL"/>
              </w:rPr>
              <w:t>Domaniewice</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-47</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-26</w:t>
            </w:r>
          </w:p>
        </w:tc>
        <w:tc>
          <w:tcPr>
            <w:tcW w:w="346" w:type="pct"/>
            <w:shd w:val="clear" w:color="auto" w:fill="FFFF69"/>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6</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-15</w:t>
            </w:r>
          </w:p>
        </w:tc>
        <w:tc>
          <w:tcPr>
            <w:tcW w:w="346" w:type="pct"/>
            <w:shd w:val="clear" w:color="auto" w:fill="FFFF69"/>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w:t>
            </w:r>
          </w:p>
        </w:tc>
        <w:tc>
          <w:tcPr>
            <w:tcW w:w="346" w:type="pct"/>
            <w:shd w:val="clear" w:color="auto" w:fill="FFFF69"/>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0</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-4</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-17</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-6</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-7</w:t>
            </w:r>
          </w:p>
        </w:tc>
      </w:tr>
      <w:tr w:rsidR="005C5E2D" w:rsidRPr="005C5E2D" w:rsidTr="005C5E2D">
        <w:trPr>
          <w:trHeight w:val="255"/>
        </w:trPr>
        <w:tc>
          <w:tcPr>
            <w:tcW w:w="1192" w:type="pct"/>
            <w:shd w:val="clear" w:color="auto" w:fill="auto"/>
            <w:vAlign w:val="center"/>
            <w:hideMark/>
          </w:tcPr>
          <w:p w:rsidR="005C5E2D" w:rsidRPr="005C5E2D" w:rsidRDefault="005C5E2D" w:rsidP="003D4A4F">
            <w:pPr>
              <w:spacing w:before="20" w:after="20" w:line="240" w:lineRule="auto"/>
              <w:rPr>
                <w:rFonts w:eastAsia="Times New Roman" w:cstheme="minorHAnsi"/>
                <w:sz w:val="20"/>
                <w:szCs w:val="20"/>
                <w:lang w:eastAsia="pl-PL"/>
              </w:rPr>
            </w:pPr>
            <w:r>
              <w:rPr>
                <w:rFonts w:eastAsia="Times New Roman" w:cstheme="minorHAnsi"/>
                <w:sz w:val="20"/>
                <w:szCs w:val="20"/>
                <w:lang w:eastAsia="pl-PL"/>
              </w:rPr>
              <w:t>Kiernozia</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-16</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-16</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-16</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-16</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-15</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-7</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-22</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-32</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-19</w:t>
            </w:r>
          </w:p>
        </w:tc>
      </w:tr>
      <w:tr w:rsidR="005C5E2D" w:rsidRPr="005C5E2D" w:rsidTr="008D4CA7">
        <w:trPr>
          <w:trHeight w:val="255"/>
        </w:trPr>
        <w:tc>
          <w:tcPr>
            <w:tcW w:w="1192" w:type="pct"/>
            <w:shd w:val="clear" w:color="auto" w:fill="auto"/>
            <w:vAlign w:val="center"/>
            <w:hideMark/>
          </w:tcPr>
          <w:p w:rsidR="005C5E2D" w:rsidRPr="005C5E2D" w:rsidRDefault="005C5E2D" w:rsidP="003D4A4F">
            <w:pPr>
              <w:spacing w:before="20" w:after="20" w:line="240" w:lineRule="auto"/>
              <w:rPr>
                <w:rFonts w:eastAsia="Times New Roman" w:cstheme="minorHAnsi"/>
                <w:sz w:val="20"/>
                <w:szCs w:val="20"/>
                <w:lang w:eastAsia="pl-PL"/>
              </w:rPr>
            </w:pPr>
            <w:r>
              <w:rPr>
                <w:rFonts w:eastAsia="Times New Roman" w:cstheme="minorHAnsi"/>
                <w:sz w:val="20"/>
                <w:szCs w:val="20"/>
                <w:lang w:eastAsia="pl-PL"/>
              </w:rPr>
              <w:t>Kocierzew Południowy</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-23</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-6</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-15</w:t>
            </w:r>
          </w:p>
        </w:tc>
        <w:tc>
          <w:tcPr>
            <w:tcW w:w="346" w:type="pct"/>
            <w:shd w:val="clear" w:color="auto" w:fill="FFFF69"/>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-6</w:t>
            </w:r>
          </w:p>
        </w:tc>
        <w:tc>
          <w:tcPr>
            <w:tcW w:w="346" w:type="pct"/>
            <w:shd w:val="clear" w:color="auto" w:fill="FFFF69"/>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5</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-16</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-19</w:t>
            </w:r>
          </w:p>
        </w:tc>
      </w:tr>
      <w:tr w:rsidR="005C5E2D" w:rsidRPr="005C5E2D" w:rsidTr="005C5E2D">
        <w:trPr>
          <w:trHeight w:val="255"/>
        </w:trPr>
        <w:tc>
          <w:tcPr>
            <w:tcW w:w="1192" w:type="pct"/>
            <w:shd w:val="clear" w:color="auto" w:fill="auto"/>
            <w:vAlign w:val="center"/>
            <w:hideMark/>
          </w:tcPr>
          <w:p w:rsidR="005C5E2D" w:rsidRPr="005C5E2D" w:rsidRDefault="005C5E2D" w:rsidP="003D4A4F">
            <w:pPr>
              <w:spacing w:before="20" w:after="20" w:line="240" w:lineRule="auto"/>
              <w:rPr>
                <w:rFonts w:eastAsia="Times New Roman" w:cstheme="minorHAnsi"/>
                <w:sz w:val="20"/>
                <w:szCs w:val="20"/>
                <w:lang w:eastAsia="pl-PL"/>
              </w:rPr>
            </w:pPr>
            <w:r w:rsidRPr="005C5E2D">
              <w:rPr>
                <w:rFonts w:eastAsia="Times New Roman" w:cstheme="minorHAnsi"/>
                <w:sz w:val="20"/>
                <w:szCs w:val="20"/>
                <w:lang w:eastAsia="pl-PL"/>
              </w:rPr>
              <w:t xml:space="preserve">Łowicz </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-7</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-33</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-35</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-28</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-25</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-10</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-14</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-41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-24</w:t>
            </w:r>
          </w:p>
        </w:tc>
      </w:tr>
      <w:tr w:rsidR="005C5E2D" w:rsidRPr="005C5E2D" w:rsidTr="005C5E2D">
        <w:trPr>
          <w:trHeight w:val="255"/>
        </w:trPr>
        <w:tc>
          <w:tcPr>
            <w:tcW w:w="1192" w:type="pct"/>
            <w:shd w:val="clear" w:color="auto" w:fill="auto"/>
            <w:vAlign w:val="center"/>
            <w:hideMark/>
          </w:tcPr>
          <w:p w:rsidR="005C5E2D" w:rsidRPr="005C5E2D" w:rsidRDefault="005C5E2D" w:rsidP="003D4A4F">
            <w:pPr>
              <w:spacing w:before="20" w:after="20" w:line="240" w:lineRule="auto"/>
              <w:rPr>
                <w:rFonts w:eastAsia="Times New Roman" w:cstheme="minorHAnsi"/>
                <w:sz w:val="20"/>
                <w:szCs w:val="20"/>
                <w:lang w:eastAsia="pl-PL"/>
              </w:rPr>
            </w:pPr>
            <w:r>
              <w:rPr>
                <w:rFonts w:eastAsia="Times New Roman" w:cstheme="minorHAnsi"/>
                <w:sz w:val="20"/>
                <w:szCs w:val="20"/>
                <w:lang w:eastAsia="pl-PL"/>
              </w:rPr>
              <w:t>Łyszkowice</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-24</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-24</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-47</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-12</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-27</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-8</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-28</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-17</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-10</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-7</w:t>
            </w:r>
          </w:p>
        </w:tc>
      </w:tr>
      <w:tr w:rsidR="005C5E2D" w:rsidRPr="005C5E2D" w:rsidTr="008D4CA7">
        <w:trPr>
          <w:trHeight w:val="255"/>
        </w:trPr>
        <w:tc>
          <w:tcPr>
            <w:tcW w:w="1192" w:type="pct"/>
            <w:shd w:val="clear" w:color="auto" w:fill="auto"/>
            <w:vAlign w:val="center"/>
            <w:hideMark/>
          </w:tcPr>
          <w:p w:rsidR="005C5E2D" w:rsidRPr="005C5E2D" w:rsidRDefault="005C5E2D" w:rsidP="003D4A4F">
            <w:pPr>
              <w:spacing w:before="20" w:after="20" w:line="240" w:lineRule="auto"/>
              <w:rPr>
                <w:rFonts w:eastAsia="Times New Roman" w:cstheme="minorHAnsi"/>
                <w:sz w:val="20"/>
                <w:szCs w:val="20"/>
                <w:lang w:eastAsia="pl-PL"/>
              </w:rPr>
            </w:pPr>
            <w:r>
              <w:rPr>
                <w:rFonts w:eastAsia="Times New Roman" w:cstheme="minorHAnsi"/>
                <w:sz w:val="20"/>
                <w:szCs w:val="20"/>
                <w:lang w:eastAsia="pl-PL"/>
              </w:rPr>
              <w:t>Nieborów</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-24</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-17</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-14</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-27</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-7</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-23</w:t>
            </w:r>
          </w:p>
        </w:tc>
        <w:tc>
          <w:tcPr>
            <w:tcW w:w="346" w:type="pct"/>
            <w:shd w:val="clear" w:color="auto" w:fill="FFFF69"/>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0</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-46</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-24</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-16</w:t>
            </w:r>
          </w:p>
        </w:tc>
      </w:tr>
      <w:tr w:rsidR="005C5E2D" w:rsidRPr="005C5E2D" w:rsidTr="00532D40">
        <w:trPr>
          <w:trHeight w:val="255"/>
        </w:trPr>
        <w:tc>
          <w:tcPr>
            <w:tcW w:w="1192" w:type="pct"/>
            <w:shd w:val="clear" w:color="auto" w:fill="CCFF33"/>
            <w:vAlign w:val="center"/>
            <w:hideMark/>
          </w:tcPr>
          <w:p w:rsidR="005C5E2D" w:rsidRPr="005C5E2D" w:rsidRDefault="005C5E2D" w:rsidP="003D4A4F">
            <w:pPr>
              <w:spacing w:before="20" w:after="20" w:line="240" w:lineRule="auto"/>
              <w:rPr>
                <w:rFonts w:eastAsia="Times New Roman" w:cstheme="minorHAnsi"/>
                <w:sz w:val="20"/>
                <w:szCs w:val="20"/>
                <w:lang w:eastAsia="pl-PL"/>
              </w:rPr>
            </w:pPr>
            <w:r>
              <w:rPr>
                <w:rFonts w:eastAsia="Times New Roman" w:cstheme="minorHAnsi"/>
                <w:sz w:val="20"/>
                <w:szCs w:val="20"/>
                <w:lang w:eastAsia="pl-PL"/>
              </w:rPr>
              <w:t>Zduny</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-48</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-32</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-29</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-35</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-36</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-41</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-15</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-35</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-19</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-28</w:t>
            </w:r>
          </w:p>
        </w:tc>
        <w:tc>
          <w:tcPr>
            <w:tcW w:w="346" w:type="pct"/>
            <w:shd w:val="clear" w:color="auto" w:fill="auto"/>
            <w:noWrap/>
            <w:vAlign w:val="bottom"/>
            <w:hideMark/>
          </w:tcPr>
          <w:p w:rsidR="005C5E2D" w:rsidRPr="005C5E2D" w:rsidRDefault="005C5E2D" w:rsidP="003D4A4F">
            <w:pPr>
              <w:spacing w:before="20" w:after="20" w:line="240" w:lineRule="auto"/>
              <w:jc w:val="right"/>
              <w:rPr>
                <w:rFonts w:eastAsia="Times New Roman" w:cstheme="minorHAnsi"/>
                <w:sz w:val="20"/>
                <w:szCs w:val="20"/>
                <w:lang w:eastAsia="pl-PL"/>
              </w:rPr>
            </w:pPr>
            <w:r w:rsidRPr="005C5E2D">
              <w:rPr>
                <w:rFonts w:eastAsia="Times New Roman" w:cstheme="minorHAnsi"/>
                <w:sz w:val="20"/>
                <w:szCs w:val="20"/>
                <w:lang w:eastAsia="pl-PL"/>
              </w:rPr>
              <w:t>-43</w:t>
            </w:r>
          </w:p>
        </w:tc>
      </w:tr>
    </w:tbl>
    <w:p w:rsidR="005C5E2D" w:rsidRPr="00C1671B" w:rsidRDefault="005C5E2D" w:rsidP="00532D40">
      <w:pPr>
        <w:spacing w:after="240" w:line="240" w:lineRule="auto"/>
        <w:jc w:val="center"/>
        <w:rPr>
          <w:sz w:val="20"/>
          <w:szCs w:val="20"/>
        </w:rPr>
      </w:pPr>
      <w:r>
        <w:rPr>
          <w:sz w:val="20"/>
          <w:szCs w:val="20"/>
        </w:rPr>
        <w:t>Źródło: GUS, Bank Danych Lokalnych</w:t>
      </w:r>
    </w:p>
    <w:p w:rsidR="005C5E2D" w:rsidRDefault="005C5E2D" w:rsidP="00532D40">
      <w:pPr>
        <w:spacing w:before="240" w:after="0" w:line="240" w:lineRule="auto"/>
        <w:rPr>
          <w:sz w:val="20"/>
          <w:szCs w:val="20"/>
        </w:rPr>
      </w:pPr>
      <w:r>
        <w:rPr>
          <w:noProof/>
          <w:lang w:eastAsia="pl-PL"/>
        </w:rPr>
        <w:drawing>
          <wp:inline distT="0" distB="0" distL="0" distR="0">
            <wp:extent cx="5810250" cy="2257425"/>
            <wp:effectExtent l="0" t="0" r="19050" b="9525"/>
            <wp:docPr id="8" name="Wykres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C5E2D" w:rsidRPr="00C1671B" w:rsidRDefault="005C5E2D" w:rsidP="00532D40">
      <w:pPr>
        <w:spacing w:after="240" w:line="240" w:lineRule="auto"/>
        <w:jc w:val="center"/>
        <w:rPr>
          <w:sz w:val="20"/>
          <w:szCs w:val="20"/>
        </w:rPr>
      </w:pPr>
      <w:r>
        <w:rPr>
          <w:sz w:val="20"/>
          <w:szCs w:val="20"/>
        </w:rPr>
        <w:t>Źródło: GUS, Bank Danych Lokalnych</w:t>
      </w:r>
    </w:p>
    <w:p w:rsidR="00247128" w:rsidRPr="00CF00D6" w:rsidRDefault="00CF00D6" w:rsidP="00CF00D6">
      <w:pPr>
        <w:spacing w:after="0" w:line="360" w:lineRule="auto"/>
        <w:jc w:val="both"/>
        <w:rPr>
          <w:sz w:val="20"/>
        </w:rPr>
      </w:pPr>
      <w:r w:rsidRPr="00CF00D6">
        <w:rPr>
          <w:sz w:val="20"/>
        </w:rPr>
        <w:t>Migracje ludności są bardzo istotnym czynnikiem wpływającym na liczbę i strukturę ludności danego regionu. „Migracjami (lub wędrówkami) ludności nazywamy całokształt przemieszczeń prowadzących do stałej lub okresowej zmiany miejsca zamieszkania osób. Migracje uważa się za najważniejszy przejaw przestrzennej mobilności ludności.”</w:t>
      </w:r>
      <w:r w:rsidRPr="00CF00D6">
        <w:rPr>
          <w:rStyle w:val="Odwoanieprzypisudolnego"/>
          <w:sz w:val="20"/>
        </w:rPr>
        <w:footnoteReference w:id="19"/>
      </w:r>
      <w:r w:rsidRPr="00CF00D6">
        <w:rPr>
          <w:sz w:val="20"/>
        </w:rPr>
        <w:t xml:space="preserve"> Tabele poniżej przedstawiają saldo migracji</w:t>
      </w:r>
      <w:r w:rsidRPr="00CF00D6">
        <w:rPr>
          <w:rStyle w:val="Odwoanieprzypisudolnego"/>
          <w:sz w:val="20"/>
        </w:rPr>
        <w:footnoteReference w:id="20"/>
      </w:r>
      <w:r w:rsidRPr="00CF00D6">
        <w:rPr>
          <w:sz w:val="20"/>
        </w:rPr>
        <w:t xml:space="preserve"> wewnętrznych oraz zagranicznych w latach 200</w:t>
      </w:r>
      <w:r>
        <w:rPr>
          <w:sz w:val="20"/>
        </w:rPr>
        <w:t>3</w:t>
      </w:r>
      <w:r w:rsidRPr="00CF00D6">
        <w:rPr>
          <w:sz w:val="20"/>
        </w:rPr>
        <w:t xml:space="preserve"> – 201</w:t>
      </w:r>
      <w:r>
        <w:rPr>
          <w:sz w:val="20"/>
        </w:rPr>
        <w:t>3. Kolorem żółtym zaznaczono wartości dodatnie salda.</w:t>
      </w:r>
    </w:p>
    <w:p w:rsidR="00A547DF" w:rsidRDefault="00D77596" w:rsidP="00532D40">
      <w:pPr>
        <w:spacing w:before="240" w:after="0" w:line="240" w:lineRule="auto"/>
        <w:jc w:val="center"/>
        <w:rPr>
          <w:sz w:val="20"/>
          <w:szCs w:val="20"/>
        </w:rPr>
      </w:pPr>
      <w:r>
        <w:rPr>
          <w:sz w:val="20"/>
          <w:szCs w:val="20"/>
        </w:rPr>
        <w:t>Saldo migracji wewnętrznych</w:t>
      </w:r>
      <w:r w:rsidR="00CF00D6">
        <w:rPr>
          <w:rStyle w:val="Odwoanieprzypisudolnego"/>
          <w:sz w:val="20"/>
          <w:szCs w:val="20"/>
        </w:rPr>
        <w:footnoteReference w:id="21"/>
      </w:r>
      <w:r>
        <w:rPr>
          <w:sz w:val="20"/>
          <w:szCs w:val="20"/>
        </w:rPr>
        <w:t xml:space="preserve"> w gminach powiatu łowickiego</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1341"/>
        <w:gridCol w:w="714"/>
        <w:gridCol w:w="714"/>
        <w:gridCol w:w="715"/>
        <w:gridCol w:w="715"/>
        <w:gridCol w:w="715"/>
        <w:gridCol w:w="717"/>
        <w:gridCol w:w="717"/>
        <w:gridCol w:w="717"/>
        <w:gridCol w:w="717"/>
        <w:gridCol w:w="717"/>
        <w:gridCol w:w="713"/>
      </w:tblGrid>
      <w:tr w:rsidR="00A547DF" w:rsidRPr="00A547DF" w:rsidTr="004E6EBC">
        <w:trPr>
          <w:trHeight w:val="255"/>
          <w:tblHeader/>
        </w:trPr>
        <w:tc>
          <w:tcPr>
            <w:tcW w:w="728" w:type="pct"/>
            <w:shd w:val="clear" w:color="auto" w:fill="auto"/>
          </w:tcPr>
          <w:p w:rsidR="00A547DF" w:rsidRPr="00A547DF" w:rsidRDefault="00A547DF" w:rsidP="00A547DF">
            <w:pPr>
              <w:spacing w:after="0" w:line="240" w:lineRule="auto"/>
              <w:jc w:val="center"/>
              <w:rPr>
                <w:rFonts w:ascii="Arial" w:eastAsia="Times New Roman" w:hAnsi="Arial" w:cs="Arial"/>
                <w:b/>
                <w:bCs/>
                <w:sz w:val="20"/>
                <w:szCs w:val="20"/>
                <w:lang w:eastAsia="pl-PL"/>
              </w:rPr>
            </w:pPr>
          </w:p>
        </w:tc>
        <w:tc>
          <w:tcPr>
            <w:tcW w:w="388" w:type="pct"/>
            <w:shd w:val="clear" w:color="auto" w:fill="CCFF66"/>
            <w:noWrap/>
            <w:vAlign w:val="center"/>
            <w:hideMark/>
          </w:tcPr>
          <w:p w:rsidR="00A547DF" w:rsidRPr="00A547DF" w:rsidRDefault="00A547DF" w:rsidP="00A547DF">
            <w:pPr>
              <w:spacing w:after="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2003</w:t>
            </w:r>
          </w:p>
        </w:tc>
        <w:tc>
          <w:tcPr>
            <w:tcW w:w="388" w:type="pct"/>
            <w:shd w:val="clear" w:color="auto" w:fill="CCFF66"/>
            <w:noWrap/>
            <w:vAlign w:val="center"/>
            <w:hideMark/>
          </w:tcPr>
          <w:p w:rsidR="00A547DF" w:rsidRPr="00A547DF" w:rsidRDefault="00A547DF" w:rsidP="00A547DF">
            <w:pPr>
              <w:spacing w:after="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2004</w:t>
            </w:r>
          </w:p>
        </w:tc>
        <w:tc>
          <w:tcPr>
            <w:tcW w:w="388" w:type="pct"/>
            <w:shd w:val="clear" w:color="auto" w:fill="CCFF66"/>
            <w:noWrap/>
            <w:vAlign w:val="center"/>
            <w:hideMark/>
          </w:tcPr>
          <w:p w:rsidR="00A547DF" w:rsidRPr="00A547DF" w:rsidRDefault="00A547DF" w:rsidP="00A547DF">
            <w:pPr>
              <w:spacing w:after="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2005</w:t>
            </w:r>
          </w:p>
        </w:tc>
        <w:tc>
          <w:tcPr>
            <w:tcW w:w="388" w:type="pct"/>
            <w:shd w:val="clear" w:color="auto" w:fill="CCFF66"/>
            <w:noWrap/>
            <w:vAlign w:val="center"/>
            <w:hideMark/>
          </w:tcPr>
          <w:p w:rsidR="00A547DF" w:rsidRPr="00A547DF" w:rsidRDefault="00A547DF" w:rsidP="00A547DF">
            <w:pPr>
              <w:spacing w:after="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2006</w:t>
            </w:r>
          </w:p>
        </w:tc>
        <w:tc>
          <w:tcPr>
            <w:tcW w:w="388" w:type="pct"/>
            <w:shd w:val="clear" w:color="auto" w:fill="CCFF66"/>
            <w:noWrap/>
            <w:vAlign w:val="center"/>
            <w:hideMark/>
          </w:tcPr>
          <w:p w:rsidR="00A547DF" w:rsidRPr="00A547DF" w:rsidRDefault="00A547DF" w:rsidP="00A547DF">
            <w:pPr>
              <w:spacing w:after="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2007</w:t>
            </w:r>
          </w:p>
        </w:tc>
        <w:tc>
          <w:tcPr>
            <w:tcW w:w="389" w:type="pct"/>
            <w:shd w:val="clear" w:color="auto" w:fill="CCFF66"/>
            <w:noWrap/>
            <w:vAlign w:val="center"/>
            <w:hideMark/>
          </w:tcPr>
          <w:p w:rsidR="00A547DF" w:rsidRPr="00A547DF" w:rsidRDefault="00A547DF" w:rsidP="00A547DF">
            <w:pPr>
              <w:spacing w:after="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2008</w:t>
            </w:r>
          </w:p>
        </w:tc>
        <w:tc>
          <w:tcPr>
            <w:tcW w:w="389" w:type="pct"/>
            <w:shd w:val="clear" w:color="auto" w:fill="CCFF66"/>
            <w:noWrap/>
            <w:vAlign w:val="center"/>
            <w:hideMark/>
          </w:tcPr>
          <w:p w:rsidR="00A547DF" w:rsidRPr="00A547DF" w:rsidRDefault="00A547DF" w:rsidP="00A547DF">
            <w:pPr>
              <w:spacing w:after="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2009</w:t>
            </w:r>
          </w:p>
        </w:tc>
        <w:tc>
          <w:tcPr>
            <w:tcW w:w="389" w:type="pct"/>
            <w:shd w:val="clear" w:color="auto" w:fill="CCFF66"/>
            <w:noWrap/>
            <w:vAlign w:val="center"/>
            <w:hideMark/>
          </w:tcPr>
          <w:p w:rsidR="00A547DF" w:rsidRPr="00A547DF" w:rsidRDefault="00A547DF" w:rsidP="00A547DF">
            <w:pPr>
              <w:spacing w:after="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2010</w:t>
            </w:r>
          </w:p>
        </w:tc>
        <w:tc>
          <w:tcPr>
            <w:tcW w:w="389" w:type="pct"/>
            <w:shd w:val="clear" w:color="auto" w:fill="CCFF66"/>
            <w:noWrap/>
            <w:vAlign w:val="center"/>
            <w:hideMark/>
          </w:tcPr>
          <w:p w:rsidR="00A547DF" w:rsidRPr="00A547DF" w:rsidRDefault="00A547DF" w:rsidP="00A547DF">
            <w:pPr>
              <w:spacing w:after="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2011</w:t>
            </w:r>
          </w:p>
        </w:tc>
        <w:tc>
          <w:tcPr>
            <w:tcW w:w="389" w:type="pct"/>
            <w:shd w:val="clear" w:color="auto" w:fill="CCFF66"/>
            <w:noWrap/>
            <w:vAlign w:val="center"/>
            <w:hideMark/>
          </w:tcPr>
          <w:p w:rsidR="00A547DF" w:rsidRPr="00A547DF" w:rsidRDefault="00A547DF" w:rsidP="00A547DF">
            <w:pPr>
              <w:spacing w:after="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2012</w:t>
            </w:r>
          </w:p>
        </w:tc>
        <w:tc>
          <w:tcPr>
            <w:tcW w:w="389" w:type="pct"/>
            <w:shd w:val="clear" w:color="auto" w:fill="CCFF66"/>
            <w:noWrap/>
            <w:vAlign w:val="center"/>
            <w:hideMark/>
          </w:tcPr>
          <w:p w:rsidR="00A547DF" w:rsidRPr="00A547DF" w:rsidRDefault="00A547DF" w:rsidP="00A547DF">
            <w:pPr>
              <w:spacing w:after="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2013</w:t>
            </w:r>
          </w:p>
        </w:tc>
      </w:tr>
      <w:tr w:rsidR="00A547DF" w:rsidRPr="00A547DF" w:rsidTr="00CF00D6">
        <w:trPr>
          <w:trHeight w:val="255"/>
        </w:trPr>
        <w:tc>
          <w:tcPr>
            <w:tcW w:w="728" w:type="pct"/>
            <w:shd w:val="clear" w:color="auto" w:fill="auto"/>
            <w:vAlign w:val="center"/>
          </w:tcPr>
          <w:p w:rsidR="00A547DF" w:rsidRPr="00A547DF" w:rsidRDefault="00A547DF" w:rsidP="004045B1">
            <w:pPr>
              <w:spacing w:after="0" w:line="240" w:lineRule="auto"/>
              <w:rPr>
                <w:rFonts w:eastAsia="Times New Roman" w:cstheme="minorHAnsi"/>
                <w:sz w:val="20"/>
                <w:szCs w:val="20"/>
                <w:lang w:eastAsia="pl-PL"/>
              </w:rPr>
            </w:pPr>
            <w:r w:rsidRPr="00A547DF">
              <w:rPr>
                <w:rFonts w:eastAsia="Times New Roman" w:cstheme="minorHAnsi"/>
                <w:sz w:val="20"/>
                <w:szCs w:val="20"/>
                <w:lang w:eastAsia="pl-PL"/>
              </w:rPr>
              <w:t>Bielawy</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-21</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-16</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-33</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-20</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-39</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-15</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17</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-15</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-6</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-23</w:t>
            </w:r>
          </w:p>
        </w:tc>
      </w:tr>
      <w:tr w:rsidR="00A547DF" w:rsidRPr="00A547DF" w:rsidTr="00CF00D6">
        <w:trPr>
          <w:trHeight w:val="255"/>
        </w:trPr>
        <w:tc>
          <w:tcPr>
            <w:tcW w:w="728" w:type="pct"/>
            <w:shd w:val="clear" w:color="auto" w:fill="auto"/>
            <w:vAlign w:val="center"/>
          </w:tcPr>
          <w:p w:rsidR="00A547DF" w:rsidRPr="00A547DF" w:rsidRDefault="00A547DF" w:rsidP="004045B1">
            <w:pPr>
              <w:spacing w:after="0" w:line="240" w:lineRule="auto"/>
              <w:rPr>
                <w:rFonts w:eastAsia="Times New Roman" w:cstheme="minorHAnsi"/>
                <w:sz w:val="20"/>
                <w:szCs w:val="20"/>
                <w:lang w:eastAsia="pl-PL"/>
              </w:rPr>
            </w:pPr>
            <w:r w:rsidRPr="00A547DF">
              <w:rPr>
                <w:rFonts w:eastAsia="Times New Roman" w:cstheme="minorHAnsi"/>
                <w:sz w:val="20"/>
                <w:szCs w:val="20"/>
                <w:lang w:eastAsia="pl-PL"/>
              </w:rPr>
              <w:t>Chąśno</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-27</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0</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10</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-6</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-26</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-8</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-9</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-5</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-8</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-17</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-28</w:t>
            </w:r>
          </w:p>
        </w:tc>
      </w:tr>
      <w:tr w:rsidR="00A547DF" w:rsidRPr="00A547DF" w:rsidTr="00CF00D6">
        <w:trPr>
          <w:trHeight w:val="255"/>
        </w:trPr>
        <w:tc>
          <w:tcPr>
            <w:tcW w:w="728" w:type="pct"/>
            <w:shd w:val="clear" w:color="auto" w:fill="auto"/>
            <w:vAlign w:val="center"/>
          </w:tcPr>
          <w:p w:rsidR="00A547DF" w:rsidRPr="00A547DF" w:rsidRDefault="00A547DF" w:rsidP="004045B1">
            <w:pPr>
              <w:spacing w:after="0" w:line="240" w:lineRule="auto"/>
              <w:rPr>
                <w:rFonts w:eastAsia="Times New Roman" w:cstheme="minorHAnsi"/>
                <w:sz w:val="20"/>
                <w:szCs w:val="20"/>
                <w:lang w:eastAsia="pl-PL"/>
              </w:rPr>
            </w:pPr>
            <w:r w:rsidRPr="00A547DF">
              <w:rPr>
                <w:rFonts w:eastAsia="Times New Roman" w:cstheme="minorHAnsi"/>
                <w:sz w:val="20"/>
                <w:szCs w:val="20"/>
                <w:lang w:eastAsia="pl-PL"/>
              </w:rPr>
              <w:t>Domaniewice</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-4</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-3</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7</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-8</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8</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12</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-6</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5</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20</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-11</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-3</w:t>
            </w:r>
          </w:p>
        </w:tc>
      </w:tr>
      <w:tr w:rsidR="00A547DF" w:rsidRPr="00A547DF" w:rsidTr="00CF00D6">
        <w:trPr>
          <w:trHeight w:val="255"/>
        </w:trPr>
        <w:tc>
          <w:tcPr>
            <w:tcW w:w="728" w:type="pct"/>
            <w:shd w:val="clear" w:color="auto" w:fill="auto"/>
            <w:vAlign w:val="center"/>
          </w:tcPr>
          <w:p w:rsidR="00A547DF" w:rsidRPr="00A547DF" w:rsidRDefault="00A547DF" w:rsidP="004045B1">
            <w:pPr>
              <w:spacing w:after="0" w:line="240" w:lineRule="auto"/>
              <w:rPr>
                <w:rFonts w:eastAsia="Times New Roman" w:cstheme="minorHAnsi"/>
                <w:sz w:val="20"/>
                <w:szCs w:val="20"/>
                <w:lang w:eastAsia="pl-PL"/>
              </w:rPr>
            </w:pPr>
            <w:r w:rsidRPr="00A547DF">
              <w:rPr>
                <w:rFonts w:eastAsia="Times New Roman" w:cstheme="minorHAnsi"/>
                <w:sz w:val="20"/>
                <w:szCs w:val="20"/>
                <w:lang w:eastAsia="pl-PL"/>
              </w:rPr>
              <w:lastRenderedPageBreak/>
              <w:t>Kiernozia</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-8</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-4</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-16</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-11</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-3</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-11</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-26</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18</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-9</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-14</w:t>
            </w:r>
          </w:p>
        </w:tc>
      </w:tr>
      <w:tr w:rsidR="00A547DF" w:rsidRPr="00A547DF" w:rsidTr="00CF00D6">
        <w:trPr>
          <w:trHeight w:val="255"/>
        </w:trPr>
        <w:tc>
          <w:tcPr>
            <w:tcW w:w="728" w:type="pct"/>
            <w:shd w:val="clear" w:color="auto" w:fill="auto"/>
            <w:vAlign w:val="center"/>
          </w:tcPr>
          <w:p w:rsidR="00A547DF" w:rsidRPr="00A547DF" w:rsidRDefault="00A547DF" w:rsidP="004045B1">
            <w:pPr>
              <w:spacing w:after="0" w:line="240" w:lineRule="auto"/>
              <w:rPr>
                <w:rFonts w:eastAsia="Times New Roman" w:cstheme="minorHAnsi"/>
                <w:sz w:val="20"/>
                <w:szCs w:val="20"/>
                <w:lang w:eastAsia="pl-PL"/>
              </w:rPr>
            </w:pPr>
            <w:r w:rsidRPr="00A547DF">
              <w:rPr>
                <w:rFonts w:eastAsia="Times New Roman" w:cstheme="minorHAnsi"/>
                <w:sz w:val="20"/>
                <w:szCs w:val="20"/>
                <w:lang w:eastAsia="pl-PL"/>
              </w:rPr>
              <w:t>Kocierzew Południowy</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-24</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13</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-15</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-34</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-24</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-19</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-34</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-7</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-29</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-6</w:t>
            </w:r>
          </w:p>
        </w:tc>
      </w:tr>
      <w:tr w:rsidR="00A547DF" w:rsidRPr="00A547DF" w:rsidTr="00CF00D6">
        <w:trPr>
          <w:trHeight w:val="255"/>
        </w:trPr>
        <w:tc>
          <w:tcPr>
            <w:tcW w:w="728" w:type="pct"/>
            <w:shd w:val="clear" w:color="auto" w:fill="auto"/>
            <w:vAlign w:val="center"/>
          </w:tcPr>
          <w:p w:rsidR="00A547DF" w:rsidRPr="00A547DF" w:rsidRDefault="00A547DF" w:rsidP="004045B1">
            <w:pPr>
              <w:spacing w:after="0" w:line="240" w:lineRule="auto"/>
              <w:rPr>
                <w:rFonts w:eastAsia="Times New Roman" w:cstheme="minorHAnsi"/>
                <w:sz w:val="20"/>
                <w:szCs w:val="20"/>
                <w:lang w:eastAsia="pl-PL"/>
              </w:rPr>
            </w:pPr>
            <w:r w:rsidRPr="00A547DF">
              <w:rPr>
                <w:rFonts w:eastAsia="Times New Roman" w:cstheme="minorHAnsi"/>
                <w:sz w:val="20"/>
                <w:szCs w:val="20"/>
                <w:lang w:eastAsia="pl-PL"/>
              </w:rPr>
              <w:t xml:space="preserve">Łowicz </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32</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24</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20</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35</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22</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32</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44</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41</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47</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20</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76</w:t>
            </w:r>
          </w:p>
        </w:tc>
      </w:tr>
      <w:tr w:rsidR="00A547DF" w:rsidRPr="00A547DF" w:rsidTr="00CF00D6">
        <w:trPr>
          <w:trHeight w:val="255"/>
        </w:trPr>
        <w:tc>
          <w:tcPr>
            <w:tcW w:w="728" w:type="pct"/>
            <w:shd w:val="clear" w:color="auto" w:fill="auto"/>
            <w:vAlign w:val="center"/>
          </w:tcPr>
          <w:p w:rsidR="00A547DF" w:rsidRPr="00A547DF" w:rsidRDefault="00A547DF" w:rsidP="004045B1">
            <w:pPr>
              <w:spacing w:after="0" w:line="240" w:lineRule="auto"/>
              <w:rPr>
                <w:rFonts w:eastAsia="Times New Roman" w:cstheme="minorHAnsi"/>
                <w:sz w:val="20"/>
                <w:szCs w:val="20"/>
                <w:lang w:eastAsia="pl-PL"/>
              </w:rPr>
            </w:pPr>
            <w:r w:rsidRPr="00A547DF">
              <w:rPr>
                <w:rFonts w:eastAsia="Times New Roman" w:cstheme="minorHAnsi"/>
                <w:sz w:val="20"/>
                <w:szCs w:val="20"/>
                <w:lang w:eastAsia="pl-PL"/>
              </w:rPr>
              <w:t>Łyszkowice</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-7</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-11</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13</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5</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-21</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-36</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-20</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12</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-12</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w:t>
            </w:r>
          </w:p>
        </w:tc>
      </w:tr>
      <w:tr w:rsidR="00A547DF" w:rsidRPr="00A547DF" w:rsidTr="00CF00D6">
        <w:trPr>
          <w:trHeight w:val="255"/>
        </w:trPr>
        <w:tc>
          <w:tcPr>
            <w:tcW w:w="728" w:type="pct"/>
            <w:shd w:val="clear" w:color="auto" w:fill="auto"/>
            <w:vAlign w:val="center"/>
          </w:tcPr>
          <w:p w:rsidR="00A547DF" w:rsidRPr="00A547DF" w:rsidRDefault="00A547DF" w:rsidP="004045B1">
            <w:pPr>
              <w:spacing w:after="0" w:line="240" w:lineRule="auto"/>
              <w:rPr>
                <w:rFonts w:eastAsia="Times New Roman" w:cstheme="minorHAnsi"/>
                <w:sz w:val="20"/>
                <w:szCs w:val="20"/>
                <w:lang w:eastAsia="pl-PL"/>
              </w:rPr>
            </w:pPr>
            <w:r w:rsidRPr="00A547DF">
              <w:rPr>
                <w:rFonts w:eastAsia="Times New Roman" w:cstheme="minorHAnsi"/>
                <w:sz w:val="20"/>
                <w:szCs w:val="20"/>
                <w:lang w:eastAsia="pl-PL"/>
              </w:rPr>
              <w:t>Nieborów</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47</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31</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21</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56</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18</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4</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11</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4</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26</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17</w:t>
            </w:r>
          </w:p>
        </w:tc>
      </w:tr>
      <w:tr w:rsidR="00A547DF" w:rsidRPr="00A547DF" w:rsidTr="00CF00D6">
        <w:trPr>
          <w:trHeight w:val="255"/>
        </w:trPr>
        <w:tc>
          <w:tcPr>
            <w:tcW w:w="728" w:type="pct"/>
            <w:shd w:val="clear" w:color="auto" w:fill="CCFF33"/>
            <w:vAlign w:val="center"/>
          </w:tcPr>
          <w:p w:rsidR="00A547DF" w:rsidRPr="00A547DF" w:rsidRDefault="00A547DF" w:rsidP="004045B1">
            <w:pPr>
              <w:spacing w:after="0" w:line="240" w:lineRule="auto"/>
              <w:rPr>
                <w:rFonts w:eastAsia="Times New Roman" w:cstheme="minorHAnsi"/>
                <w:sz w:val="20"/>
                <w:szCs w:val="20"/>
                <w:lang w:eastAsia="pl-PL"/>
              </w:rPr>
            </w:pPr>
            <w:r w:rsidRPr="00A547DF">
              <w:rPr>
                <w:rFonts w:eastAsia="Times New Roman" w:cstheme="minorHAnsi"/>
                <w:sz w:val="20"/>
                <w:szCs w:val="20"/>
                <w:lang w:eastAsia="pl-PL"/>
              </w:rPr>
              <w:t>Zduny</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-27</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-21</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-12</w:t>
            </w:r>
          </w:p>
        </w:tc>
        <w:tc>
          <w:tcPr>
            <w:tcW w:w="388"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-22</w:t>
            </w:r>
          </w:p>
        </w:tc>
        <w:tc>
          <w:tcPr>
            <w:tcW w:w="388"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13</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-19</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10</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10</w:t>
            </w:r>
          </w:p>
        </w:tc>
        <w:tc>
          <w:tcPr>
            <w:tcW w:w="389" w:type="pct"/>
            <w:shd w:val="clear" w:color="auto" w:fill="FFFF69"/>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4</w:t>
            </w:r>
          </w:p>
        </w:tc>
        <w:tc>
          <w:tcPr>
            <w:tcW w:w="389" w:type="pct"/>
            <w:shd w:val="clear" w:color="auto" w:fill="auto"/>
            <w:noWrap/>
            <w:vAlign w:val="bottom"/>
            <w:hideMark/>
          </w:tcPr>
          <w:p w:rsidR="00A547DF" w:rsidRPr="00A547DF" w:rsidRDefault="00A547DF" w:rsidP="00A547DF">
            <w:pPr>
              <w:spacing w:after="0" w:line="240" w:lineRule="auto"/>
              <w:jc w:val="right"/>
              <w:rPr>
                <w:rFonts w:ascii="Arial" w:eastAsia="Times New Roman" w:hAnsi="Arial" w:cs="Arial"/>
                <w:sz w:val="20"/>
                <w:szCs w:val="20"/>
                <w:lang w:eastAsia="pl-PL"/>
              </w:rPr>
            </w:pPr>
            <w:r w:rsidRPr="00A547DF">
              <w:rPr>
                <w:rFonts w:ascii="Arial" w:eastAsia="Times New Roman" w:hAnsi="Arial" w:cs="Arial"/>
                <w:sz w:val="20"/>
                <w:szCs w:val="20"/>
                <w:lang w:eastAsia="pl-PL"/>
              </w:rPr>
              <w:t>-28</w:t>
            </w:r>
          </w:p>
        </w:tc>
      </w:tr>
    </w:tbl>
    <w:p w:rsidR="00D77596" w:rsidRPr="00C1671B" w:rsidRDefault="00D77596" w:rsidP="00532D40">
      <w:pPr>
        <w:spacing w:after="240" w:line="240" w:lineRule="auto"/>
        <w:jc w:val="center"/>
        <w:rPr>
          <w:sz w:val="20"/>
          <w:szCs w:val="20"/>
        </w:rPr>
      </w:pPr>
      <w:r>
        <w:rPr>
          <w:sz w:val="20"/>
          <w:szCs w:val="20"/>
        </w:rPr>
        <w:t>Źródło: GUS, Bank Danych Lokalnych</w:t>
      </w:r>
    </w:p>
    <w:p w:rsidR="00A547DF" w:rsidRDefault="00CF00D6" w:rsidP="00CF00D6">
      <w:pPr>
        <w:spacing w:after="0" w:line="360" w:lineRule="auto"/>
        <w:jc w:val="both"/>
        <w:rPr>
          <w:sz w:val="20"/>
          <w:szCs w:val="20"/>
        </w:rPr>
      </w:pPr>
      <w:r>
        <w:rPr>
          <w:sz w:val="20"/>
          <w:szCs w:val="20"/>
        </w:rPr>
        <w:t>W gminie Zduny w ostatnich latach odnotowuje się dodatnie saldo migracji wewnętrznych, co oznacza stopniowy powrót do gminy osób, które ją opuściły, zwykle w poszukiwaniu lepszej pracy oraz warunków życia. Warto zauważyć, że zwykle migrują ludzie młodzi i wykształceni.</w:t>
      </w:r>
    </w:p>
    <w:p w:rsidR="00D77596" w:rsidRDefault="00D77596" w:rsidP="00532D40">
      <w:pPr>
        <w:spacing w:before="240" w:after="0" w:line="240" w:lineRule="auto"/>
        <w:jc w:val="center"/>
        <w:rPr>
          <w:sz w:val="20"/>
          <w:szCs w:val="20"/>
        </w:rPr>
      </w:pPr>
      <w:r>
        <w:rPr>
          <w:noProof/>
          <w:lang w:eastAsia="pl-PL"/>
        </w:rPr>
        <w:drawing>
          <wp:inline distT="0" distB="0" distL="0" distR="0">
            <wp:extent cx="5619750" cy="2466975"/>
            <wp:effectExtent l="0" t="0" r="19050" b="9525"/>
            <wp:docPr id="14" name="Wykres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77596" w:rsidRPr="00C1671B" w:rsidRDefault="00D77596" w:rsidP="00532D40">
      <w:pPr>
        <w:spacing w:after="240" w:line="240" w:lineRule="auto"/>
        <w:jc w:val="center"/>
        <w:rPr>
          <w:sz w:val="20"/>
          <w:szCs w:val="20"/>
        </w:rPr>
      </w:pPr>
      <w:r>
        <w:rPr>
          <w:sz w:val="20"/>
          <w:szCs w:val="20"/>
        </w:rPr>
        <w:t>Źródło: GUS, Bank Danych Lokalnych</w:t>
      </w:r>
    </w:p>
    <w:p w:rsidR="00D77596" w:rsidRDefault="00D77596" w:rsidP="00532D40">
      <w:pPr>
        <w:spacing w:before="240" w:after="0" w:line="240" w:lineRule="auto"/>
        <w:jc w:val="center"/>
        <w:rPr>
          <w:sz w:val="20"/>
          <w:szCs w:val="20"/>
        </w:rPr>
      </w:pPr>
      <w:r>
        <w:rPr>
          <w:noProof/>
          <w:lang w:eastAsia="pl-PL"/>
        </w:rPr>
        <w:drawing>
          <wp:inline distT="0" distB="0" distL="0" distR="0">
            <wp:extent cx="5572125" cy="3028950"/>
            <wp:effectExtent l="0" t="0" r="9525" b="19050"/>
            <wp:docPr id="15" name="Wykres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77596" w:rsidRPr="00C1671B" w:rsidRDefault="00D77596" w:rsidP="00532D40">
      <w:pPr>
        <w:spacing w:after="240" w:line="240" w:lineRule="auto"/>
        <w:jc w:val="center"/>
        <w:rPr>
          <w:sz w:val="20"/>
          <w:szCs w:val="20"/>
        </w:rPr>
      </w:pPr>
      <w:r>
        <w:rPr>
          <w:sz w:val="20"/>
          <w:szCs w:val="20"/>
        </w:rPr>
        <w:t>Źródło: GUS, Bank Danych Lokalnych</w:t>
      </w:r>
    </w:p>
    <w:p w:rsidR="00D77596" w:rsidRDefault="008333C7" w:rsidP="008333C7">
      <w:pPr>
        <w:spacing w:after="0" w:line="360" w:lineRule="auto"/>
        <w:jc w:val="both"/>
        <w:rPr>
          <w:sz w:val="20"/>
          <w:szCs w:val="20"/>
        </w:rPr>
      </w:pPr>
      <w:r>
        <w:rPr>
          <w:sz w:val="20"/>
          <w:szCs w:val="20"/>
        </w:rPr>
        <w:lastRenderedPageBreak/>
        <w:t>Saldo migracji zagranicznych we wszystkich gminach w badanych latach wykazuje w większości wartości (0). W gminie Zduny waha się od (-1) do (1). Należy jednak pamiętać, iż są to dane statystyczne i nie uwzględniają one ruchów migracyjnych osób, które nie zgłosiły tego do Urzędu.</w:t>
      </w:r>
    </w:p>
    <w:p w:rsidR="00D77596" w:rsidRDefault="00D77596" w:rsidP="00532D40">
      <w:pPr>
        <w:spacing w:before="240" w:after="0" w:line="240" w:lineRule="auto"/>
        <w:jc w:val="center"/>
        <w:rPr>
          <w:sz w:val="20"/>
          <w:szCs w:val="20"/>
        </w:rPr>
      </w:pPr>
      <w:r>
        <w:rPr>
          <w:sz w:val="20"/>
          <w:szCs w:val="20"/>
        </w:rPr>
        <w:t>Saldo migracji zagranicznych</w:t>
      </w:r>
      <w:r w:rsidR="00CF00D6">
        <w:rPr>
          <w:rStyle w:val="Odwoanieprzypisudolnego"/>
          <w:sz w:val="20"/>
          <w:szCs w:val="20"/>
        </w:rPr>
        <w:footnoteReference w:id="22"/>
      </w:r>
      <w:r>
        <w:rPr>
          <w:sz w:val="20"/>
          <w:szCs w:val="20"/>
        </w:rPr>
        <w:t xml:space="preserve"> w gminach powiatu łowickiego</w:t>
      </w:r>
    </w:p>
    <w:tbl>
      <w:tblPr>
        <w:tblW w:w="4962" w:type="pct"/>
        <w:tblInd w:w="70"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1341"/>
        <w:gridCol w:w="708"/>
        <w:gridCol w:w="708"/>
        <w:gridCol w:w="708"/>
        <w:gridCol w:w="708"/>
        <w:gridCol w:w="708"/>
        <w:gridCol w:w="710"/>
        <w:gridCol w:w="711"/>
        <w:gridCol w:w="711"/>
        <w:gridCol w:w="711"/>
        <w:gridCol w:w="711"/>
        <w:gridCol w:w="707"/>
      </w:tblGrid>
      <w:tr w:rsidR="00D77596" w:rsidRPr="00A547DF" w:rsidTr="006A2A83">
        <w:trPr>
          <w:trHeight w:val="255"/>
        </w:trPr>
        <w:tc>
          <w:tcPr>
            <w:tcW w:w="695" w:type="pct"/>
            <w:shd w:val="clear" w:color="auto" w:fill="auto"/>
          </w:tcPr>
          <w:p w:rsidR="00D77596" w:rsidRPr="00A547DF" w:rsidRDefault="00D77596" w:rsidP="00D77596">
            <w:pPr>
              <w:spacing w:before="20" w:after="20" w:line="240" w:lineRule="auto"/>
              <w:jc w:val="center"/>
              <w:rPr>
                <w:rFonts w:ascii="Arial" w:eastAsia="Times New Roman" w:hAnsi="Arial" w:cs="Arial"/>
                <w:b/>
                <w:bCs/>
                <w:sz w:val="20"/>
                <w:szCs w:val="20"/>
                <w:lang w:eastAsia="pl-PL"/>
              </w:rPr>
            </w:pPr>
          </w:p>
        </w:tc>
        <w:tc>
          <w:tcPr>
            <w:tcW w:w="391" w:type="pct"/>
            <w:shd w:val="clear" w:color="auto" w:fill="CCFF66"/>
            <w:noWrap/>
            <w:vAlign w:val="center"/>
            <w:hideMark/>
          </w:tcPr>
          <w:p w:rsidR="00D77596" w:rsidRPr="00A547DF" w:rsidRDefault="00D77596" w:rsidP="00D77596">
            <w:pPr>
              <w:spacing w:before="20" w:after="2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2003</w:t>
            </w:r>
          </w:p>
        </w:tc>
        <w:tc>
          <w:tcPr>
            <w:tcW w:w="391" w:type="pct"/>
            <w:shd w:val="clear" w:color="auto" w:fill="CCFF66"/>
            <w:noWrap/>
            <w:vAlign w:val="center"/>
            <w:hideMark/>
          </w:tcPr>
          <w:p w:rsidR="00D77596" w:rsidRPr="00A547DF" w:rsidRDefault="00D77596" w:rsidP="00D77596">
            <w:pPr>
              <w:spacing w:before="20" w:after="2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2004</w:t>
            </w:r>
          </w:p>
        </w:tc>
        <w:tc>
          <w:tcPr>
            <w:tcW w:w="391" w:type="pct"/>
            <w:shd w:val="clear" w:color="auto" w:fill="CCFF66"/>
            <w:noWrap/>
            <w:vAlign w:val="center"/>
            <w:hideMark/>
          </w:tcPr>
          <w:p w:rsidR="00D77596" w:rsidRPr="00A547DF" w:rsidRDefault="00D77596" w:rsidP="00D77596">
            <w:pPr>
              <w:spacing w:before="20" w:after="2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2005</w:t>
            </w:r>
          </w:p>
        </w:tc>
        <w:tc>
          <w:tcPr>
            <w:tcW w:w="391" w:type="pct"/>
            <w:shd w:val="clear" w:color="auto" w:fill="CCFF66"/>
            <w:noWrap/>
            <w:vAlign w:val="center"/>
            <w:hideMark/>
          </w:tcPr>
          <w:p w:rsidR="00D77596" w:rsidRPr="00A547DF" w:rsidRDefault="00D77596" w:rsidP="00D77596">
            <w:pPr>
              <w:spacing w:before="20" w:after="2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2006</w:t>
            </w:r>
          </w:p>
        </w:tc>
        <w:tc>
          <w:tcPr>
            <w:tcW w:w="391" w:type="pct"/>
            <w:shd w:val="clear" w:color="auto" w:fill="CCFF66"/>
            <w:noWrap/>
            <w:vAlign w:val="center"/>
            <w:hideMark/>
          </w:tcPr>
          <w:p w:rsidR="00D77596" w:rsidRPr="00A547DF" w:rsidRDefault="00D77596" w:rsidP="00D77596">
            <w:pPr>
              <w:spacing w:before="20" w:after="2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2007</w:t>
            </w:r>
          </w:p>
        </w:tc>
        <w:tc>
          <w:tcPr>
            <w:tcW w:w="392" w:type="pct"/>
            <w:shd w:val="clear" w:color="auto" w:fill="CCFF66"/>
            <w:noWrap/>
            <w:vAlign w:val="center"/>
            <w:hideMark/>
          </w:tcPr>
          <w:p w:rsidR="00D77596" w:rsidRPr="00A547DF" w:rsidRDefault="00D77596" w:rsidP="00D77596">
            <w:pPr>
              <w:spacing w:before="20" w:after="2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2008</w:t>
            </w:r>
          </w:p>
        </w:tc>
        <w:tc>
          <w:tcPr>
            <w:tcW w:w="392" w:type="pct"/>
            <w:shd w:val="clear" w:color="auto" w:fill="CCFF66"/>
            <w:noWrap/>
            <w:vAlign w:val="center"/>
            <w:hideMark/>
          </w:tcPr>
          <w:p w:rsidR="00D77596" w:rsidRPr="00A547DF" w:rsidRDefault="00D77596" w:rsidP="00D77596">
            <w:pPr>
              <w:spacing w:before="20" w:after="2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2009</w:t>
            </w:r>
          </w:p>
        </w:tc>
        <w:tc>
          <w:tcPr>
            <w:tcW w:w="392" w:type="pct"/>
            <w:shd w:val="clear" w:color="auto" w:fill="CCFF66"/>
            <w:noWrap/>
            <w:vAlign w:val="center"/>
            <w:hideMark/>
          </w:tcPr>
          <w:p w:rsidR="00D77596" w:rsidRPr="00A547DF" w:rsidRDefault="00D77596" w:rsidP="00D77596">
            <w:pPr>
              <w:spacing w:before="20" w:after="2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2010</w:t>
            </w:r>
          </w:p>
        </w:tc>
        <w:tc>
          <w:tcPr>
            <w:tcW w:w="392" w:type="pct"/>
            <w:shd w:val="clear" w:color="auto" w:fill="CCFF66"/>
            <w:noWrap/>
            <w:vAlign w:val="center"/>
            <w:hideMark/>
          </w:tcPr>
          <w:p w:rsidR="00D77596" w:rsidRPr="00A547DF" w:rsidRDefault="00D77596" w:rsidP="00D77596">
            <w:pPr>
              <w:spacing w:before="20" w:after="2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2011</w:t>
            </w:r>
          </w:p>
        </w:tc>
        <w:tc>
          <w:tcPr>
            <w:tcW w:w="392" w:type="pct"/>
            <w:shd w:val="clear" w:color="auto" w:fill="CCFF66"/>
            <w:noWrap/>
            <w:vAlign w:val="center"/>
            <w:hideMark/>
          </w:tcPr>
          <w:p w:rsidR="00D77596" w:rsidRPr="00A547DF" w:rsidRDefault="00D77596" w:rsidP="00D77596">
            <w:pPr>
              <w:spacing w:before="20" w:after="2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2012</w:t>
            </w:r>
          </w:p>
        </w:tc>
        <w:tc>
          <w:tcPr>
            <w:tcW w:w="390" w:type="pct"/>
            <w:shd w:val="clear" w:color="auto" w:fill="CCFF66"/>
            <w:noWrap/>
            <w:vAlign w:val="center"/>
            <w:hideMark/>
          </w:tcPr>
          <w:p w:rsidR="00D77596" w:rsidRPr="00A547DF" w:rsidRDefault="00D77596" w:rsidP="00D77596">
            <w:pPr>
              <w:spacing w:before="20" w:after="20" w:line="240" w:lineRule="auto"/>
              <w:jc w:val="center"/>
              <w:rPr>
                <w:rFonts w:ascii="Arial" w:eastAsia="Times New Roman" w:hAnsi="Arial" w:cs="Arial"/>
                <w:b/>
                <w:bCs/>
                <w:sz w:val="20"/>
                <w:szCs w:val="20"/>
                <w:lang w:eastAsia="pl-PL"/>
              </w:rPr>
            </w:pPr>
            <w:r w:rsidRPr="00A547DF">
              <w:rPr>
                <w:rFonts w:ascii="Arial" w:eastAsia="Times New Roman" w:hAnsi="Arial" w:cs="Arial"/>
                <w:b/>
                <w:bCs/>
                <w:sz w:val="20"/>
                <w:szCs w:val="20"/>
                <w:lang w:eastAsia="pl-PL"/>
              </w:rPr>
              <w:t>2013</w:t>
            </w:r>
          </w:p>
        </w:tc>
      </w:tr>
      <w:tr w:rsidR="00D77596" w:rsidRPr="00A547DF" w:rsidTr="006A2A83">
        <w:trPr>
          <w:trHeight w:val="255"/>
        </w:trPr>
        <w:tc>
          <w:tcPr>
            <w:tcW w:w="695" w:type="pct"/>
            <w:shd w:val="clear" w:color="auto" w:fill="auto"/>
            <w:vAlign w:val="center"/>
          </w:tcPr>
          <w:p w:rsidR="00D77596" w:rsidRPr="00A547DF" w:rsidRDefault="00D77596" w:rsidP="00D77596">
            <w:pPr>
              <w:spacing w:before="20" w:after="20" w:line="240" w:lineRule="auto"/>
              <w:rPr>
                <w:rFonts w:eastAsia="Times New Roman" w:cstheme="minorHAnsi"/>
                <w:sz w:val="20"/>
                <w:szCs w:val="20"/>
                <w:lang w:eastAsia="pl-PL"/>
              </w:rPr>
            </w:pPr>
            <w:r w:rsidRPr="00A547DF">
              <w:rPr>
                <w:rFonts w:eastAsia="Times New Roman" w:cstheme="minorHAnsi"/>
                <w:sz w:val="20"/>
                <w:szCs w:val="20"/>
                <w:lang w:eastAsia="pl-PL"/>
              </w:rPr>
              <w:t>Bielawy</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-5</w:t>
            </w:r>
          </w:p>
        </w:tc>
        <w:tc>
          <w:tcPr>
            <w:tcW w:w="390"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r>
      <w:tr w:rsidR="00D77596" w:rsidRPr="00A547DF" w:rsidTr="006A2A83">
        <w:trPr>
          <w:trHeight w:val="255"/>
        </w:trPr>
        <w:tc>
          <w:tcPr>
            <w:tcW w:w="695" w:type="pct"/>
            <w:shd w:val="clear" w:color="auto" w:fill="auto"/>
            <w:vAlign w:val="center"/>
          </w:tcPr>
          <w:p w:rsidR="00D77596" w:rsidRPr="00A547DF" w:rsidRDefault="00D77596" w:rsidP="00D77596">
            <w:pPr>
              <w:spacing w:before="20" w:after="20" w:line="240" w:lineRule="auto"/>
              <w:rPr>
                <w:rFonts w:eastAsia="Times New Roman" w:cstheme="minorHAnsi"/>
                <w:sz w:val="20"/>
                <w:szCs w:val="20"/>
                <w:lang w:eastAsia="pl-PL"/>
              </w:rPr>
            </w:pPr>
            <w:r w:rsidRPr="00A547DF">
              <w:rPr>
                <w:rFonts w:eastAsia="Times New Roman" w:cstheme="minorHAnsi"/>
                <w:sz w:val="20"/>
                <w:szCs w:val="20"/>
                <w:lang w:eastAsia="pl-PL"/>
              </w:rPr>
              <w:t>Chąśno</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2</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0"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r>
      <w:tr w:rsidR="00D77596" w:rsidRPr="00A547DF" w:rsidTr="006A2A83">
        <w:trPr>
          <w:trHeight w:val="255"/>
        </w:trPr>
        <w:tc>
          <w:tcPr>
            <w:tcW w:w="695" w:type="pct"/>
            <w:shd w:val="clear" w:color="auto" w:fill="auto"/>
            <w:vAlign w:val="center"/>
          </w:tcPr>
          <w:p w:rsidR="00D77596" w:rsidRPr="00A547DF" w:rsidRDefault="00D77596" w:rsidP="00D77596">
            <w:pPr>
              <w:spacing w:before="20" w:after="20" w:line="240" w:lineRule="auto"/>
              <w:rPr>
                <w:rFonts w:eastAsia="Times New Roman" w:cstheme="minorHAnsi"/>
                <w:sz w:val="20"/>
                <w:szCs w:val="20"/>
                <w:lang w:eastAsia="pl-PL"/>
              </w:rPr>
            </w:pPr>
            <w:r w:rsidRPr="00A547DF">
              <w:rPr>
                <w:rFonts w:eastAsia="Times New Roman" w:cstheme="minorHAnsi"/>
                <w:sz w:val="20"/>
                <w:szCs w:val="20"/>
                <w:lang w:eastAsia="pl-PL"/>
              </w:rPr>
              <w:t>Domaniewice</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0"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r>
      <w:tr w:rsidR="00D77596" w:rsidRPr="00A547DF" w:rsidTr="006A2A83">
        <w:trPr>
          <w:trHeight w:val="255"/>
        </w:trPr>
        <w:tc>
          <w:tcPr>
            <w:tcW w:w="695" w:type="pct"/>
            <w:shd w:val="clear" w:color="auto" w:fill="auto"/>
            <w:vAlign w:val="center"/>
          </w:tcPr>
          <w:p w:rsidR="00D77596" w:rsidRPr="00A547DF" w:rsidRDefault="00D77596" w:rsidP="00D77596">
            <w:pPr>
              <w:spacing w:before="20" w:after="20" w:line="240" w:lineRule="auto"/>
              <w:rPr>
                <w:rFonts w:eastAsia="Times New Roman" w:cstheme="minorHAnsi"/>
                <w:sz w:val="20"/>
                <w:szCs w:val="20"/>
                <w:lang w:eastAsia="pl-PL"/>
              </w:rPr>
            </w:pPr>
            <w:r w:rsidRPr="00A547DF">
              <w:rPr>
                <w:rFonts w:eastAsia="Times New Roman" w:cstheme="minorHAnsi"/>
                <w:sz w:val="20"/>
                <w:szCs w:val="20"/>
                <w:lang w:eastAsia="pl-PL"/>
              </w:rPr>
              <w:t>Kiernozia</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0"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r>
      <w:tr w:rsidR="00D77596" w:rsidRPr="00A547DF" w:rsidTr="006A2A83">
        <w:trPr>
          <w:trHeight w:val="255"/>
        </w:trPr>
        <w:tc>
          <w:tcPr>
            <w:tcW w:w="695" w:type="pct"/>
            <w:shd w:val="clear" w:color="auto" w:fill="auto"/>
            <w:vAlign w:val="center"/>
          </w:tcPr>
          <w:p w:rsidR="00D77596" w:rsidRPr="00A547DF" w:rsidRDefault="00D77596" w:rsidP="00D77596">
            <w:pPr>
              <w:spacing w:before="20" w:after="20" w:line="240" w:lineRule="auto"/>
              <w:rPr>
                <w:rFonts w:eastAsia="Times New Roman" w:cstheme="minorHAnsi"/>
                <w:sz w:val="20"/>
                <w:szCs w:val="20"/>
                <w:lang w:eastAsia="pl-PL"/>
              </w:rPr>
            </w:pPr>
            <w:r w:rsidRPr="00A547DF">
              <w:rPr>
                <w:rFonts w:eastAsia="Times New Roman" w:cstheme="minorHAnsi"/>
                <w:sz w:val="20"/>
                <w:szCs w:val="20"/>
                <w:lang w:eastAsia="pl-PL"/>
              </w:rPr>
              <w:t>Kocierzew Południowy</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0"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r>
      <w:tr w:rsidR="00D77596" w:rsidRPr="00A547DF" w:rsidTr="006A2A83">
        <w:trPr>
          <w:trHeight w:val="255"/>
        </w:trPr>
        <w:tc>
          <w:tcPr>
            <w:tcW w:w="695" w:type="pct"/>
            <w:shd w:val="clear" w:color="auto" w:fill="auto"/>
            <w:vAlign w:val="center"/>
          </w:tcPr>
          <w:p w:rsidR="00D77596" w:rsidRPr="00A547DF" w:rsidRDefault="00D77596" w:rsidP="00D77596">
            <w:pPr>
              <w:spacing w:before="20" w:after="20" w:line="240" w:lineRule="auto"/>
              <w:rPr>
                <w:rFonts w:eastAsia="Times New Roman" w:cstheme="minorHAnsi"/>
                <w:sz w:val="20"/>
                <w:szCs w:val="20"/>
                <w:lang w:eastAsia="pl-PL"/>
              </w:rPr>
            </w:pPr>
            <w:r w:rsidRPr="00A547DF">
              <w:rPr>
                <w:rFonts w:eastAsia="Times New Roman" w:cstheme="minorHAnsi"/>
                <w:sz w:val="20"/>
                <w:szCs w:val="20"/>
                <w:lang w:eastAsia="pl-PL"/>
              </w:rPr>
              <w:t xml:space="preserve">Łowicz </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-4</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0"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r>
      <w:tr w:rsidR="00D77596" w:rsidRPr="00A547DF" w:rsidTr="006A2A83">
        <w:trPr>
          <w:trHeight w:val="255"/>
        </w:trPr>
        <w:tc>
          <w:tcPr>
            <w:tcW w:w="695" w:type="pct"/>
            <w:shd w:val="clear" w:color="auto" w:fill="auto"/>
            <w:vAlign w:val="center"/>
          </w:tcPr>
          <w:p w:rsidR="00D77596" w:rsidRPr="00A547DF" w:rsidRDefault="00D77596" w:rsidP="00D77596">
            <w:pPr>
              <w:spacing w:before="20" w:after="20" w:line="240" w:lineRule="auto"/>
              <w:rPr>
                <w:rFonts w:eastAsia="Times New Roman" w:cstheme="minorHAnsi"/>
                <w:sz w:val="20"/>
                <w:szCs w:val="20"/>
                <w:lang w:eastAsia="pl-PL"/>
              </w:rPr>
            </w:pPr>
            <w:r w:rsidRPr="00A547DF">
              <w:rPr>
                <w:rFonts w:eastAsia="Times New Roman" w:cstheme="minorHAnsi"/>
                <w:sz w:val="20"/>
                <w:szCs w:val="20"/>
                <w:lang w:eastAsia="pl-PL"/>
              </w:rPr>
              <w:t>Łyszkowice</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-2</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2</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0"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-4</w:t>
            </w:r>
          </w:p>
        </w:tc>
      </w:tr>
      <w:tr w:rsidR="00D77596" w:rsidRPr="00A547DF" w:rsidTr="006A2A83">
        <w:trPr>
          <w:trHeight w:val="255"/>
        </w:trPr>
        <w:tc>
          <w:tcPr>
            <w:tcW w:w="695" w:type="pct"/>
            <w:shd w:val="clear" w:color="auto" w:fill="auto"/>
            <w:vAlign w:val="center"/>
          </w:tcPr>
          <w:p w:rsidR="00D77596" w:rsidRPr="00A547DF" w:rsidRDefault="00D77596" w:rsidP="00D77596">
            <w:pPr>
              <w:spacing w:before="20" w:after="20" w:line="240" w:lineRule="auto"/>
              <w:rPr>
                <w:rFonts w:eastAsia="Times New Roman" w:cstheme="minorHAnsi"/>
                <w:sz w:val="20"/>
                <w:szCs w:val="20"/>
                <w:lang w:eastAsia="pl-PL"/>
              </w:rPr>
            </w:pPr>
            <w:r w:rsidRPr="00A547DF">
              <w:rPr>
                <w:rFonts w:eastAsia="Times New Roman" w:cstheme="minorHAnsi"/>
                <w:sz w:val="20"/>
                <w:szCs w:val="20"/>
                <w:lang w:eastAsia="pl-PL"/>
              </w:rPr>
              <w:t>Nieborów</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-3</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4</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2</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-2</w:t>
            </w:r>
          </w:p>
        </w:tc>
        <w:tc>
          <w:tcPr>
            <w:tcW w:w="390"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-5</w:t>
            </w:r>
          </w:p>
        </w:tc>
      </w:tr>
      <w:tr w:rsidR="00D77596" w:rsidRPr="00A547DF" w:rsidTr="006A2A83">
        <w:trPr>
          <w:trHeight w:val="255"/>
        </w:trPr>
        <w:tc>
          <w:tcPr>
            <w:tcW w:w="695" w:type="pct"/>
            <w:shd w:val="clear" w:color="auto" w:fill="CCFF33"/>
            <w:vAlign w:val="center"/>
          </w:tcPr>
          <w:p w:rsidR="00D77596" w:rsidRPr="00A547DF" w:rsidRDefault="00D77596" w:rsidP="00D77596">
            <w:pPr>
              <w:spacing w:before="20" w:after="20" w:line="240" w:lineRule="auto"/>
              <w:rPr>
                <w:rFonts w:eastAsia="Times New Roman" w:cstheme="minorHAnsi"/>
                <w:sz w:val="20"/>
                <w:szCs w:val="20"/>
                <w:lang w:eastAsia="pl-PL"/>
              </w:rPr>
            </w:pPr>
            <w:r w:rsidRPr="00A547DF">
              <w:rPr>
                <w:rFonts w:eastAsia="Times New Roman" w:cstheme="minorHAnsi"/>
                <w:sz w:val="20"/>
                <w:szCs w:val="20"/>
                <w:lang w:eastAsia="pl-PL"/>
              </w:rPr>
              <w:t>Zduny</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1"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c>
          <w:tcPr>
            <w:tcW w:w="392"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-1</w:t>
            </w:r>
          </w:p>
        </w:tc>
        <w:tc>
          <w:tcPr>
            <w:tcW w:w="390" w:type="pct"/>
            <w:shd w:val="clear" w:color="auto" w:fill="auto"/>
            <w:noWrap/>
            <w:vAlign w:val="bottom"/>
            <w:hideMark/>
          </w:tcPr>
          <w:p w:rsidR="00D77596" w:rsidRDefault="00D77596" w:rsidP="00D77596">
            <w:pPr>
              <w:spacing w:before="20" w:after="20" w:line="240" w:lineRule="auto"/>
              <w:jc w:val="right"/>
              <w:rPr>
                <w:rFonts w:ascii="Arial" w:hAnsi="Arial" w:cs="Arial"/>
                <w:sz w:val="20"/>
                <w:szCs w:val="20"/>
              </w:rPr>
            </w:pPr>
            <w:r>
              <w:rPr>
                <w:rFonts w:ascii="Arial" w:hAnsi="Arial" w:cs="Arial"/>
                <w:sz w:val="20"/>
                <w:szCs w:val="20"/>
              </w:rPr>
              <w:t>0</w:t>
            </w:r>
          </w:p>
        </w:tc>
      </w:tr>
    </w:tbl>
    <w:p w:rsidR="00D77596" w:rsidRDefault="00D77596" w:rsidP="00532D40">
      <w:pPr>
        <w:spacing w:after="240" w:line="240" w:lineRule="auto"/>
        <w:jc w:val="center"/>
        <w:rPr>
          <w:sz w:val="20"/>
          <w:szCs w:val="20"/>
        </w:rPr>
      </w:pPr>
      <w:r>
        <w:rPr>
          <w:sz w:val="20"/>
          <w:szCs w:val="20"/>
        </w:rPr>
        <w:t>Źródło: GUS, Bank Danych Lokalnych</w:t>
      </w:r>
    </w:p>
    <w:p w:rsidR="003D4A4F" w:rsidRDefault="003D4A4F" w:rsidP="00031C78">
      <w:pPr>
        <w:spacing w:after="0" w:line="360" w:lineRule="auto"/>
        <w:jc w:val="both"/>
        <w:rPr>
          <w:sz w:val="20"/>
        </w:rPr>
      </w:pPr>
    </w:p>
    <w:p w:rsidR="00031C78" w:rsidRPr="00031C78" w:rsidRDefault="00031C78" w:rsidP="00031C78">
      <w:pPr>
        <w:spacing w:after="0" w:line="360" w:lineRule="auto"/>
        <w:jc w:val="both"/>
        <w:rPr>
          <w:sz w:val="20"/>
        </w:rPr>
      </w:pPr>
      <w:r w:rsidRPr="00031C78">
        <w:rPr>
          <w:sz w:val="20"/>
        </w:rPr>
        <w:t xml:space="preserve">Poniżej przedstawiono strukturę ludności </w:t>
      </w:r>
      <w:proofErr w:type="spellStart"/>
      <w:r w:rsidRPr="00031C78">
        <w:rPr>
          <w:sz w:val="20"/>
        </w:rPr>
        <w:t>wg</w:t>
      </w:r>
      <w:proofErr w:type="spellEnd"/>
      <w:r w:rsidRPr="00031C78">
        <w:rPr>
          <w:sz w:val="20"/>
        </w:rPr>
        <w:t>.</w:t>
      </w:r>
      <w:r>
        <w:rPr>
          <w:sz w:val="20"/>
        </w:rPr>
        <w:t xml:space="preserve"> e</w:t>
      </w:r>
      <w:r w:rsidRPr="00031C78">
        <w:rPr>
          <w:sz w:val="20"/>
        </w:rPr>
        <w:t>konomicznych grup wieku, a zatem wg podziału, który obrazuje jak</w:t>
      </w:r>
      <w:r>
        <w:rPr>
          <w:sz w:val="20"/>
        </w:rPr>
        <w:t>a</w:t>
      </w:r>
      <w:r w:rsidRPr="00031C78">
        <w:rPr>
          <w:sz w:val="20"/>
        </w:rPr>
        <w:t xml:space="preserve"> część społeczeństwa jest zdolna do pracy. W strukturze wieku ludności można wyróżnić trzy podstawowe kategorie, które są istotne z punktu widzenia rynku pracy i zasobów siły roboczej:</w:t>
      </w:r>
    </w:p>
    <w:p w:rsidR="00031C78" w:rsidRDefault="00031C78" w:rsidP="00674681">
      <w:pPr>
        <w:pStyle w:val="Akapitzlist"/>
        <w:widowControl w:val="0"/>
        <w:numPr>
          <w:ilvl w:val="0"/>
          <w:numId w:val="14"/>
        </w:numPr>
        <w:tabs>
          <w:tab w:val="left" w:pos="720"/>
        </w:tabs>
        <w:suppressAutoHyphens/>
        <w:spacing w:after="0" w:line="360" w:lineRule="auto"/>
        <w:jc w:val="both"/>
        <w:rPr>
          <w:sz w:val="20"/>
        </w:rPr>
      </w:pPr>
      <w:r w:rsidRPr="00031C78">
        <w:rPr>
          <w:sz w:val="20"/>
        </w:rPr>
        <w:t>ludność w wieku przedprodukcy</w:t>
      </w:r>
      <w:r>
        <w:rPr>
          <w:sz w:val="20"/>
        </w:rPr>
        <w:t>jnym tj. w wieku od 0 do 17 lat,</w:t>
      </w:r>
    </w:p>
    <w:p w:rsidR="00031C78" w:rsidRDefault="00031C78" w:rsidP="00674681">
      <w:pPr>
        <w:pStyle w:val="Akapitzlist"/>
        <w:widowControl w:val="0"/>
        <w:numPr>
          <w:ilvl w:val="0"/>
          <w:numId w:val="14"/>
        </w:numPr>
        <w:tabs>
          <w:tab w:val="left" w:pos="720"/>
        </w:tabs>
        <w:suppressAutoHyphens/>
        <w:spacing w:after="0" w:line="360" w:lineRule="auto"/>
        <w:jc w:val="both"/>
        <w:rPr>
          <w:sz w:val="20"/>
        </w:rPr>
      </w:pPr>
      <w:r w:rsidRPr="00031C78">
        <w:rPr>
          <w:sz w:val="20"/>
        </w:rPr>
        <w:t>ludność w wieku produkcyjnym, w tym: kobiety od 18 do 59 la</w:t>
      </w:r>
      <w:r>
        <w:rPr>
          <w:sz w:val="20"/>
        </w:rPr>
        <w:t>t, a mężczyźni od 18 do 64 lat,</w:t>
      </w:r>
    </w:p>
    <w:p w:rsidR="00031C78" w:rsidRPr="00031C78" w:rsidRDefault="00031C78" w:rsidP="00674681">
      <w:pPr>
        <w:pStyle w:val="Akapitzlist"/>
        <w:widowControl w:val="0"/>
        <w:numPr>
          <w:ilvl w:val="0"/>
          <w:numId w:val="14"/>
        </w:numPr>
        <w:tabs>
          <w:tab w:val="left" w:pos="720"/>
        </w:tabs>
        <w:suppressAutoHyphens/>
        <w:spacing w:after="0" w:line="360" w:lineRule="auto"/>
        <w:jc w:val="both"/>
        <w:rPr>
          <w:sz w:val="20"/>
        </w:rPr>
      </w:pPr>
      <w:r w:rsidRPr="00031C78">
        <w:rPr>
          <w:sz w:val="20"/>
        </w:rPr>
        <w:t xml:space="preserve">ludność w wieku poprodukcyjnym, w tym: kobiety od 60 lat i więcej, a mężczyźni od 65 lat </w:t>
      </w:r>
      <w:r>
        <w:rPr>
          <w:sz w:val="20"/>
        </w:rPr>
        <w:br/>
      </w:r>
      <w:r w:rsidRPr="00031C78">
        <w:rPr>
          <w:sz w:val="20"/>
        </w:rPr>
        <w:t>i więcej</w:t>
      </w:r>
      <w:r w:rsidR="0048412A">
        <w:rPr>
          <w:sz w:val="20"/>
        </w:rPr>
        <w:t>.</w:t>
      </w:r>
    </w:p>
    <w:p w:rsidR="005C5E2D" w:rsidRDefault="00032871" w:rsidP="00532D40">
      <w:pPr>
        <w:spacing w:before="240" w:after="0" w:line="240" w:lineRule="auto"/>
        <w:jc w:val="center"/>
        <w:rPr>
          <w:sz w:val="20"/>
          <w:szCs w:val="20"/>
        </w:rPr>
      </w:pPr>
      <w:r>
        <w:rPr>
          <w:sz w:val="20"/>
          <w:szCs w:val="20"/>
        </w:rPr>
        <w:t>Liczba l</w:t>
      </w:r>
      <w:r w:rsidR="00777F2D">
        <w:rPr>
          <w:sz w:val="20"/>
          <w:szCs w:val="20"/>
        </w:rPr>
        <w:t>udnoś</w:t>
      </w:r>
      <w:r>
        <w:rPr>
          <w:sz w:val="20"/>
          <w:szCs w:val="20"/>
        </w:rPr>
        <w:t>ci</w:t>
      </w:r>
      <w:r w:rsidR="00777F2D">
        <w:rPr>
          <w:sz w:val="20"/>
          <w:szCs w:val="20"/>
        </w:rPr>
        <w:t xml:space="preserve"> w gminie Zduny wg ekonomicznych grup wieku</w:t>
      </w:r>
    </w:p>
    <w:tbl>
      <w:tblPr>
        <w:tblW w:w="8881" w:type="dxa"/>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909"/>
        <w:gridCol w:w="910"/>
        <w:gridCol w:w="978"/>
        <w:gridCol w:w="1644"/>
        <w:gridCol w:w="652"/>
        <w:gridCol w:w="1692"/>
        <w:gridCol w:w="652"/>
        <w:gridCol w:w="1598"/>
      </w:tblGrid>
      <w:tr w:rsidR="004E6EBC" w:rsidRPr="00777F2D" w:rsidTr="004E6EBC">
        <w:trPr>
          <w:trHeight w:val="258"/>
          <w:jc w:val="center"/>
        </w:trPr>
        <w:tc>
          <w:tcPr>
            <w:tcW w:w="909" w:type="dxa"/>
            <w:vMerge w:val="restart"/>
            <w:shd w:val="clear" w:color="auto" w:fill="auto"/>
            <w:noWrap/>
            <w:vAlign w:val="bottom"/>
            <w:hideMark/>
          </w:tcPr>
          <w:p w:rsidR="004E6EBC" w:rsidRPr="00777F2D" w:rsidRDefault="004E6EBC" w:rsidP="00777F2D">
            <w:pPr>
              <w:spacing w:after="0" w:line="240" w:lineRule="auto"/>
              <w:rPr>
                <w:rFonts w:eastAsia="Times New Roman" w:cstheme="minorHAnsi"/>
                <w:sz w:val="20"/>
                <w:szCs w:val="20"/>
                <w:lang w:eastAsia="pl-PL"/>
              </w:rPr>
            </w:pPr>
          </w:p>
        </w:tc>
        <w:tc>
          <w:tcPr>
            <w:tcW w:w="910" w:type="dxa"/>
            <w:shd w:val="clear" w:color="auto" w:fill="auto"/>
            <w:noWrap/>
            <w:vAlign w:val="bottom"/>
            <w:hideMark/>
          </w:tcPr>
          <w:p w:rsidR="004E6EBC" w:rsidRPr="00777F2D" w:rsidRDefault="004E6EBC" w:rsidP="00777F2D">
            <w:pPr>
              <w:spacing w:after="0" w:line="240" w:lineRule="auto"/>
              <w:rPr>
                <w:rFonts w:eastAsia="Times New Roman" w:cstheme="minorHAnsi"/>
                <w:sz w:val="20"/>
                <w:szCs w:val="20"/>
                <w:lang w:eastAsia="pl-PL"/>
              </w:rPr>
            </w:pPr>
          </w:p>
        </w:tc>
        <w:tc>
          <w:tcPr>
            <w:tcW w:w="2622" w:type="dxa"/>
            <w:gridSpan w:val="2"/>
            <w:shd w:val="clear" w:color="auto" w:fill="auto"/>
            <w:noWrap/>
            <w:vAlign w:val="bottom"/>
            <w:hideMark/>
          </w:tcPr>
          <w:p w:rsidR="004E6EBC" w:rsidRPr="00777F2D" w:rsidRDefault="004E6EBC" w:rsidP="00777F2D">
            <w:pPr>
              <w:spacing w:after="0" w:line="240" w:lineRule="auto"/>
              <w:jc w:val="center"/>
              <w:rPr>
                <w:rFonts w:eastAsia="Times New Roman" w:cstheme="minorHAnsi"/>
                <w:b/>
                <w:sz w:val="20"/>
                <w:szCs w:val="20"/>
                <w:lang w:eastAsia="pl-PL"/>
              </w:rPr>
            </w:pPr>
            <w:r w:rsidRPr="00777F2D">
              <w:rPr>
                <w:rFonts w:eastAsia="Times New Roman" w:cstheme="minorHAnsi"/>
                <w:b/>
                <w:sz w:val="20"/>
                <w:szCs w:val="20"/>
                <w:lang w:eastAsia="pl-PL"/>
              </w:rPr>
              <w:t>wiek przedprodukcyjny</w:t>
            </w:r>
          </w:p>
        </w:tc>
        <w:tc>
          <w:tcPr>
            <w:tcW w:w="2190" w:type="dxa"/>
            <w:gridSpan w:val="2"/>
            <w:shd w:val="clear" w:color="auto" w:fill="auto"/>
            <w:noWrap/>
            <w:vAlign w:val="bottom"/>
            <w:hideMark/>
          </w:tcPr>
          <w:p w:rsidR="004E6EBC" w:rsidRPr="00777F2D" w:rsidRDefault="004E6EBC" w:rsidP="00777F2D">
            <w:pPr>
              <w:spacing w:after="0" w:line="240" w:lineRule="auto"/>
              <w:jc w:val="center"/>
              <w:rPr>
                <w:rFonts w:eastAsia="Times New Roman" w:cstheme="minorHAnsi"/>
                <w:b/>
                <w:sz w:val="20"/>
                <w:szCs w:val="20"/>
                <w:lang w:eastAsia="pl-PL"/>
              </w:rPr>
            </w:pPr>
            <w:r w:rsidRPr="00777F2D">
              <w:rPr>
                <w:rFonts w:eastAsia="Times New Roman" w:cstheme="minorHAnsi"/>
                <w:b/>
                <w:sz w:val="20"/>
                <w:szCs w:val="20"/>
                <w:lang w:eastAsia="pl-PL"/>
              </w:rPr>
              <w:t>wiek produkcyjny</w:t>
            </w:r>
          </w:p>
        </w:tc>
        <w:tc>
          <w:tcPr>
            <w:tcW w:w="2250" w:type="dxa"/>
            <w:gridSpan w:val="2"/>
            <w:shd w:val="clear" w:color="auto" w:fill="auto"/>
            <w:noWrap/>
            <w:vAlign w:val="bottom"/>
            <w:hideMark/>
          </w:tcPr>
          <w:p w:rsidR="004E6EBC" w:rsidRPr="00777F2D" w:rsidRDefault="004E6EBC" w:rsidP="00777F2D">
            <w:pPr>
              <w:spacing w:after="0" w:line="240" w:lineRule="auto"/>
              <w:jc w:val="center"/>
              <w:rPr>
                <w:rFonts w:eastAsia="Times New Roman" w:cstheme="minorHAnsi"/>
                <w:b/>
                <w:sz w:val="20"/>
                <w:szCs w:val="20"/>
                <w:lang w:eastAsia="pl-PL"/>
              </w:rPr>
            </w:pPr>
            <w:r w:rsidRPr="00777F2D">
              <w:rPr>
                <w:rFonts w:eastAsia="Times New Roman" w:cstheme="minorHAnsi"/>
                <w:b/>
                <w:sz w:val="20"/>
                <w:szCs w:val="20"/>
                <w:lang w:eastAsia="pl-PL"/>
              </w:rPr>
              <w:t>wiek poprodukcyjny</w:t>
            </w:r>
          </w:p>
        </w:tc>
      </w:tr>
      <w:tr w:rsidR="004E6EBC" w:rsidRPr="00777F2D" w:rsidTr="004E6EBC">
        <w:trPr>
          <w:trHeight w:val="258"/>
          <w:jc w:val="center"/>
        </w:trPr>
        <w:tc>
          <w:tcPr>
            <w:tcW w:w="909" w:type="dxa"/>
            <w:vMerge/>
            <w:shd w:val="clear" w:color="auto" w:fill="auto"/>
            <w:noWrap/>
            <w:vAlign w:val="bottom"/>
            <w:hideMark/>
          </w:tcPr>
          <w:p w:rsidR="004E6EBC" w:rsidRPr="00777F2D" w:rsidRDefault="004E6EBC" w:rsidP="00777F2D">
            <w:pPr>
              <w:spacing w:after="0" w:line="240" w:lineRule="auto"/>
              <w:rPr>
                <w:rFonts w:eastAsia="Times New Roman" w:cstheme="minorHAnsi"/>
                <w:sz w:val="20"/>
                <w:szCs w:val="20"/>
                <w:lang w:eastAsia="pl-PL"/>
              </w:rPr>
            </w:pPr>
          </w:p>
        </w:tc>
        <w:tc>
          <w:tcPr>
            <w:tcW w:w="910" w:type="dxa"/>
            <w:shd w:val="clear" w:color="auto" w:fill="CCFF66"/>
            <w:noWrap/>
            <w:vAlign w:val="bottom"/>
            <w:hideMark/>
          </w:tcPr>
          <w:p w:rsidR="004E6EBC" w:rsidRPr="00777F2D" w:rsidRDefault="004E6EBC" w:rsidP="00777F2D">
            <w:pPr>
              <w:spacing w:after="0" w:line="240" w:lineRule="auto"/>
              <w:jc w:val="center"/>
              <w:rPr>
                <w:rFonts w:eastAsia="Times New Roman" w:cstheme="minorHAnsi"/>
                <w:b/>
                <w:sz w:val="20"/>
                <w:szCs w:val="20"/>
                <w:lang w:eastAsia="pl-PL"/>
              </w:rPr>
            </w:pPr>
            <w:r w:rsidRPr="00777F2D">
              <w:rPr>
                <w:rFonts w:eastAsia="Times New Roman" w:cstheme="minorHAnsi"/>
                <w:b/>
                <w:sz w:val="20"/>
                <w:szCs w:val="20"/>
                <w:lang w:eastAsia="pl-PL"/>
              </w:rPr>
              <w:t>ogółem</w:t>
            </w:r>
          </w:p>
        </w:tc>
        <w:tc>
          <w:tcPr>
            <w:tcW w:w="978" w:type="dxa"/>
            <w:shd w:val="clear" w:color="auto" w:fill="CCFF66"/>
            <w:noWrap/>
            <w:vAlign w:val="bottom"/>
            <w:hideMark/>
          </w:tcPr>
          <w:p w:rsidR="004E6EBC" w:rsidRPr="00777F2D" w:rsidRDefault="004E6EBC" w:rsidP="00777F2D">
            <w:pPr>
              <w:spacing w:after="0" w:line="240" w:lineRule="auto"/>
              <w:jc w:val="center"/>
              <w:rPr>
                <w:rFonts w:eastAsia="Times New Roman" w:cstheme="minorHAnsi"/>
                <w:sz w:val="20"/>
                <w:szCs w:val="20"/>
                <w:lang w:eastAsia="pl-PL"/>
              </w:rPr>
            </w:pPr>
            <w:r w:rsidRPr="00777F2D">
              <w:rPr>
                <w:rFonts w:eastAsia="Times New Roman" w:cstheme="minorHAnsi"/>
                <w:sz w:val="20"/>
                <w:szCs w:val="20"/>
                <w:lang w:eastAsia="pl-PL"/>
              </w:rPr>
              <w:t>liczba osób</w:t>
            </w:r>
          </w:p>
        </w:tc>
        <w:tc>
          <w:tcPr>
            <w:tcW w:w="1644" w:type="dxa"/>
            <w:shd w:val="clear" w:color="auto" w:fill="CCFF66"/>
            <w:noWrap/>
            <w:vAlign w:val="bottom"/>
            <w:hideMark/>
          </w:tcPr>
          <w:p w:rsidR="004E6EBC" w:rsidRPr="00777F2D" w:rsidRDefault="004E6EBC" w:rsidP="00777F2D">
            <w:pPr>
              <w:spacing w:after="0" w:line="240" w:lineRule="auto"/>
              <w:jc w:val="center"/>
              <w:rPr>
                <w:rFonts w:eastAsia="Times New Roman" w:cstheme="minorHAnsi"/>
                <w:sz w:val="20"/>
                <w:szCs w:val="20"/>
                <w:lang w:eastAsia="pl-PL"/>
              </w:rPr>
            </w:pPr>
            <w:r w:rsidRPr="00777F2D">
              <w:rPr>
                <w:rFonts w:eastAsia="Times New Roman" w:cstheme="minorHAnsi"/>
                <w:sz w:val="20"/>
                <w:szCs w:val="20"/>
                <w:lang w:eastAsia="pl-PL"/>
              </w:rPr>
              <w:t xml:space="preserve">udział % </w:t>
            </w:r>
            <w:r>
              <w:rPr>
                <w:rFonts w:eastAsia="Times New Roman" w:cstheme="minorHAnsi"/>
                <w:sz w:val="20"/>
                <w:szCs w:val="20"/>
                <w:lang w:eastAsia="pl-PL"/>
              </w:rPr>
              <w:br/>
            </w:r>
            <w:r w:rsidRPr="00777F2D">
              <w:rPr>
                <w:rFonts w:eastAsia="Times New Roman" w:cstheme="minorHAnsi"/>
                <w:sz w:val="20"/>
                <w:szCs w:val="20"/>
                <w:lang w:eastAsia="pl-PL"/>
              </w:rPr>
              <w:t>w ogóle</w:t>
            </w:r>
          </w:p>
        </w:tc>
        <w:tc>
          <w:tcPr>
            <w:tcW w:w="498" w:type="dxa"/>
            <w:shd w:val="clear" w:color="auto" w:fill="CCFF66"/>
            <w:noWrap/>
            <w:vAlign w:val="bottom"/>
            <w:hideMark/>
          </w:tcPr>
          <w:p w:rsidR="004E6EBC" w:rsidRPr="00777F2D" w:rsidRDefault="004E6EBC" w:rsidP="00777F2D">
            <w:pPr>
              <w:spacing w:after="0" w:line="240" w:lineRule="auto"/>
              <w:jc w:val="center"/>
              <w:rPr>
                <w:rFonts w:eastAsia="Times New Roman" w:cstheme="minorHAnsi"/>
                <w:sz w:val="20"/>
                <w:szCs w:val="20"/>
                <w:lang w:eastAsia="pl-PL"/>
              </w:rPr>
            </w:pPr>
            <w:r w:rsidRPr="00777F2D">
              <w:rPr>
                <w:rFonts w:eastAsia="Times New Roman" w:cstheme="minorHAnsi"/>
                <w:sz w:val="20"/>
                <w:szCs w:val="20"/>
                <w:lang w:eastAsia="pl-PL"/>
              </w:rPr>
              <w:t>liczba osób</w:t>
            </w:r>
          </w:p>
        </w:tc>
        <w:tc>
          <w:tcPr>
            <w:tcW w:w="1692" w:type="dxa"/>
            <w:shd w:val="clear" w:color="auto" w:fill="CCFF66"/>
            <w:noWrap/>
            <w:vAlign w:val="bottom"/>
            <w:hideMark/>
          </w:tcPr>
          <w:p w:rsidR="004E6EBC" w:rsidRPr="00777F2D" w:rsidRDefault="004E6EBC" w:rsidP="00777F2D">
            <w:pPr>
              <w:spacing w:after="0" w:line="240" w:lineRule="auto"/>
              <w:jc w:val="center"/>
              <w:rPr>
                <w:rFonts w:eastAsia="Times New Roman" w:cstheme="minorHAnsi"/>
                <w:sz w:val="20"/>
                <w:szCs w:val="20"/>
                <w:lang w:eastAsia="pl-PL"/>
              </w:rPr>
            </w:pPr>
            <w:r w:rsidRPr="00777F2D">
              <w:rPr>
                <w:rFonts w:eastAsia="Times New Roman" w:cstheme="minorHAnsi"/>
                <w:sz w:val="20"/>
                <w:szCs w:val="20"/>
                <w:lang w:eastAsia="pl-PL"/>
              </w:rPr>
              <w:t xml:space="preserve">udział % </w:t>
            </w:r>
            <w:r>
              <w:rPr>
                <w:rFonts w:eastAsia="Times New Roman" w:cstheme="minorHAnsi"/>
                <w:sz w:val="20"/>
                <w:szCs w:val="20"/>
                <w:lang w:eastAsia="pl-PL"/>
              </w:rPr>
              <w:br/>
            </w:r>
            <w:r w:rsidRPr="00777F2D">
              <w:rPr>
                <w:rFonts w:eastAsia="Times New Roman" w:cstheme="minorHAnsi"/>
                <w:sz w:val="20"/>
                <w:szCs w:val="20"/>
                <w:lang w:eastAsia="pl-PL"/>
              </w:rPr>
              <w:t>w ogóle</w:t>
            </w:r>
          </w:p>
        </w:tc>
        <w:tc>
          <w:tcPr>
            <w:tcW w:w="652" w:type="dxa"/>
            <w:shd w:val="clear" w:color="auto" w:fill="CCFF66"/>
            <w:noWrap/>
            <w:vAlign w:val="bottom"/>
            <w:hideMark/>
          </w:tcPr>
          <w:p w:rsidR="004E6EBC" w:rsidRPr="00777F2D" w:rsidRDefault="004E6EBC" w:rsidP="00777F2D">
            <w:pPr>
              <w:spacing w:after="0" w:line="240" w:lineRule="auto"/>
              <w:jc w:val="center"/>
              <w:rPr>
                <w:rFonts w:eastAsia="Times New Roman" w:cstheme="minorHAnsi"/>
                <w:sz w:val="20"/>
                <w:szCs w:val="20"/>
                <w:lang w:eastAsia="pl-PL"/>
              </w:rPr>
            </w:pPr>
            <w:r w:rsidRPr="00777F2D">
              <w:rPr>
                <w:rFonts w:eastAsia="Times New Roman" w:cstheme="minorHAnsi"/>
                <w:sz w:val="20"/>
                <w:szCs w:val="20"/>
                <w:lang w:eastAsia="pl-PL"/>
              </w:rPr>
              <w:t>liczba osób</w:t>
            </w:r>
          </w:p>
        </w:tc>
        <w:tc>
          <w:tcPr>
            <w:tcW w:w="1598" w:type="dxa"/>
            <w:shd w:val="clear" w:color="auto" w:fill="CCFF66"/>
            <w:noWrap/>
            <w:vAlign w:val="bottom"/>
            <w:hideMark/>
          </w:tcPr>
          <w:p w:rsidR="004E6EBC" w:rsidRPr="00777F2D" w:rsidRDefault="004E6EBC" w:rsidP="00777F2D">
            <w:pPr>
              <w:spacing w:after="0" w:line="240" w:lineRule="auto"/>
              <w:jc w:val="center"/>
              <w:rPr>
                <w:rFonts w:eastAsia="Times New Roman" w:cstheme="minorHAnsi"/>
                <w:sz w:val="20"/>
                <w:szCs w:val="20"/>
                <w:lang w:eastAsia="pl-PL"/>
              </w:rPr>
            </w:pPr>
            <w:r w:rsidRPr="00777F2D">
              <w:rPr>
                <w:rFonts w:eastAsia="Times New Roman" w:cstheme="minorHAnsi"/>
                <w:sz w:val="20"/>
                <w:szCs w:val="20"/>
                <w:lang w:eastAsia="pl-PL"/>
              </w:rPr>
              <w:t xml:space="preserve">udział % </w:t>
            </w:r>
            <w:r>
              <w:rPr>
                <w:rFonts w:eastAsia="Times New Roman" w:cstheme="minorHAnsi"/>
                <w:sz w:val="20"/>
                <w:szCs w:val="20"/>
                <w:lang w:eastAsia="pl-PL"/>
              </w:rPr>
              <w:br/>
            </w:r>
            <w:r w:rsidRPr="00777F2D">
              <w:rPr>
                <w:rFonts w:eastAsia="Times New Roman" w:cstheme="minorHAnsi"/>
                <w:sz w:val="20"/>
                <w:szCs w:val="20"/>
                <w:lang w:eastAsia="pl-PL"/>
              </w:rPr>
              <w:t>w ogóle</w:t>
            </w:r>
          </w:p>
        </w:tc>
      </w:tr>
      <w:tr w:rsidR="00777F2D" w:rsidRPr="00777F2D" w:rsidTr="004E6EBC">
        <w:trPr>
          <w:trHeight w:val="258"/>
          <w:jc w:val="center"/>
        </w:trPr>
        <w:tc>
          <w:tcPr>
            <w:tcW w:w="909" w:type="dxa"/>
            <w:shd w:val="clear" w:color="auto" w:fill="auto"/>
            <w:noWrap/>
            <w:vAlign w:val="center"/>
            <w:hideMark/>
          </w:tcPr>
          <w:p w:rsidR="00777F2D" w:rsidRPr="00777F2D" w:rsidRDefault="00777F2D" w:rsidP="00777F2D">
            <w:pPr>
              <w:spacing w:after="0" w:line="240" w:lineRule="auto"/>
              <w:jc w:val="center"/>
              <w:rPr>
                <w:rFonts w:eastAsia="Times New Roman" w:cstheme="minorHAnsi"/>
                <w:b/>
                <w:bCs/>
                <w:sz w:val="20"/>
                <w:szCs w:val="20"/>
                <w:lang w:eastAsia="pl-PL"/>
              </w:rPr>
            </w:pPr>
            <w:r w:rsidRPr="00777F2D">
              <w:rPr>
                <w:rFonts w:eastAsia="Times New Roman" w:cstheme="minorHAnsi"/>
                <w:b/>
                <w:bCs/>
                <w:sz w:val="20"/>
                <w:szCs w:val="20"/>
                <w:lang w:eastAsia="pl-PL"/>
              </w:rPr>
              <w:t>2003</w:t>
            </w:r>
          </w:p>
        </w:tc>
        <w:tc>
          <w:tcPr>
            <w:tcW w:w="910"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6</w:t>
            </w:r>
            <w:r>
              <w:rPr>
                <w:rFonts w:eastAsia="Times New Roman" w:cstheme="minorHAnsi"/>
                <w:sz w:val="20"/>
                <w:szCs w:val="20"/>
                <w:lang w:eastAsia="pl-PL"/>
              </w:rPr>
              <w:t xml:space="preserve"> </w:t>
            </w:r>
            <w:r w:rsidRPr="00777F2D">
              <w:rPr>
                <w:rFonts w:eastAsia="Times New Roman" w:cstheme="minorHAnsi"/>
                <w:sz w:val="20"/>
                <w:szCs w:val="20"/>
                <w:lang w:eastAsia="pl-PL"/>
              </w:rPr>
              <w:t>202</w:t>
            </w:r>
          </w:p>
        </w:tc>
        <w:tc>
          <w:tcPr>
            <w:tcW w:w="97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362</w:t>
            </w:r>
          </w:p>
        </w:tc>
        <w:tc>
          <w:tcPr>
            <w:tcW w:w="1644"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21,96%</w:t>
            </w:r>
          </w:p>
        </w:tc>
        <w:tc>
          <w:tcPr>
            <w:tcW w:w="4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3</w:t>
            </w:r>
            <w:r>
              <w:rPr>
                <w:rFonts w:eastAsia="Times New Roman" w:cstheme="minorHAnsi"/>
                <w:sz w:val="20"/>
                <w:szCs w:val="20"/>
                <w:lang w:eastAsia="pl-PL"/>
              </w:rPr>
              <w:t xml:space="preserve"> </w:t>
            </w:r>
            <w:r w:rsidRPr="00777F2D">
              <w:rPr>
                <w:rFonts w:eastAsia="Times New Roman" w:cstheme="minorHAnsi"/>
                <w:sz w:val="20"/>
                <w:szCs w:val="20"/>
                <w:lang w:eastAsia="pl-PL"/>
              </w:rPr>
              <w:t>497</w:t>
            </w:r>
          </w:p>
        </w:tc>
        <w:tc>
          <w:tcPr>
            <w:tcW w:w="169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56,39%</w:t>
            </w:r>
          </w:p>
        </w:tc>
        <w:tc>
          <w:tcPr>
            <w:tcW w:w="65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343</w:t>
            </w:r>
          </w:p>
        </w:tc>
        <w:tc>
          <w:tcPr>
            <w:tcW w:w="15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21,65%</w:t>
            </w:r>
          </w:p>
        </w:tc>
      </w:tr>
      <w:tr w:rsidR="00777F2D" w:rsidRPr="00777F2D" w:rsidTr="004E6EBC">
        <w:trPr>
          <w:trHeight w:val="258"/>
          <w:jc w:val="center"/>
        </w:trPr>
        <w:tc>
          <w:tcPr>
            <w:tcW w:w="909" w:type="dxa"/>
            <w:shd w:val="clear" w:color="auto" w:fill="auto"/>
            <w:noWrap/>
            <w:vAlign w:val="center"/>
            <w:hideMark/>
          </w:tcPr>
          <w:p w:rsidR="00777F2D" w:rsidRPr="00777F2D" w:rsidRDefault="00777F2D" w:rsidP="00777F2D">
            <w:pPr>
              <w:spacing w:after="0" w:line="240" w:lineRule="auto"/>
              <w:jc w:val="center"/>
              <w:rPr>
                <w:rFonts w:eastAsia="Times New Roman" w:cstheme="minorHAnsi"/>
                <w:b/>
                <w:bCs/>
                <w:sz w:val="20"/>
                <w:szCs w:val="20"/>
                <w:lang w:eastAsia="pl-PL"/>
              </w:rPr>
            </w:pPr>
            <w:r w:rsidRPr="00777F2D">
              <w:rPr>
                <w:rFonts w:eastAsia="Times New Roman" w:cstheme="minorHAnsi"/>
                <w:b/>
                <w:bCs/>
                <w:sz w:val="20"/>
                <w:szCs w:val="20"/>
                <w:lang w:eastAsia="pl-PL"/>
              </w:rPr>
              <w:t>2004</w:t>
            </w:r>
          </w:p>
        </w:tc>
        <w:tc>
          <w:tcPr>
            <w:tcW w:w="910"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6</w:t>
            </w:r>
            <w:r>
              <w:rPr>
                <w:rFonts w:eastAsia="Times New Roman" w:cstheme="minorHAnsi"/>
                <w:sz w:val="20"/>
                <w:szCs w:val="20"/>
                <w:lang w:eastAsia="pl-PL"/>
              </w:rPr>
              <w:t xml:space="preserve"> </w:t>
            </w:r>
            <w:r w:rsidRPr="00777F2D">
              <w:rPr>
                <w:rFonts w:eastAsia="Times New Roman" w:cstheme="minorHAnsi"/>
                <w:sz w:val="20"/>
                <w:szCs w:val="20"/>
                <w:lang w:eastAsia="pl-PL"/>
              </w:rPr>
              <w:t>150</w:t>
            </w:r>
          </w:p>
        </w:tc>
        <w:tc>
          <w:tcPr>
            <w:tcW w:w="97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305</w:t>
            </w:r>
          </w:p>
        </w:tc>
        <w:tc>
          <w:tcPr>
            <w:tcW w:w="1644"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21,22%</w:t>
            </w:r>
          </w:p>
        </w:tc>
        <w:tc>
          <w:tcPr>
            <w:tcW w:w="4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3</w:t>
            </w:r>
            <w:r>
              <w:rPr>
                <w:rFonts w:eastAsia="Times New Roman" w:cstheme="minorHAnsi"/>
                <w:sz w:val="20"/>
                <w:szCs w:val="20"/>
                <w:lang w:eastAsia="pl-PL"/>
              </w:rPr>
              <w:t xml:space="preserve"> </w:t>
            </w:r>
            <w:r w:rsidRPr="00777F2D">
              <w:rPr>
                <w:rFonts w:eastAsia="Times New Roman" w:cstheme="minorHAnsi"/>
                <w:sz w:val="20"/>
                <w:szCs w:val="20"/>
                <w:lang w:eastAsia="pl-PL"/>
              </w:rPr>
              <w:t>501</w:t>
            </w:r>
          </w:p>
        </w:tc>
        <w:tc>
          <w:tcPr>
            <w:tcW w:w="169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56,93%</w:t>
            </w:r>
          </w:p>
        </w:tc>
        <w:tc>
          <w:tcPr>
            <w:tcW w:w="65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344</w:t>
            </w:r>
          </w:p>
        </w:tc>
        <w:tc>
          <w:tcPr>
            <w:tcW w:w="15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21,85%</w:t>
            </w:r>
          </w:p>
        </w:tc>
      </w:tr>
      <w:tr w:rsidR="00777F2D" w:rsidRPr="00777F2D" w:rsidTr="004E6EBC">
        <w:trPr>
          <w:trHeight w:val="258"/>
          <w:jc w:val="center"/>
        </w:trPr>
        <w:tc>
          <w:tcPr>
            <w:tcW w:w="909" w:type="dxa"/>
            <w:shd w:val="clear" w:color="auto" w:fill="auto"/>
            <w:noWrap/>
            <w:vAlign w:val="center"/>
            <w:hideMark/>
          </w:tcPr>
          <w:p w:rsidR="00777F2D" w:rsidRPr="00777F2D" w:rsidRDefault="00777F2D" w:rsidP="00777F2D">
            <w:pPr>
              <w:spacing w:after="0" w:line="240" w:lineRule="auto"/>
              <w:jc w:val="center"/>
              <w:rPr>
                <w:rFonts w:eastAsia="Times New Roman" w:cstheme="minorHAnsi"/>
                <w:b/>
                <w:bCs/>
                <w:sz w:val="20"/>
                <w:szCs w:val="20"/>
                <w:lang w:eastAsia="pl-PL"/>
              </w:rPr>
            </w:pPr>
            <w:r w:rsidRPr="00777F2D">
              <w:rPr>
                <w:rFonts w:eastAsia="Times New Roman" w:cstheme="minorHAnsi"/>
                <w:b/>
                <w:bCs/>
                <w:sz w:val="20"/>
                <w:szCs w:val="20"/>
                <w:lang w:eastAsia="pl-PL"/>
              </w:rPr>
              <w:t>2005</w:t>
            </w:r>
          </w:p>
        </w:tc>
        <w:tc>
          <w:tcPr>
            <w:tcW w:w="910"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6</w:t>
            </w:r>
            <w:r>
              <w:rPr>
                <w:rFonts w:eastAsia="Times New Roman" w:cstheme="minorHAnsi"/>
                <w:sz w:val="20"/>
                <w:szCs w:val="20"/>
                <w:lang w:eastAsia="pl-PL"/>
              </w:rPr>
              <w:t xml:space="preserve"> </w:t>
            </w:r>
            <w:r w:rsidRPr="00777F2D">
              <w:rPr>
                <w:rFonts w:eastAsia="Times New Roman" w:cstheme="minorHAnsi"/>
                <w:sz w:val="20"/>
                <w:szCs w:val="20"/>
                <w:lang w:eastAsia="pl-PL"/>
              </w:rPr>
              <w:t>127</w:t>
            </w:r>
          </w:p>
        </w:tc>
        <w:tc>
          <w:tcPr>
            <w:tcW w:w="97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247</w:t>
            </w:r>
          </w:p>
        </w:tc>
        <w:tc>
          <w:tcPr>
            <w:tcW w:w="1644"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20,35%</w:t>
            </w:r>
          </w:p>
        </w:tc>
        <w:tc>
          <w:tcPr>
            <w:tcW w:w="4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3</w:t>
            </w:r>
            <w:r>
              <w:rPr>
                <w:rFonts w:eastAsia="Times New Roman" w:cstheme="minorHAnsi"/>
                <w:sz w:val="20"/>
                <w:szCs w:val="20"/>
                <w:lang w:eastAsia="pl-PL"/>
              </w:rPr>
              <w:t xml:space="preserve"> </w:t>
            </w:r>
            <w:r w:rsidRPr="00777F2D">
              <w:rPr>
                <w:rFonts w:eastAsia="Times New Roman" w:cstheme="minorHAnsi"/>
                <w:sz w:val="20"/>
                <w:szCs w:val="20"/>
                <w:lang w:eastAsia="pl-PL"/>
              </w:rPr>
              <w:t>531</w:t>
            </w:r>
          </w:p>
        </w:tc>
        <w:tc>
          <w:tcPr>
            <w:tcW w:w="169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57,63%</w:t>
            </w:r>
          </w:p>
        </w:tc>
        <w:tc>
          <w:tcPr>
            <w:tcW w:w="65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349</w:t>
            </w:r>
          </w:p>
        </w:tc>
        <w:tc>
          <w:tcPr>
            <w:tcW w:w="15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22,02%</w:t>
            </w:r>
          </w:p>
        </w:tc>
      </w:tr>
      <w:tr w:rsidR="00777F2D" w:rsidRPr="00777F2D" w:rsidTr="004E6EBC">
        <w:trPr>
          <w:trHeight w:val="258"/>
          <w:jc w:val="center"/>
        </w:trPr>
        <w:tc>
          <w:tcPr>
            <w:tcW w:w="909" w:type="dxa"/>
            <w:shd w:val="clear" w:color="auto" w:fill="auto"/>
            <w:noWrap/>
            <w:vAlign w:val="center"/>
            <w:hideMark/>
          </w:tcPr>
          <w:p w:rsidR="00777F2D" w:rsidRPr="00777F2D" w:rsidRDefault="00777F2D" w:rsidP="00777F2D">
            <w:pPr>
              <w:spacing w:after="0" w:line="240" w:lineRule="auto"/>
              <w:jc w:val="center"/>
              <w:rPr>
                <w:rFonts w:eastAsia="Times New Roman" w:cstheme="minorHAnsi"/>
                <w:b/>
                <w:bCs/>
                <w:sz w:val="20"/>
                <w:szCs w:val="20"/>
                <w:lang w:eastAsia="pl-PL"/>
              </w:rPr>
            </w:pPr>
            <w:r w:rsidRPr="00777F2D">
              <w:rPr>
                <w:rFonts w:eastAsia="Times New Roman" w:cstheme="minorHAnsi"/>
                <w:b/>
                <w:bCs/>
                <w:sz w:val="20"/>
                <w:szCs w:val="20"/>
                <w:lang w:eastAsia="pl-PL"/>
              </w:rPr>
              <w:t>2006</w:t>
            </w:r>
          </w:p>
        </w:tc>
        <w:tc>
          <w:tcPr>
            <w:tcW w:w="910"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6</w:t>
            </w:r>
            <w:r>
              <w:rPr>
                <w:rFonts w:eastAsia="Times New Roman" w:cstheme="minorHAnsi"/>
                <w:sz w:val="20"/>
                <w:szCs w:val="20"/>
                <w:lang w:eastAsia="pl-PL"/>
              </w:rPr>
              <w:t xml:space="preserve"> </w:t>
            </w:r>
            <w:r w:rsidRPr="00777F2D">
              <w:rPr>
                <w:rFonts w:eastAsia="Times New Roman" w:cstheme="minorHAnsi"/>
                <w:sz w:val="20"/>
                <w:szCs w:val="20"/>
                <w:lang w:eastAsia="pl-PL"/>
              </w:rPr>
              <w:t>091</w:t>
            </w:r>
          </w:p>
        </w:tc>
        <w:tc>
          <w:tcPr>
            <w:tcW w:w="97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206</w:t>
            </w:r>
          </w:p>
        </w:tc>
        <w:tc>
          <w:tcPr>
            <w:tcW w:w="1644"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19,80%</w:t>
            </w:r>
          </w:p>
        </w:tc>
        <w:tc>
          <w:tcPr>
            <w:tcW w:w="4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3</w:t>
            </w:r>
            <w:r>
              <w:rPr>
                <w:rFonts w:eastAsia="Times New Roman" w:cstheme="minorHAnsi"/>
                <w:sz w:val="20"/>
                <w:szCs w:val="20"/>
                <w:lang w:eastAsia="pl-PL"/>
              </w:rPr>
              <w:t xml:space="preserve"> </w:t>
            </w:r>
            <w:r w:rsidRPr="00777F2D">
              <w:rPr>
                <w:rFonts w:eastAsia="Times New Roman" w:cstheme="minorHAnsi"/>
                <w:sz w:val="20"/>
                <w:szCs w:val="20"/>
                <w:lang w:eastAsia="pl-PL"/>
              </w:rPr>
              <w:t>526</w:t>
            </w:r>
          </w:p>
        </w:tc>
        <w:tc>
          <w:tcPr>
            <w:tcW w:w="169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57,89%</w:t>
            </w:r>
          </w:p>
        </w:tc>
        <w:tc>
          <w:tcPr>
            <w:tcW w:w="65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359</w:t>
            </w:r>
          </w:p>
        </w:tc>
        <w:tc>
          <w:tcPr>
            <w:tcW w:w="15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22,31%</w:t>
            </w:r>
          </w:p>
        </w:tc>
      </w:tr>
      <w:tr w:rsidR="00777F2D" w:rsidRPr="00777F2D" w:rsidTr="004E6EBC">
        <w:trPr>
          <w:trHeight w:val="258"/>
          <w:jc w:val="center"/>
        </w:trPr>
        <w:tc>
          <w:tcPr>
            <w:tcW w:w="909" w:type="dxa"/>
            <w:shd w:val="clear" w:color="auto" w:fill="auto"/>
            <w:noWrap/>
            <w:vAlign w:val="center"/>
            <w:hideMark/>
          </w:tcPr>
          <w:p w:rsidR="00777F2D" w:rsidRPr="00777F2D" w:rsidRDefault="00777F2D" w:rsidP="00777F2D">
            <w:pPr>
              <w:spacing w:after="0" w:line="240" w:lineRule="auto"/>
              <w:jc w:val="center"/>
              <w:rPr>
                <w:rFonts w:eastAsia="Times New Roman" w:cstheme="minorHAnsi"/>
                <w:b/>
                <w:bCs/>
                <w:sz w:val="20"/>
                <w:szCs w:val="20"/>
                <w:lang w:eastAsia="pl-PL"/>
              </w:rPr>
            </w:pPr>
            <w:r w:rsidRPr="00777F2D">
              <w:rPr>
                <w:rFonts w:eastAsia="Times New Roman" w:cstheme="minorHAnsi"/>
                <w:b/>
                <w:bCs/>
                <w:sz w:val="20"/>
                <w:szCs w:val="20"/>
                <w:lang w:eastAsia="pl-PL"/>
              </w:rPr>
              <w:t>2007</w:t>
            </w:r>
          </w:p>
        </w:tc>
        <w:tc>
          <w:tcPr>
            <w:tcW w:w="910"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6</w:t>
            </w:r>
            <w:r>
              <w:rPr>
                <w:rFonts w:eastAsia="Times New Roman" w:cstheme="minorHAnsi"/>
                <w:sz w:val="20"/>
                <w:szCs w:val="20"/>
                <w:lang w:eastAsia="pl-PL"/>
              </w:rPr>
              <w:t xml:space="preserve"> </w:t>
            </w:r>
            <w:r w:rsidRPr="00777F2D">
              <w:rPr>
                <w:rFonts w:eastAsia="Times New Roman" w:cstheme="minorHAnsi"/>
                <w:sz w:val="20"/>
                <w:szCs w:val="20"/>
                <w:lang w:eastAsia="pl-PL"/>
              </w:rPr>
              <w:t>067</w:t>
            </w:r>
          </w:p>
        </w:tc>
        <w:tc>
          <w:tcPr>
            <w:tcW w:w="97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182</w:t>
            </w:r>
          </w:p>
        </w:tc>
        <w:tc>
          <w:tcPr>
            <w:tcW w:w="1644"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19,48%</w:t>
            </w:r>
          </w:p>
        </w:tc>
        <w:tc>
          <w:tcPr>
            <w:tcW w:w="4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3</w:t>
            </w:r>
            <w:r>
              <w:rPr>
                <w:rFonts w:eastAsia="Times New Roman" w:cstheme="minorHAnsi"/>
                <w:sz w:val="20"/>
                <w:szCs w:val="20"/>
                <w:lang w:eastAsia="pl-PL"/>
              </w:rPr>
              <w:t xml:space="preserve"> </w:t>
            </w:r>
            <w:r w:rsidRPr="00777F2D">
              <w:rPr>
                <w:rFonts w:eastAsia="Times New Roman" w:cstheme="minorHAnsi"/>
                <w:sz w:val="20"/>
                <w:szCs w:val="20"/>
                <w:lang w:eastAsia="pl-PL"/>
              </w:rPr>
              <w:t>513</w:t>
            </w:r>
          </w:p>
        </w:tc>
        <w:tc>
          <w:tcPr>
            <w:tcW w:w="169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57,90%</w:t>
            </w:r>
          </w:p>
        </w:tc>
        <w:tc>
          <w:tcPr>
            <w:tcW w:w="65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372</w:t>
            </w:r>
          </w:p>
        </w:tc>
        <w:tc>
          <w:tcPr>
            <w:tcW w:w="15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22,61%</w:t>
            </w:r>
          </w:p>
        </w:tc>
      </w:tr>
      <w:tr w:rsidR="00777F2D" w:rsidRPr="00777F2D" w:rsidTr="004E6EBC">
        <w:trPr>
          <w:trHeight w:val="258"/>
          <w:jc w:val="center"/>
        </w:trPr>
        <w:tc>
          <w:tcPr>
            <w:tcW w:w="909" w:type="dxa"/>
            <w:shd w:val="clear" w:color="auto" w:fill="auto"/>
            <w:noWrap/>
            <w:vAlign w:val="center"/>
            <w:hideMark/>
          </w:tcPr>
          <w:p w:rsidR="00777F2D" w:rsidRPr="00777F2D" w:rsidRDefault="00777F2D" w:rsidP="00777F2D">
            <w:pPr>
              <w:spacing w:after="0" w:line="240" w:lineRule="auto"/>
              <w:jc w:val="center"/>
              <w:rPr>
                <w:rFonts w:eastAsia="Times New Roman" w:cstheme="minorHAnsi"/>
                <w:b/>
                <w:bCs/>
                <w:sz w:val="20"/>
                <w:szCs w:val="20"/>
                <w:lang w:eastAsia="pl-PL"/>
              </w:rPr>
            </w:pPr>
            <w:r w:rsidRPr="00777F2D">
              <w:rPr>
                <w:rFonts w:eastAsia="Times New Roman" w:cstheme="minorHAnsi"/>
                <w:b/>
                <w:bCs/>
                <w:sz w:val="20"/>
                <w:szCs w:val="20"/>
                <w:lang w:eastAsia="pl-PL"/>
              </w:rPr>
              <w:t>2008</w:t>
            </w:r>
          </w:p>
        </w:tc>
        <w:tc>
          <w:tcPr>
            <w:tcW w:w="910"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6</w:t>
            </w:r>
            <w:r>
              <w:rPr>
                <w:rFonts w:eastAsia="Times New Roman" w:cstheme="minorHAnsi"/>
                <w:sz w:val="20"/>
                <w:szCs w:val="20"/>
                <w:lang w:eastAsia="pl-PL"/>
              </w:rPr>
              <w:t xml:space="preserve"> </w:t>
            </w:r>
            <w:r w:rsidRPr="00777F2D">
              <w:rPr>
                <w:rFonts w:eastAsia="Times New Roman" w:cstheme="minorHAnsi"/>
                <w:sz w:val="20"/>
                <w:szCs w:val="20"/>
                <w:lang w:eastAsia="pl-PL"/>
              </w:rPr>
              <w:t>011</w:t>
            </w:r>
          </w:p>
        </w:tc>
        <w:tc>
          <w:tcPr>
            <w:tcW w:w="97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139</w:t>
            </w:r>
          </w:p>
        </w:tc>
        <w:tc>
          <w:tcPr>
            <w:tcW w:w="1644"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18,95%</w:t>
            </w:r>
          </w:p>
        </w:tc>
        <w:tc>
          <w:tcPr>
            <w:tcW w:w="4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3</w:t>
            </w:r>
            <w:r>
              <w:rPr>
                <w:rFonts w:eastAsia="Times New Roman" w:cstheme="minorHAnsi"/>
                <w:sz w:val="20"/>
                <w:szCs w:val="20"/>
                <w:lang w:eastAsia="pl-PL"/>
              </w:rPr>
              <w:t xml:space="preserve"> </w:t>
            </w:r>
            <w:r w:rsidRPr="00777F2D">
              <w:rPr>
                <w:rFonts w:eastAsia="Times New Roman" w:cstheme="minorHAnsi"/>
                <w:sz w:val="20"/>
                <w:szCs w:val="20"/>
                <w:lang w:eastAsia="pl-PL"/>
              </w:rPr>
              <w:t>500</w:t>
            </w:r>
          </w:p>
        </w:tc>
        <w:tc>
          <w:tcPr>
            <w:tcW w:w="169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58,23%</w:t>
            </w:r>
          </w:p>
        </w:tc>
        <w:tc>
          <w:tcPr>
            <w:tcW w:w="65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372</w:t>
            </w:r>
          </w:p>
        </w:tc>
        <w:tc>
          <w:tcPr>
            <w:tcW w:w="15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22,82%</w:t>
            </w:r>
          </w:p>
        </w:tc>
      </w:tr>
      <w:tr w:rsidR="00777F2D" w:rsidRPr="00777F2D" w:rsidTr="004E6EBC">
        <w:trPr>
          <w:trHeight w:val="258"/>
          <w:jc w:val="center"/>
        </w:trPr>
        <w:tc>
          <w:tcPr>
            <w:tcW w:w="909" w:type="dxa"/>
            <w:shd w:val="clear" w:color="auto" w:fill="auto"/>
            <w:noWrap/>
            <w:vAlign w:val="center"/>
            <w:hideMark/>
          </w:tcPr>
          <w:p w:rsidR="00777F2D" w:rsidRPr="00777F2D" w:rsidRDefault="00777F2D" w:rsidP="00777F2D">
            <w:pPr>
              <w:spacing w:after="0" w:line="240" w:lineRule="auto"/>
              <w:jc w:val="center"/>
              <w:rPr>
                <w:rFonts w:eastAsia="Times New Roman" w:cstheme="minorHAnsi"/>
                <w:b/>
                <w:bCs/>
                <w:sz w:val="20"/>
                <w:szCs w:val="20"/>
                <w:lang w:eastAsia="pl-PL"/>
              </w:rPr>
            </w:pPr>
            <w:r w:rsidRPr="00777F2D">
              <w:rPr>
                <w:rFonts w:eastAsia="Times New Roman" w:cstheme="minorHAnsi"/>
                <w:b/>
                <w:bCs/>
                <w:sz w:val="20"/>
                <w:szCs w:val="20"/>
                <w:lang w:eastAsia="pl-PL"/>
              </w:rPr>
              <w:t>2009</w:t>
            </w:r>
          </w:p>
        </w:tc>
        <w:tc>
          <w:tcPr>
            <w:tcW w:w="910"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w:t>
            </w:r>
            <w:r>
              <w:rPr>
                <w:rFonts w:eastAsia="Times New Roman" w:cstheme="minorHAnsi"/>
                <w:sz w:val="20"/>
                <w:szCs w:val="20"/>
                <w:lang w:eastAsia="pl-PL"/>
              </w:rPr>
              <w:t xml:space="preserve"> </w:t>
            </w:r>
            <w:r w:rsidRPr="00777F2D">
              <w:rPr>
                <w:rFonts w:eastAsia="Times New Roman" w:cstheme="minorHAnsi"/>
                <w:sz w:val="20"/>
                <w:szCs w:val="20"/>
                <w:lang w:eastAsia="pl-PL"/>
              </w:rPr>
              <w:t>938</w:t>
            </w:r>
          </w:p>
        </w:tc>
        <w:tc>
          <w:tcPr>
            <w:tcW w:w="97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102</w:t>
            </w:r>
          </w:p>
        </w:tc>
        <w:tc>
          <w:tcPr>
            <w:tcW w:w="1644"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18,56%</w:t>
            </w:r>
          </w:p>
        </w:tc>
        <w:tc>
          <w:tcPr>
            <w:tcW w:w="4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3</w:t>
            </w:r>
            <w:r>
              <w:rPr>
                <w:rFonts w:eastAsia="Times New Roman" w:cstheme="minorHAnsi"/>
                <w:sz w:val="20"/>
                <w:szCs w:val="20"/>
                <w:lang w:eastAsia="pl-PL"/>
              </w:rPr>
              <w:t xml:space="preserve"> </w:t>
            </w:r>
            <w:r w:rsidRPr="00777F2D">
              <w:rPr>
                <w:rFonts w:eastAsia="Times New Roman" w:cstheme="minorHAnsi"/>
                <w:sz w:val="20"/>
                <w:szCs w:val="20"/>
                <w:lang w:eastAsia="pl-PL"/>
              </w:rPr>
              <w:t>476</w:t>
            </w:r>
          </w:p>
        </w:tc>
        <w:tc>
          <w:tcPr>
            <w:tcW w:w="169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58,54%</w:t>
            </w:r>
          </w:p>
        </w:tc>
        <w:tc>
          <w:tcPr>
            <w:tcW w:w="65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360</w:t>
            </w:r>
          </w:p>
        </w:tc>
        <w:tc>
          <w:tcPr>
            <w:tcW w:w="15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22,90%</w:t>
            </w:r>
          </w:p>
        </w:tc>
      </w:tr>
      <w:tr w:rsidR="00777F2D" w:rsidRPr="00777F2D" w:rsidTr="004E6EBC">
        <w:trPr>
          <w:trHeight w:val="258"/>
          <w:jc w:val="center"/>
        </w:trPr>
        <w:tc>
          <w:tcPr>
            <w:tcW w:w="909" w:type="dxa"/>
            <w:shd w:val="clear" w:color="auto" w:fill="auto"/>
            <w:noWrap/>
            <w:vAlign w:val="center"/>
            <w:hideMark/>
          </w:tcPr>
          <w:p w:rsidR="00777F2D" w:rsidRPr="00777F2D" w:rsidRDefault="00777F2D" w:rsidP="00777F2D">
            <w:pPr>
              <w:spacing w:after="0" w:line="240" w:lineRule="auto"/>
              <w:jc w:val="center"/>
              <w:rPr>
                <w:rFonts w:eastAsia="Times New Roman" w:cstheme="minorHAnsi"/>
                <w:b/>
                <w:bCs/>
                <w:sz w:val="20"/>
                <w:szCs w:val="20"/>
                <w:lang w:eastAsia="pl-PL"/>
              </w:rPr>
            </w:pPr>
            <w:r w:rsidRPr="00777F2D">
              <w:rPr>
                <w:rFonts w:eastAsia="Times New Roman" w:cstheme="minorHAnsi"/>
                <w:b/>
                <w:bCs/>
                <w:sz w:val="20"/>
                <w:szCs w:val="20"/>
                <w:lang w:eastAsia="pl-PL"/>
              </w:rPr>
              <w:t>2010</w:t>
            </w:r>
          </w:p>
        </w:tc>
        <w:tc>
          <w:tcPr>
            <w:tcW w:w="910"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6</w:t>
            </w:r>
            <w:r>
              <w:rPr>
                <w:rFonts w:eastAsia="Times New Roman" w:cstheme="minorHAnsi"/>
                <w:sz w:val="20"/>
                <w:szCs w:val="20"/>
                <w:lang w:eastAsia="pl-PL"/>
              </w:rPr>
              <w:t xml:space="preserve"> </w:t>
            </w:r>
            <w:r w:rsidRPr="00777F2D">
              <w:rPr>
                <w:rFonts w:eastAsia="Times New Roman" w:cstheme="minorHAnsi"/>
                <w:sz w:val="20"/>
                <w:szCs w:val="20"/>
                <w:lang w:eastAsia="pl-PL"/>
              </w:rPr>
              <w:t>022</w:t>
            </w:r>
          </w:p>
        </w:tc>
        <w:tc>
          <w:tcPr>
            <w:tcW w:w="97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081</w:t>
            </w:r>
          </w:p>
        </w:tc>
        <w:tc>
          <w:tcPr>
            <w:tcW w:w="1644"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17,95%</w:t>
            </w:r>
          </w:p>
        </w:tc>
        <w:tc>
          <w:tcPr>
            <w:tcW w:w="4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3</w:t>
            </w:r>
            <w:r>
              <w:rPr>
                <w:rFonts w:eastAsia="Times New Roman" w:cstheme="minorHAnsi"/>
                <w:sz w:val="20"/>
                <w:szCs w:val="20"/>
                <w:lang w:eastAsia="pl-PL"/>
              </w:rPr>
              <w:t xml:space="preserve"> </w:t>
            </w:r>
            <w:r w:rsidRPr="00777F2D">
              <w:rPr>
                <w:rFonts w:eastAsia="Times New Roman" w:cstheme="minorHAnsi"/>
                <w:sz w:val="20"/>
                <w:szCs w:val="20"/>
                <w:lang w:eastAsia="pl-PL"/>
              </w:rPr>
              <w:t>581</w:t>
            </w:r>
          </w:p>
        </w:tc>
        <w:tc>
          <w:tcPr>
            <w:tcW w:w="169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59,47%</w:t>
            </w:r>
          </w:p>
        </w:tc>
        <w:tc>
          <w:tcPr>
            <w:tcW w:w="65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360</w:t>
            </w:r>
          </w:p>
        </w:tc>
        <w:tc>
          <w:tcPr>
            <w:tcW w:w="15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22,58%</w:t>
            </w:r>
          </w:p>
        </w:tc>
      </w:tr>
      <w:tr w:rsidR="00777F2D" w:rsidRPr="00777F2D" w:rsidTr="004E6EBC">
        <w:trPr>
          <w:trHeight w:val="258"/>
          <w:jc w:val="center"/>
        </w:trPr>
        <w:tc>
          <w:tcPr>
            <w:tcW w:w="909" w:type="dxa"/>
            <w:shd w:val="clear" w:color="auto" w:fill="auto"/>
            <w:noWrap/>
            <w:vAlign w:val="center"/>
            <w:hideMark/>
          </w:tcPr>
          <w:p w:rsidR="00777F2D" w:rsidRPr="00777F2D" w:rsidRDefault="00777F2D" w:rsidP="00777F2D">
            <w:pPr>
              <w:spacing w:after="0" w:line="240" w:lineRule="auto"/>
              <w:jc w:val="center"/>
              <w:rPr>
                <w:rFonts w:eastAsia="Times New Roman" w:cstheme="minorHAnsi"/>
                <w:b/>
                <w:bCs/>
                <w:sz w:val="20"/>
                <w:szCs w:val="20"/>
                <w:lang w:eastAsia="pl-PL"/>
              </w:rPr>
            </w:pPr>
            <w:r w:rsidRPr="00777F2D">
              <w:rPr>
                <w:rFonts w:eastAsia="Times New Roman" w:cstheme="minorHAnsi"/>
                <w:b/>
                <w:bCs/>
                <w:sz w:val="20"/>
                <w:szCs w:val="20"/>
                <w:lang w:eastAsia="pl-PL"/>
              </w:rPr>
              <w:t>2011</w:t>
            </w:r>
          </w:p>
        </w:tc>
        <w:tc>
          <w:tcPr>
            <w:tcW w:w="910"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6</w:t>
            </w:r>
            <w:r>
              <w:rPr>
                <w:rFonts w:eastAsia="Times New Roman" w:cstheme="minorHAnsi"/>
                <w:sz w:val="20"/>
                <w:szCs w:val="20"/>
                <w:lang w:eastAsia="pl-PL"/>
              </w:rPr>
              <w:t xml:space="preserve"> </w:t>
            </w:r>
            <w:r w:rsidRPr="00777F2D">
              <w:rPr>
                <w:rFonts w:eastAsia="Times New Roman" w:cstheme="minorHAnsi"/>
                <w:sz w:val="20"/>
                <w:szCs w:val="20"/>
                <w:lang w:eastAsia="pl-PL"/>
              </w:rPr>
              <w:t>013</w:t>
            </w:r>
          </w:p>
        </w:tc>
        <w:tc>
          <w:tcPr>
            <w:tcW w:w="97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073</w:t>
            </w:r>
          </w:p>
        </w:tc>
        <w:tc>
          <w:tcPr>
            <w:tcW w:w="1644"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17,84%</w:t>
            </w:r>
          </w:p>
        </w:tc>
        <w:tc>
          <w:tcPr>
            <w:tcW w:w="4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3</w:t>
            </w:r>
            <w:r>
              <w:rPr>
                <w:rFonts w:eastAsia="Times New Roman" w:cstheme="minorHAnsi"/>
                <w:sz w:val="20"/>
                <w:szCs w:val="20"/>
                <w:lang w:eastAsia="pl-PL"/>
              </w:rPr>
              <w:t xml:space="preserve"> </w:t>
            </w:r>
            <w:r w:rsidRPr="00777F2D">
              <w:rPr>
                <w:rFonts w:eastAsia="Times New Roman" w:cstheme="minorHAnsi"/>
                <w:sz w:val="20"/>
                <w:szCs w:val="20"/>
                <w:lang w:eastAsia="pl-PL"/>
              </w:rPr>
              <w:t>590</w:t>
            </w:r>
          </w:p>
        </w:tc>
        <w:tc>
          <w:tcPr>
            <w:tcW w:w="169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59,70%</w:t>
            </w:r>
          </w:p>
        </w:tc>
        <w:tc>
          <w:tcPr>
            <w:tcW w:w="65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350</w:t>
            </w:r>
          </w:p>
        </w:tc>
        <w:tc>
          <w:tcPr>
            <w:tcW w:w="15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22,45%</w:t>
            </w:r>
          </w:p>
        </w:tc>
      </w:tr>
      <w:tr w:rsidR="00777F2D" w:rsidRPr="00777F2D" w:rsidTr="004E6EBC">
        <w:trPr>
          <w:trHeight w:val="258"/>
          <w:jc w:val="center"/>
        </w:trPr>
        <w:tc>
          <w:tcPr>
            <w:tcW w:w="909" w:type="dxa"/>
            <w:shd w:val="clear" w:color="auto" w:fill="auto"/>
            <w:noWrap/>
            <w:vAlign w:val="center"/>
            <w:hideMark/>
          </w:tcPr>
          <w:p w:rsidR="00777F2D" w:rsidRPr="00777F2D" w:rsidRDefault="00777F2D" w:rsidP="00777F2D">
            <w:pPr>
              <w:spacing w:after="0" w:line="240" w:lineRule="auto"/>
              <w:jc w:val="center"/>
              <w:rPr>
                <w:rFonts w:eastAsia="Times New Roman" w:cstheme="minorHAnsi"/>
                <w:b/>
                <w:bCs/>
                <w:sz w:val="20"/>
                <w:szCs w:val="20"/>
                <w:lang w:eastAsia="pl-PL"/>
              </w:rPr>
            </w:pPr>
            <w:r w:rsidRPr="00777F2D">
              <w:rPr>
                <w:rFonts w:eastAsia="Times New Roman" w:cstheme="minorHAnsi"/>
                <w:b/>
                <w:bCs/>
                <w:sz w:val="20"/>
                <w:szCs w:val="20"/>
                <w:lang w:eastAsia="pl-PL"/>
              </w:rPr>
              <w:t>2012</w:t>
            </w:r>
          </w:p>
        </w:tc>
        <w:tc>
          <w:tcPr>
            <w:tcW w:w="910"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w:t>
            </w:r>
            <w:r>
              <w:rPr>
                <w:rFonts w:eastAsia="Times New Roman" w:cstheme="minorHAnsi"/>
                <w:sz w:val="20"/>
                <w:szCs w:val="20"/>
                <w:lang w:eastAsia="pl-PL"/>
              </w:rPr>
              <w:t xml:space="preserve"> </w:t>
            </w:r>
            <w:r w:rsidRPr="00777F2D">
              <w:rPr>
                <w:rFonts w:eastAsia="Times New Roman" w:cstheme="minorHAnsi"/>
                <w:sz w:val="20"/>
                <w:szCs w:val="20"/>
                <w:lang w:eastAsia="pl-PL"/>
              </w:rPr>
              <w:t>986</w:t>
            </w:r>
          </w:p>
        </w:tc>
        <w:tc>
          <w:tcPr>
            <w:tcW w:w="97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048</w:t>
            </w:r>
          </w:p>
        </w:tc>
        <w:tc>
          <w:tcPr>
            <w:tcW w:w="1644"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17,51%</w:t>
            </w:r>
          </w:p>
        </w:tc>
        <w:tc>
          <w:tcPr>
            <w:tcW w:w="4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3</w:t>
            </w:r>
            <w:r>
              <w:rPr>
                <w:rFonts w:eastAsia="Times New Roman" w:cstheme="minorHAnsi"/>
                <w:sz w:val="20"/>
                <w:szCs w:val="20"/>
                <w:lang w:eastAsia="pl-PL"/>
              </w:rPr>
              <w:t xml:space="preserve"> </w:t>
            </w:r>
            <w:r w:rsidRPr="00777F2D">
              <w:rPr>
                <w:rFonts w:eastAsia="Times New Roman" w:cstheme="minorHAnsi"/>
                <w:sz w:val="20"/>
                <w:szCs w:val="20"/>
                <w:lang w:eastAsia="pl-PL"/>
              </w:rPr>
              <w:t>583</w:t>
            </w:r>
          </w:p>
        </w:tc>
        <w:tc>
          <w:tcPr>
            <w:tcW w:w="169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59,86%</w:t>
            </w:r>
          </w:p>
        </w:tc>
        <w:tc>
          <w:tcPr>
            <w:tcW w:w="65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355</w:t>
            </w:r>
          </w:p>
        </w:tc>
        <w:tc>
          <w:tcPr>
            <w:tcW w:w="15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22,64%</w:t>
            </w:r>
          </w:p>
        </w:tc>
      </w:tr>
      <w:tr w:rsidR="00777F2D" w:rsidRPr="00777F2D" w:rsidTr="004E6EBC">
        <w:trPr>
          <w:trHeight w:val="258"/>
          <w:jc w:val="center"/>
        </w:trPr>
        <w:tc>
          <w:tcPr>
            <w:tcW w:w="909" w:type="dxa"/>
            <w:shd w:val="clear" w:color="auto" w:fill="auto"/>
            <w:noWrap/>
            <w:vAlign w:val="center"/>
            <w:hideMark/>
          </w:tcPr>
          <w:p w:rsidR="00777F2D" w:rsidRPr="00777F2D" w:rsidRDefault="00777F2D" w:rsidP="00777F2D">
            <w:pPr>
              <w:spacing w:after="0" w:line="240" w:lineRule="auto"/>
              <w:jc w:val="center"/>
              <w:rPr>
                <w:rFonts w:eastAsia="Times New Roman" w:cstheme="minorHAnsi"/>
                <w:b/>
                <w:bCs/>
                <w:sz w:val="20"/>
                <w:szCs w:val="20"/>
                <w:lang w:eastAsia="pl-PL"/>
              </w:rPr>
            </w:pPr>
            <w:r w:rsidRPr="00777F2D">
              <w:rPr>
                <w:rFonts w:eastAsia="Times New Roman" w:cstheme="minorHAnsi"/>
                <w:b/>
                <w:bCs/>
                <w:sz w:val="20"/>
                <w:szCs w:val="20"/>
                <w:lang w:eastAsia="pl-PL"/>
              </w:rPr>
              <w:t>2013</w:t>
            </w:r>
          </w:p>
        </w:tc>
        <w:tc>
          <w:tcPr>
            <w:tcW w:w="910"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w:t>
            </w:r>
            <w:r>
              <w:rPr>
                <w:rFonts w:eastAsia="Times New Roman" w:cstheme="minorHAnsi"/>
                <w:sz w:val="20"/>
                <w:szCs w:val="20"/>
                <w:lang w:eastAsia="pl-PL"/>
              </w:rPr>
              <w:t xml:space="preserve"> </w:t>
            </w:r>
            <w:r w:rsidRPr="00777F2D">
              <w:rPr>
                <w:rFonts w:eastAsia="Times New Roman" w:cstheme="minorHAnsi"/>
                <w:sz w:val="20"/>
                <w:szCs w:val="20"/>
                <w:lang w:eastAsia="pl-PL"/>
              </w:rPr>
              <w:t>955</w:t>
            </w:r>
          </w:p>
        </w:tc>
        <w:tc>
          <w:tcPr>
            <w:tcW w:w="97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066</w:t>
            </w:r>
          </w:p>
        </w:tc>
        <w:tc>
          <w:tcPr>
            <w:tcW w:w="1644"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17,90%</w:t>
            </w:r>
          </w:p>
        </w:tc>
        <w:tc>
          <w:tcPr>
            <w:tcW w:w="4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3</w:t>
            </w:r>
            <w:r>
              <w:rPr>
                <w:rFonts w:eastAsia="Times New Roman" w:cstheme="minorHAnsi"/>
                <w:sz w:val="20"/>
                <w:szCs w:val="20"/>
                <w:lang w:eastAsia="pl-PL"/>
              </w:rPr>
              <w:t xml:space="preserve"> </w:t>
            </w:r>
            <w:r w:rsidRPr="00777F2D">
              <w:rPr>
                <w:rFonts w:eastAsia="Times New Roman" w:cstheme="minorHAnsi"/>
                <w:sz w:val="20"/>
                <w:szCs w:val="20"/>
                <w:lang w:eastAsia="pl-PL"/>
              </w:rPr>
              <w:t>537</w:t>
            </w:r>
          </w:p>
        </w:tc>
        <w:tc>
          <w:tcPr>
            <w:tcW w:w="169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59,40%</w:t>
            </w:r>
          </w:p>
        </w:tc>
        <w:tc>
          <w:tcPr>
            <w:tcW w:w="652"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1</w:t>
            </w:r>
            <w:r>
              <w:rPr>
                <w:rFonts w:eastAsia="Times New Roman" w:cstheme="minorHAnsi"/>
                <w:sz w:val="20"/>
                <w:szCs w:val="20"/>
                <w:lang w:eastAsia="pl-PL"/>
              </w:rPr>
              <w:t xml:space="preserve"> </w:t>
            </w:r>
            <w:r w:rsidRPr="00777F2D">
              <w:rPr>
                <w:rFonts w:eastAsia="Times New Roman" w:cstheme="minorHAnsi"/>
                <w:sz w:val="20"/>
                <w:szCs w:val="20"/>
                <w:lang w:eastAsia="pl-PL"/>
              </w:rPr>
              <w:t>352</w:t>
            </w:r>
          </w:p>
        </w:tc>
        <w:tc>
          <w:tcPr>
            <w:tcW w:w="1598" w:type="dxa"/>
            <w:shd w:val="clear" w:color="auto" w:fill="auto"/>
            <w:noWrap/>
            <w:vAlign w:val="bottom"/>
            <w:hideMark/>
          </w:tcPr>
          <w:p w:rsidR="00777F2D" w:rsidRPr="00777F2D" w:rsidRDefault="00777F2D" w:rsidP="00777F2D">
            <w:pPr>
              <w:spacing w:after="0" w:line="240" w:lineRule="auto"/>
              <w:jc w:val="right"/>
              <w:rPr>
                <w:rFonts w:eastAsia="Times New Roman" w:cstheme="minorHAnsi"/>
                <w:sz w:val="20"/>
                <w:szCs w:val="20"/>
                <w:lang w:eastAsia="pl-PL"/>
              </w:rPr>
            </w:pPr>
            <w:r w:rsidRPr="00777F2D">
              <w:rPr>
                <w:rFonts w:eastAsia="Times New Roman" w:cstheme="minorHAnsi"/>
                <w:sz w:val="20"/>
                <w:szCs w:val="20"/>
                <w:lang w:eastAsia="pl-PL"/>
              </w:rPr>
              <w:t>22,70%</w:t>
            </w:r>
          </w:p>
        </w:tc>
      </w:tr>
    </w:tbl>
    <w:p w:rsidR="00777F2D" w:rsidRPr="00C1671B" w:rsidRDefault="00777F2D" w:rsidP="00532D40">
      <w:pPr>
        <w:spacing w:after="240" w:line="240" w:lineRule="auto"/>
        <w:jc w:val="center"/>
        <w:rPr>
          <w:sz w:val="20"/>
          <w:szCs w:val="20"/>
        </w:rPr>
      </w:pPr>
      <w:r>
        <w:rPr>
          <w:sz w:val="20"/>
          <w:szCs w:val="20"/>
        </w:rPr>
        <w:t>Źródło: GUS, Bank Danych Lokalnych</w:t>
      </w:r>
    </w:p>
    <w:p w:rsidR="005C5E2D" w:rsidRDefault="00031C78" w:rsidP="00C1671B">
      <w:pPr>
        <w:spacing w:after="0" w:line="360" w:lineRule="auto"/>
        <w:rPr>
          <w:sz w:val="20"/>
          <w:szCs w:val="20"/>
        </w:rPr>
      </w:pPr>
      <w:r>
        <w:rPr>
          <w:sz w:val="20"/>
          <w:szCs w:val="20"/>
        </w:rPr>
        <w:lastRenderedPageBreak/>
        <w:t>W 2013 roku w porównaniu do roku 2003 liczba ludności w wieku:</w:t>
      </w:r>
    </w:p>
    <w:p w:rsidR="00031C78" w:rsidRDefault="00031C78" w:rsidP="00674681">
      <w:pPr>
        <w:pStyle w:val="Akapitzlist"/>
        <w:numPr>
          <w:ilvl w:val="0"/>
          <w:numId w:val="14"/>
        </w:numPr>
        <w:spacing w:after="0" w:line="360" w:lineRule="auto"/>
        <w:rPr>
          <w:sz w:val="20"/>
          <w:szCs w:val="20"/>
        </w:rPr>
      </w:pPr>
      <w:r>
        <w:rPr>
          <w:sz w:val="20"/>
          <w:szCs w:val="20"/>
        </w:rPr>
        <w:t>przedprodukcyjnym zmniejszyła się o 296 osób,</w:t>
      </w:r>
    </w:p>
    <w:p w:rsidR="00031C78" w:rsidRDefault="00031C78" w:rsidP="00674681">
      <w:pPr>
        <w:pStyle w:val="Akapitzlist"/>
        <w:numPr>
          <w:ilvl w:val="0"/>
          <w:numId w:val="14"/>
        </w:numPr>
        <w:spacing w:after="0" w:line="360" w:lineRule="auto"/>
        <w:rPr>
          <w:sz w:val="20"/>
          <w:szCs w:val="20"/>
        </w:rPr>
      </w:pPr>
      <w:r>
        <w:rPr>
          <w:sz w:val="20"/>
          <w:szCs w:val="20"/>
        </w:rPr>
        <w:t>produkcyjnym zwiększyła się o 40 osób,</w:t>
      </w:r>
    </w:p>
    <w:p w:rsidR="00031C78" w:rsidRPr="00CB2754" w:rsidRDefault="00031C78" w:rsidP="00674681">
      <w:pPr>
        <w:pStyle w:val="Akapitzlist"/>
        <w:numPr>
          <w:ilvl w:val="0"/>
          <w:numId w:val="14"/>
        </w:numPr>
        <w:spacing w:after="0" w:line="360" w:lineRule="auto"/>
        <w:rPr>
          <w:sz w:val="20"/>
          <w:szCs w:val="20"/>
        </w:rPr>
      </w:pPr>
      <w:r w:rsidRPr="00CB2754">
        <w:rPr>
          <w:sz w:val="20"/>
          <w:szCs w:val="20"/>
        </w:rPr>
        <w:t xml:space="preserve">poprodukcyjnym </w:t>
      </w:r>
      <w:r w:rsidR="00CB2754" w:rsidRPr="00CB2754">
        <w:rPr>
          <w:sz w:val="20"/>
          <w:szCs w:val="20"/>
        </w:rPr>
        <w:t>zwiększyła się o 9 osób.</w:t>
      </w:r>
    </w:p>
    <w:p w:rsidR="00777F2D" w:rsidRDefault="00C35942" w:rsidP="00532D40">
      <w:pPr>
        <w:spacing w:before="240" w:after="0" w:line="240" w:lineRule="auto"/>
        <w:rPr>
          <w:sz w:val="20"/>
          <w:szCs w:val="20"/>
        </w:rPr>
      </w:pPr>
      <w:r>
        <w:rPr>
          <w:noProof/>
          <w:lang w:eastAsia="pl-PL"/>
        </w:rPr>
        <w:drawing>
          <wp:inline distT="0" distB="0" distL="0" distR="0">
            <wp:extent cx="5600700" cy="2743200"/>
            <wp:effectExtent l="0" t="0" r="19050" b="1905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35942" w:rsidRPr="00C1671B" w:rsidRDefault="00C35942" w:rsidP="00532D40">
      <w:pPr>
        <w:spacing w:after="240" w:line="240" w:lineRule="auto"/>
        <w:jc w:val="center"/>
        <w:rPr>
          <w:sz w:val="20"/>
          <w:szCs w:val="20"/>
        </w:rPr>
      </w:pPr>
      <w:r>
        <w:rPr>
          <w:sz w:val="20"/>
          <w:szCs w:val="20"/>
        </w:rPr>
        <w:t>Źródło: GUS, Bank Danych Lokalnych</w:t>
      </w:r>
    </w:p>
    <w:p w:rsidR="00777F2D" w:rsidRDefault="00CB2754" w:rsidP="00363840">
      <w:pPr>
        <w:spacing w:after="0" w:line="360" w:lineRule="auto"/>
        <w:jc w:val="both"/>
        <w:rPr>
          <w:sz w:val="20"/>
          <w:szCs w:val="20"/>
        </w:rPr>
      </w:pPr>
      <w:r>
        <w:rPr>
          <w:sz w:val="20"/>
          <w:szCs w:val="20"/>
        </w:rPr>
        <w:t>Wykres powyżej wskazuje wyraźną tendencję malejącą dla liczby ludności w wieku przedprodukcyjnym oraz niewielkie wahania w liczbie osób w wieku produkcyjnym i poprodukcyjnym. Liczby te w kolejnych latach będą utrzymywać się na podobnym poziomie.</w:t>
      </w:r>
    </w:p>
    <w:p w:rsidR="00C35942" w:rsidRDefault="00363840" w:rsidP="00363840">
      <w:pPr>
        <w:spacing w:after="0" w:line="360" w:lineRule="auto"/>
        <w:jc w:val="both"/>
        <w:rPr>
          <w:sz w:val="20"/>
          <w:szCs w:val="20"/>
        </w:rPr>
      </w:pPr>
      <w:r>
        <w:rPr>
          <w:sz w:val="20"/>
          <w:szCs w:val="20"/>
        </w:rPr>
        <w:t xml:space="preserve">Porównując gminy powiatu łowickiego w 2013 roku, w tabeli poniżej kolorem żółtym zaznaczono najwyższe i najniższe udziały procentowe osób w poszczególnych kategoriach wieku. W gminie Zduny odnotowano najniższy udział osób w wieku produkcyjnym spośród wszystkich jednostek, co oznacza, że jest tam najmniejsza liczba ludności zdolna do podjęcia pracy. W dwóch pozostałych kategoriach wiekowych </w:t>
      </w:r>
      <w:proofErr w:type="spellStart"/>
      <w:r>
        <w:rPr>
          <w:sz w:val="20"/>
          <w:szCs w:val="20"/>
        </w:rPr>
        <w:t>gmina</w:t>
      </w:r>
      <w:proofErr w:type="spellEnd"/>
      <w:r>
        <w:rPr>
          <w:sz w:val="20"/>
          <w:szCs w:val="20"/>
        </w:rPr>
        <w:t xml:space="preserve"> nie wyróżnia się spośród pozostałych. Podane dane statystyczne świadczą jednak </w:t>
      </w:r>
      <w:r w:rsidR="0048412A">
        <w:rPr>
          <w:sz w:val="20"/>
          <w:szCs w:val="20"/>
        </w:rPr>
        <w:br/>
      </w:r>
      <w:r>
        <w:rPr>
          <w:sz w:val="20"/>
          <w:szCs w:val="20"/>
        </w:rPr>
        <w:t>o starzeniu się społeczeństwa w regionie, również w gminie Zduny.</w:t>
      </w:r>
    </w:p>
    <w:p w:rsidR="00C35942" w:rsidRDefault="00C35942" w:rsidP="00532D40">
      <w:pPr>
        <w:spacing w:before="240" w:after="0" w:line="240" w:lineRule="auto"/>
        <w:jc w:val="center"/>
        <w:rPr>
          <w:sz w:val="20"/>
          <w:szCs w:val="20"/>
        </w:rPr>
      </w:pPr>
      <w:r>
        <w:rPr>
          <w:sz w:val="20"/>
          <w:szCs w:val="20"/>
        </w:rPr>
        <w:t>L</w:t>
      </w:r>
      <w:r w:rsidR="00032871">
        <w:rPr>
          <w:sz w:val="20"/>
          <w:szCs w:val="20"/>
        </w:rPr>
        <w:t>iczba l</w:t>
      </w:r>
      <w:r>
        <w:rPr>
          <w:sz w:val="20"/>
          <w:szCs w:val="20"/>
        </w:rPr>
        <w:t>udnoś</w:t>
      </w:r>
      <w:r w:rsidR="00032871">
        <w:rPr>
          <w:sz w:val="20"/>
          <w:szCs w:val="20"/>
        </w:rPr>
        <w:t>ci</w:t>
      </w:r>
      <w:r>
        <w:rPr>
          <w:sz w:val="20"/>
          <w:szCs w:val="20"/>
        </w:rPr>
        <w:t xml:space="preserve"> w gminach powiatu łowickiego wg ekonomicznych grup wieku</w:t>
      </w:r>
      <w:r w:rsidR="00332221">
        <w:rPr>
          <w:sz w:val="20"/>
          <w:szCs w:val="20"/>
        </w:rPr>
        <w:t xml:space="preserve"> w 2013 roku</w:t>
      </w:r>
    </w:p>
    <w:tbl>
      <w:tblPr>
        <w:tblW w:w="4962" w:type="pct"/>
        <w:tblInd w:w="70"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1420"/>
        <w:gridCol w:w="710"/>
        <w:gridCol w:w="1135"/>
        <w:gridCol w:w="1274"/>
        <w:gridCol w:w="1135"/>
        <w:gridCol w:w="1274"/>
        <w:gridCol w:w="1139"/>
        <w:gridCol w:w="1055"/>
      </w:tblGrid>
      <w:tr w:rsidR="00C35942" w:rsidRPr="00C35942" w:rsidTr="006A2A83">
        <w:trPr>
          <w:trHeight w:val="255"/>
        </w:trPr>
        <w:tc>
          <w:tcPr>
            <w:tcW w:w="776" w:type="pct"/>
            <w:shd w:val="clear" w:color="auto" w:fill="auto"/>
            <w:noWrap/>
            <w:vAlign w:val="bottom"/>
            <w:hideMark/>
          </w:tcPr>
          <w:p w:rsidR="00C35942" w:rsidRPr="00C35942" w:rsidRDefault="00C35942" w:rsidP="00C35942">
            <w:pPr>
              <w:spacing w:after="0" w:line="240" w:lineRule="auto"/>
              <w:rPr>
                <w:rFonts w:eastAsia="Times New Roman" w:cstheme="minorHAnsi"/>
                <w:sz w:val="20"/>
                <w:szCs w:val="20"/>
                <w:lang w:eastAsia="pl-PL"/>
              </w:rPr>
            </w:pPr>
          </w:p>
        </w:tc>
        <w:tc>
          <w:tcPr>
            <w:tcW w:w="388" w:type="pct"/>
            <w:shd w:val="clear" w:color="auto" w:fill="auto"/>
            <w:noWrap/>
            <w:vAlign w:val="bottom"/>
            <w:hideMark/>
          </w:tcPr>
          <w:p w:rsidR="00C35942" w:rsidRPr="00C35942" w:rsidRDefault="00C35942" w:rsidP="00C35942">
            <w:pPr>
              <w:spacing w:after="0" w:line="240" w:lineRule="auto"/>
              <w:rPr>
                <w:rFonts w:eastAsia="Times New Roman" w:cstheme="minorHAnsi"/>
                <w:sz w:val="20"/>
                <w:szCs w:val="20"/>
                <w:lang w:eastAsia="pl-PL"/>
              </w:rPr>
            </w:pPr>
          </w:p>
        </w:tc>
        <w:tc>
          <w:tcPr>
            <w:tcW w:w="1318" w:type="pct"/>
            <w:gridSpan w:val="2"/>
            <w:shd w:val="clear" w:color="auto" w:fill="auto"/>
            <w:noWrap/>
            <w:vAlign w:val="bottom"/>
            <w:hideMark/>
          </w:tcPr>
          <w:p w:rsidR="00C35942" w:rsidRPr="00C35942" w:rsidRDefault="00C35942" w:rsidP="00C35942">
            <w:pPr>
              <w:spacing w:after="0" w:line="240" w:lineRule="auto"/>
              <w:jc w:val="center"/>
              <w:rPr>
                <w:rFonts w:eastAsia="Times New Roman" w:cstheme="minorHAnsi"/>
                <w:b/>
                <w:sz w:val="20"/>
                <w:szCs w:val="20"/>
                <w:lang w:eastAsia="pl-PL"/>
              </w:rPr>
            </w:pPr>
            <w:r w:rsidRPr="00C35942">
              <w:rPr>
                <w:rFonts w:eastAsia="Times New Roman" w:cstheme="minorHAnsi"/>
                <w:b/>
                <w:sz w:val="20"/>
                <w:szCs w:val="20"/>
                <w:lang w:eastAsia="pl-PL"/>
              </w:rPr>
              <w:t>wiek przedprodukcyjny</w:t>
            </w:r>
          </w:p>
        </w:tc>
        <w:tc>
          <w:tcPr>
            <w:tcW w:w="1318" w:type="pct"/>
            <w:gridSpan w:val="2"/>
            <w:shd w:val="clear" w:color="auto" w:fill="auto"/>
            <w:noWrap/>
            <w:vAlign w:val="bottom"/>
            <w:hideMark/>
          </w:tcPr>
          <w:p w:rsidR="00C35942" w:rsidRPr="00C35942" w:rsidRDefault="00C35942" w:rsidP="00C35942">
            <w:pPr>
              <w:spacing w:after="0" w:line="240" w:lineRule="auto"/>
              <w:jc w:val="center"/>
              <w:rPr>
                <w:rFonts w:eastAsia="Times New Roman" w:cstheme="minorHAnsi"/>
                <w:b/>
                <w:sz w:val="20"/>
                <w:szCs w:val="20"/>
                <w:lang w:eastAsia="pl-PL"/>
              </w:rPr>
            </w:pPr>
            <w:r w:rsidRPr="00C35942">
              <w:rPr>
                <w:rFonts w:eastAsia="Times New Roman" w:cstheme="minorHAnsi"/>
                <w:b/>
                <w:sz w:val="20"/>
                <w:szCs w:val="20"/>
                <w:lang w:eastAsia="pl-PL"/>
              </w:rPr>
              <w:t>wiek produkcyjny</w:t>
            </w:r>
          </w:p>
        </w:tc>
        <w:tc>
          <w:tcPr>
            <w:tcW w:w="1201" w:type="pct"/>
            <w:gridSpan w:val="2"/>
            <w:shd w:val="clear" w:color="auto" w:fill="auto"/>
            <w:noWrap/>
            <w:vAlign w:val="bottom"/>
            <w:hideMark/>
          </w:tcPr>
          <w:p w:rsidR="00C35942" w:rsidRPr="00C35942" w:rsidRDefault="00C35942" w:rsidP="00C35942">
            <w:pPr>
              <w:spacing w:after="0" w:line="240" w:lineRule="auto"/>
              <w:jc w:val="center"/>
              <w:rPr>
                <w:rFonts w:eastAsia="Times New Roman" w:cstheme="minorHAnsi"/>
                <w:b/>
                <w:sz w:val="20"/>
                <w:szCs w:val="20"/>
                <w:lang w:eastAsia="pl-PL"/>
              </w:rPr>
            </w:pPr>
            <w:r w:rsidRPr="00C35942">
              <w:rPr>
                <w:rFonts w:eastAsia="Times New Roman" w:cstheme="minorHAnsi"/>
                <w:b/>
                <w:sz w:val="20"/>
                <w:szCs w:val="20"/>
                <w:lang w:eastAsia="pl-PL"/>
              </w:rPr>
              <w:t>wiek poprodukcyjny</w:t>
            </w:r>
          </w:p>
        </w:tc>
      </w:tr>
      <w:tr w:rsidR="00C35942" w:rsidRPr="00C35942" w:rsidTr="006A2A83">
        <w:trPr>
          <w:trHeight w:val="255"/>
        </w:trPr>
        <w:tc>
          <w:tcPr>
            <w:tcW w:w="776" w:type="pct"/>
            <w:shd w:val="clear" w:color="auto" w:fill="auto"/>
            <w:noWrap/>
            <w:vAlign w:val="bottom"/>
            <w:hideMark/>
          </w:tcPr>
          <w:p w:rsidR="00C35942" w:rsidRPr="00C35942" w:rsidRDefault="00C35942" w:rsidP="00C35942">
            <w:pPr>
              <w:spacing w:after="0" w:line="240" w:lineRule="auto"/>
              <w:rPr>
                <w:rFonts w:eastAsia="Times New Roman" w:cstheme="minorHAnsi"/>
                <w:sz w:val="20"/>
                <w:szCs w:val="20"/>
                <w:lang w:eastAsia="pl-PL"/>
              </w:rPr>
            </w:pPr>
          </w:p>
        </w:tc>
        <w:tc>
          <w:tcPr>
            <w:tcW w:w="388" w:type="pct"/>
            <w:shd w:val="clear" w:color="auto" w:fill="CCFF66"/>
            <w:noWrap/>
            <w:vAlign w:val="center"/>
            <w:hideMark/>
          </w:tcPr>
          <w:p w:rsidR="00C35942" w:rsidRPr="00532D40" w:rsidRDefault="00C35942" w:rsidP="006A2A83">
            <w:pPr>
              <w:spacing w:after="0" w:line="240" w:lineRule="auto"/>
              <w:jc w:val="center"/>
              <w:rPr>
                <w:rFonts w:eastAsia="Times New Roman" w:cstheme="minorHAnsi"/>
                <w:b/>
                <w:sz w:val="18"/>
                <w:szCs w:val="20"/>
                <w:lang w:eastAsia="pl-PL"/>
              </w:rPr>
            </w:pPr>
            <w:r w:rsidRPr="006A2A83">
              <w:rPr>
                <w:rFonts w:eastAsia="Times New Roman" w:cstheme="minorHAnsi"/>
                <w:b/>
                <w:sz w:val="16"/>
                <w:szCs w:val="20"/>
                <w:lang w:eastAsia="pl-PL"/>
              </w:rPr>
              <w:t>ogółem</w:t>
            </w:r>
          </w:p>
        </w:tc>
        <w:tc>
          <w:tcPr>
            <w:tcW w:w="621" w:type="pct"/>
            <w:shd w:val="clear" w:color="auto" w:fill="CCFF66"/>
            <w:noWrap/>
            <w:vAlign w:val="bottom"/>
            <w:hideMark/>
          </w:tcPr>
          <w:p w:rsidR="00C35942" w:rsidRPr="00C35942" w:rsidRDefault="00C35942" w:rsidP="00C35942">
            <w:pPr>
              <w:spacing w:after="0" w:line="240" w:lineRule="auto"/>
              <w:jc w:val="center"/>
              <w:rPr>
                <w:rFonts w:eastAsia="Times New Roman" w:cstheme="minorHAnsi"/>
                <w:sz w:val="18"/>
                <w:szCs w:val="20"/>
                <w:lang w:eastAsia="pl-PL"/>
              </w:rPr>
            </w:pPr>
            <w:r w:rsidRPr="00C35942">
              <w:rPr>
                <w:rFonts w:eastAsia="Times New Roman" w:cstheme="minorHAnsi"/>
                <w:sz w:val="18"/>
                <w:szCs w:val="20"/>
                <w:lang w:eastAsia="pl-PL"/>
              </w:rPr>
              <w:t>liczba osób</w:t>
            </w:r>
          </w:p>
        </w:tc>
        <w:tc>
          <w:tcPr>
            <w:tcW w:w="697" w:type="pct"/>
            <w:shd w:val="clear" w:color="auto" w:fill="CCFF66"/>
            <w:noWrap/>
            <w:vAlign w:val="bottom"/>
            <w:hideMark/>
          </w:tcPr>
          <w:p w:rsidR="00C35942" w:rsidRPr="00C35942" w:rsidRDefault="00C35942" w:rsidP="00C35942">
            <w:pPr>
              <w:spacing w:after="0" w:line="240" w:lineRule="auto"/>
              <w:jc w:val="center"/>
              <w:rPr>
                <w:rFonts w:eastAsia="Times New Roman" w:cstheme="minorHAnsi"/>
                <w:sz w:val="18"/>
                <w:szCs w:val="20"/>
                <w:lang w:eastAsia="pl-PL"/>
              </w:rPr>
            </w:pPr>
            <w:r w:rsidRPr="00C35942">
              <w:rPr>
                <w:rFonts w:eastAsia="Times New Roman" w:cstheme="minorHAnsi"/>
                <w:sz w:val="18"/>
                <w:szCs w:val="20"/>
                <w:lang w:eastAsia="pl-PL"/>
              </w:rPr>
              <w:t xml:space="preserve">udział % </w:t>
            </w:r>
            <w:r>
              <w:rPr>
                <w:rFonts w:eastAsia="Times New Roman" w:cstheme="minorHAnsi"/>
                <w:sz w:val="18"/>
                <w:szCs w:val="20"/>
                <w:lang w:eastAsia="pl-PL"/>
              </w:rPr>
              <w:br/>
            </w:r>
            <w:r w:rsidRPr="00C35942">
              <w:rPr>
                <w:rFonts w:eastAsia="Times New Roman" w:cstheme="minorHAnsi"/>
                <w:sz w:val="18"/>
                <w:szCs w:val="20"/>
                <w:lang w:eastAsia="pl-PL"/>
              </w:rPr>
              <w:t>w ogóle</w:t>
            </w:r>
          </w:p>
        </w:tc>
        <w:tc>
          <w:tcPr>
            <w:tcW w:w="621" w:type="pct"/>
            <w:shd w:val="clear" w:color="auto" w:fill="CCFF66"/>
            <w:noWrap/>
            <w:vAlign w:val="bottom"/>
            <w:hideMark/>
          </w:tcPr>
          <w:p w:rsidR="00C35942" w:rsidRPr="00C35942" w:rsidRDefault="00C35942" w:rsidP="00C35942">
            <w:pPr>
              <w:spacing w:after="0" w:line="240" w:lineRule="auto"/>
              <w:jc w:val="center"/>
              <w:rPr>
                <w:rFonts w:eastAsia="Times New Roman" w:cstheme="minorHAnsi"/>
                <w:sz w:val="18"/>
                <w:szCs w:val="20"/>
                <w:lang w:eastAsia="pl-PL"/>
              </w:rPr>
            </w:pPr>
            <w:r w:rsidRPr="00C35942">
              <w:rPr>
                <w:rFonts w:eastAsia="Times New Roman" w:cstheme="minorHAnsi"/>
                <w:sz w:val="18"/>
                <w:szCs w:val="20"/>
                <w:lang w:eastAsia="pl-PL"/>
              </w:rPr>
              <w:t>liczba osób</w:t>
            </w:r>
          </w:p>
        </w:tc>
        <w:tc>
          <w:tcPr>
            <w:tcW w:w="697" w:type="pct"/>
            <w:shd w:val="clear" w:color="auto" w:fill="CCFF66"/>
            <w:noWrap/>
            <w:vAlign w:val="bottom"/>
            <w:hideMark/>
          </w:tcPr>
          <w:p w:rsidR="00C35942" w:rsidRPr="00C35942" w:rsidRDefault="00C35942" w:rsidP="00C35942">
            <w:pPr>
              <w:spacing w:after="0" w:line="240" w:lineRule="auto"/>
              <w:jc w:val="center"/>
              <w:rPr>
                <w:rFonts w:eastAsia="Times New Roman" w:cstheme="minorHAnsi"/>
                <w:sz w:val="18"/>
                <w:szCs w:val="20"/>
                <w:lang w:eastAsia="pl-PL"/>
              </w:rPr>
            </w:pPr>
            <w:r w:rsidRPr="00C35942">
              <w:rPr>
                <w:rFonts w:eastAsia="Times New Roman" w:cstheme="minorHAnsi"/>
                <w:sz w:val="18"/>
                <w:szCs w:val="20"/>
                <w:lang w:eastAsia="pl-PL"/>
              </w:rPr>
              <w:t xml:space="preserve">udział % </w:t>
            </w:r>
            <w:r>
              <w:rPr>
                <w:rFonts w:eastAsia="Times New Roman" w:cstheme="minorHAnsi"/>
                <w:sz w:val="18"/>
                <w:szCs w:val="20"/>
                <w:lang w:eastAsia="pl-PL"/>
              </w:rPr>
              <w:br/>
            </w:r>
            <w:r w:rsidRPr="00C35942">
              <w:rPr>
                <w:rFonts w:eastAsia="Times New Roman" w:cstheme="minorHAnsi"/>
                <w:sz w:val="18"/>
                <w:szCs w:val="20"/>
                <w:lang w:eastAsia="pl-PL"/>
              </w:rPr>
              <w:t>w ogóle</w:t>
            </w:r>
          </w:p>
        </w:tc>
        <w:tc>
          <w:tcPr>
            <w:tcW w:w="623" w:type="pct"/>
            <w:shd w:val="clear" w:color="auto" w:fill="CCFF66"/>
            <w:noWrap/>
            <w:vAlign w:val="bottom"/>
            <w:hideMark/>
          </w:tcPr>
          <w:p w:rsidR="00C35942" w:rsidRPr="00C35942" w:rsidRDefault="00C35942" w:rsidP="00C35942">
            <w:pPr>
              <w:spacing w:after="0" w:line="240" w:lineRule="auto"/>
              <w:jc w:val="center"/>
              <w:rPr>
                <w:rFonts w:eastAsia="Times New Roman" w:cstheme="minorHAnsi"/>
                <w:sz w:val="18"/>
                <w:szCs w:val="20"/>
                <w:lang w:eastAsia="pl-PL"/>
              </w:rPr>
            </w:pPr>
            <w:r w:rsidRPr="00C35942">
              <w:rPr>
                <w:rFonts w:eastAsia="Times New Roman" w:cstheme="minorHAnsi"/>
                <w:sz w:val="18"/>
                <w:szCs w:val="20"/>
                <w:lang w:eastAsia="pl-PL"/>
              </w:rPr>
              <w:t>liczba osób</w:t>
            </w:r>
          </w:p>
        </w:tc>
        <w:tc>
          <w:tcPr>
            <w:tcW w:w="578" w:type="pct"/>
            <w:shd w:val="clear" w:color="auto" w:fill="CCFF66"/>
            <w:noWrap/>
            <w:vAlign w:val="bottom"/>
            <w:hideMark/>
          </w:tcPr>
          <w:p w:rsidR="00C35942" w:rsidRPr="00C35942" w:rsidRDefault="00C35942" w:rsidP="00C35942">
            <w:pPr>
              <w:spacing w:after="0" w:line="240" w:lineRule="auto"/>
              <w:jc w:val="center"/>
              <w:rPr>
                <w:rFonts w:eastAsia="Times New Roman" w:cstheme="minorHAnsi"/>
                <w:sz w:val="18"/>
                <w:szCs w:val="20"/>
                <w:lang w:eastAsia="pl-PL"/>
              </w:rPr>
            </w:pPr>
            <w:r w:rsidRPr="00C35942">
              <w:rPr>
                <w:rFonts w:eastAsia="Times New Roman" w:cstheme="minorHAnsi"/>
                <w:sz w:val="18"/>
                <w:szCs w:val="20"/>
                <w:lang w:eastAsia="pl-PL"/>
              </w:rPr>
              <w:t xml:space="preserve">udział % </w:t>
            </w:r>
            <w:r>
              <w:rPr>
                <w:rFonts w:eastAsia="Times New Roman" w:cstheme="minorHAnsi"/>
                <w:sz w:val="18"/>
                <w:szCs w:val="20"/>
                <w:lang w:eastAsia="pl-PL"/>
              </w:rPr>
              <w:br/>
            </w:r>
            <w:r w:rsidRPr="00C35942">
              <w:rPr>
                <w:rFonts w:eastAsia="Times New Roman" w:cstheme="minorHAnsi"/>
                <w:sz w:val="18"/>
                <w:szCs w:val="20"/>
                <w:lang w:eastAsia="pl-PL"/>
              </w:rPr>
              <w:t>w ogóle</w:t>
            </w:r>
          </w:p>
        </w:tc>
      </w:tr>
      <w:tr w:rsidR="00C35942" w:rsidRPr="00C35942" w:rsidTr="006A2A83">
        <w:trPr>
          <w:trHeight w:val="255"/>
        </w:trPr>
        <w:tc>
          <w:tcPr>
            <w:tcW w:w="776" w:type="pct"/>
            <w:shd w:val="clear" w:color="auto" w:fill="auto"/>
            <w:vAlign w:val="center"/>
            <w:hideMark/>
          </w:tcPr>
          <w:p w:rsidR="00C35942" w:rsidRPr="00C35942" w:rsidRDefault="00C35942" w:rsidP="00C35942">
            <w:pPr>
              <w:spacing w:after="0" w:line="240" w:lineRule="auto"/>
              <w:rPr>
                <w:rFonts w:eastAsia="Times New Roman" w:cstheme="minorHAnsi"/>
                <w:sz w:val="20"/>
                <w:szCs w:val="20"/>
                <w:lang w:eastAsia="pl-PL"/>
              </w:rPr>
            </w:pPr>
            <w:r>
              <w:rPr>
                <w:rFonts w:eastAsia="Times New Roman" w:cstheme="minorHAnsi"/>
                <w:sz w:val="20"/>
                <w:szCs w:val="20"/>
                <w:lang w:eastAsia="pl-PL"/>
              </w:rPr>
              <w:t>Bielawy</w:t>
            </w:r>
          </w:p>
        </w:tc>
        <w:tc>
          <w:tcPr>
            <w:tcW w:w="38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5</w:t>
            </w:r>
            <w:r>
              <w:rPr>
                <w:rFonts w:eastAsia="Times New Roman" w:cstheme="minorHAnsi"/>
                <w:sz w:val="20"/>
                <w:szCs w:val="20"/>
                <w:lang w:eastAsia="pl-PL"/>
              </w:rPr>
              <w:t xml:space="preserve"> </w:t>
            </w:r>
            <w:r w:rsidRPr="00C35942">
              <w:rPr>
                <w:rFonts w:eastAsia="Times New Roman" w:cstheme="minorHAnsi"/>
                <w:sz w:val="20"/>
                <w:szCs w:val="20"/>
                <w:lang w:eastAsia="pl-PL"/>
              </w:rPr>
              <w:t>649</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915</w:t>
            </w:r>
          </w:p>
        </w:tc>
        <w:tc>
          <w:tcPr>
            <w:tcW w:w="697" w:type="pct"/>
            <w:shd w:val="clear" w:color="auto" w:fill="FFFF69"/>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16,20%</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3</w:t>
            </w:r>
            <w:r>
              <w:rPr>
                <w:rFonts w:eastAsia="Times New Roman" w:cstheme="minorHAnsi"/>
                <w:sz w:val="20"/>
                <w:szCs w:val="20"/>
                <w:lang w:eastAsia="pl-PL"/>
              </w:rPr>
              <w:t xml:space="preserve"> </w:t>
            </w:r>
            <w:r w:rsidRPr="00C35942">
              <w:rPr>
                <w:rFonts w:eastAsia="Times New Roman" w:cstheme="minorHAnsi"/>
                <w:sz w:val="20"/>
                <w:szCs w:val="20"/>
                <w:lang w:eastAsia="pl-PL"/>
              </w:rPr>
              <w:t>412</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60,40%</w:t>
            </w:r>
          </w:p>
        </w:tc>
        <w:tc>
          <w:tcPr>
            <w:tcW w:w="623"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w:t>
            </w:r>
            <w:r>
              <w:rPr>
                <w:rFonts w:eastAsia="Times New Roman" w:cstheme="minorHAnsi"/>
                <w:sz w:val="20"/>
                <w:szCs w:val="20"/>
                <w:lang w:eastAsia="pl-PL"/>
              </w:rPr>
              <w:t xml:space="preserve"> </w:t>
            </w:r>
            <w:r w:rsidRPr="00C35942">
              <w:rPr>
                <w:rFonts w:eastAsia="Times New Roman" w:cstheme="minorHAnsi"/>
                <w:sz w:val="20"/>
                <w:szCs w:val="20"/>
                <w:lang w:eastAsia="pl-PL"/>
              </w:rPr>
              <w:t>322</w:t>
            </w:r>
          </w:p>
        </w:tc>
        <w:tc>
          <w:tcPr>
            <w:tcW w:w="578" w:type="pct"/>
            <w:shd w:val="clear" w:color="auto" w:fill="FFFF69"/>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23,40%</w:t>
            </w:r>
          </w:p>
        </w:tc>
      </w:tr>
      <w:tr w:rsidR="00C35942" w:rsidRPr="00C35942" w:rsidTr="006A2A83">
        <w:trPr>
          <w:trHeight w:val="255"/>
        </w:trPr>
        <w:tc>
          <w:tcPr>
            <w:tcW w:w="776" w:type="pct"/>
            <w:shd w:val="clear" w:color="auto" w:fill="auto"/>
            <w:vAlign w:val="center"/>
            <w:hideMark/>
          </w:tcPr>
          <w:p w:rsidR="00C35942" w:rsidRPr="00C35942" w:rsidRDefault="00C35942" w:rsidP="00C35942">
            <w:pPr>
              <w:spacing w:after="0" w:line="240" w:lineRule="auto"/>
              <w:rPr>
                <w:rFonts w:eastAsia="Times New Roman" w:cstheme="minorHAnsi"/>
                <w:sz w:val="20"/>
                <w:szCs w:val="20"/>
                <w:lang w:eastAsia="pl-PL"/>
              </w:rPr>
            </w:pPr>
            <w:r>
              <w:rPr>
                <w:rFonts w:eastAsia="Times New Roman" w:cstheme="minorHAnsi"/>
                <w:sz w:val="20"/>
                <w:szCs w:val="20"/>
                <w:lang w:eastAsia="pl-PL"/>
              </w:rPr>
              <w:t>Chąśno</w:t>
            </w:r>
          </w:p>
        </w:tc>
        <w:tc>
          <w:tcPr>
            <w:tcW w:w="38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2</w:t>
            </w:r>
            <w:r>
              <w:rPr>
                <w:rFonts w:eastAsia="Times New Roman" w:cstheme="minorHAnsi"/>
                <w:sz w:val="20"/>
                <w:szCs w:val="20"/>
                <w:lang w:eastAsia="pl-PL"/>
              </w:rPr>
              <w:t xml:space="preserve"> </w:t>
            </w:r>
            <w:r w:rsidRPr="00C35942">
              <w:rPr>
                <w:rFonts w:eastAsia="Times New Roman" w:cstheme="minorHAnsi"/>
                <w:sz w:val="20"/>
                <w:szCs w:val="20"/>
                <w:lang w:eastAsia="pl-PL"/>
              </w:rPr>
              <w:t>996</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575</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19,19%</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w:t>
            </w:r>
            <w:r>
              <w:rPr>
                <w:rFonts w:eastAsia="Times New Roman" w:cstheme="minorHAnsi"/>
                <w:sz w:val="20"/>
                <w:szCs w:val="20"/>
                <w:lang w:eastAsia="pl-PL"/>
              </w:rPr>
              <w:t xml:space="preserve"> </w:t>
            </w:r>
            <w:r w:rsidRPr="00C35942">
              <w:rPr>
                <w:rFonts w:eastAsia="Times New Roman" w:cstheme="minorHAnsi"/>
                <w:sz w:val="20"/>
                <w:szCs w:val="20"/>
                <w:lang w:eastAsia="pl-PL"/>
              </w:rPr>
              <w:t>832</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61,15%</w:t>
            </w:r>
          </w:p>
        </w:tc>
        <w:tc>
          <w:tcPr>
            <w:tcW w:w="623"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589</w:t>
            </w:r>
          </w:p>
        </w:tc>
        <w:tc>
          <w:tcPr>
            <w:tcW w:w="57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19,66%</w:t>
            </w:r>
          </w:p>
        </w:tc>
      </w:tr>
      <w:tr w:rsidR="00C35942" w:rsidRPr="00C35942" w:rsidTr="006A2A83">
        <w:trPr>
          <w:trHeight w:val="255"/>
        </w:trPr>
        <w:tc>
          <w:tcPr>
            <w:tcW w:w="776" w:type="pct"/>
            <w:shd w:val="clear" w:color="auto" w:fill="auto"/>
            <w:vAlign w:val="center"/>
            <w:hideMark/>
          </w:tcPr>
          <w:p w:rsidR="00C35942" w:rsidRPr="00C35942" w:rsidRDefault="00C35942" w:rsidP="00C35942">
            <w:pPr>
              <w:spacing w:after="0" w:line="240" w:lineRule="auto"/>
              <w:rPr>
                <w:rFonts w:eastAsia="Times New Roman" w:cstheme="minorHAnsi"/>
                <w:sz w:val="20"/>
                <w:szCs w:val="20"/>
                <w:lang w:eastAsia="pl-PL"/>
              </w:rPr>
            </w:pPr>
            <w:r>
              <w:rPr>
                <w:rFonts w:eastAsia="Times New Roman" w:cstheme="minorHAnsi"/>
                <w:sz w:val="20"/>
                <w:szCs w:val="20"/>
                <w:lang w:eastAsia="pl-PL"/>
              </w:rPr>
              <w:t>Domaniewice</w:t>
            </w:r>
          </w:p>
        </w:tc>
        <w:tc>
          <w:tcPr>
            <w:tcW w:w="38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4</w:t>
            </w:r>
            <w:r>
              <w:rPr>
                <w:rFonts w:eastAsia="Times New Roman" w:cstheme="minorHAnsi"/>
                <w:sz w:val="20"/>
                <w:szCs w:val="20"/>
                <w:lang w:eastAsia="pl-PL"/>
              </w:rPr>
              <w:t xml:space="preserve"> </w:t>
            </w:r>
            <w:r w:rsidRPr="00C35942">
              <w:rPr>
                <w:rFonts w:eastAsia="Times New Roman" w:cstheme="minorHAnsi"/>
                <w:sz w:val="20"/>
                <w:szCs w:val="20"/>
                <w:lang w:eastAsia="pl-PL"/>
              </w:rPr>
              <w:t>644</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903</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19,44%</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2</w:t>
            </w:r>
            <w:r>
              <w:rPr>
                <w:rFonts w:eastAsia="Times New Roman" w:cstheme="minorHAnsi"/>
                <w:sz w:val="20"/>
                <w:szCs w:val="20"/>
                <w:lang w:eastAsia="pl-PL"/>
              </w:rPr>
              <w:t xml:space="preserve"> </w:t>
            </w:r>
            <w:r w:rsidRPr="00C35942">
              <w:rPr>
                <w:rFonts w:eastAsia="Times New Roman" w:cstheme="minorHAnsi"/>
                <w:sz w:val="20"/>
                <w:szCs w:val="20"/>
                <w:lang w:eastAsia="pl-PL"/>
              </w:rPr>
              <w:t>845</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61,26%</w:t>
            </w:r>
          </w:p>
        </w:tc>
        <w:tc>
          <w:tcPr>
            <w:tcW w:w="623"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896</w:t>
            </w:r>
          </w:p>
        </w:tc>
        <w:tc>
          <w:tcPr>
            <w:tcW w:w="57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19,29%</w:t>
            </w:r>
          </w:p>
        </w:tc>
      </w:tr>
      <w:tr w:rsidR="00C35942" w:rsidRPr="00C35942" w:rsidTr="006A2A83">
        <w:trPr>
          <w:trHeight w:val="255"/>
        </w:trPr>
        <w:tc>
          <w:tcPr>
            <w:tcW w:w="776" w:type="pct"/>
            <w:shd w:val="clear" w:color="auto" w:fill="auto"/>
            <w:vAlign w:val="center"/>
            <w:hideMark/>
          </w:tcPr>
          <w:p w:rsidR="00C35942" w:rsidRPr="00C35942" w:rsidRDefault="00C35942" w:rsidP="00C35942">
            <w:pPr>
              <w:spacing w:after="0" w:line="240" w:lineRule="auto"/>
              <w:rPr>
                <w:rFonts w:eastAsia="Times New Roman" w:cstheme="minorHAnsi"/>
                <w:sz w:val="20"/>
                <w:szCs w:val="20"/>
                <w:lang w:eastAsia="pl-PL"/>
              </w:rPr>
            </w:pPr>
            <w:r>
              <w:rPr>
                <w:rFonts w:eastAsia="Times New Roman" w:cstheme="minorHAnsi"/>
                <w:sz w:val="20"/>
                <w:szCs w:val="20"/>
                <w:lang w:eastAsia="pl-PL"/>
              </w:rPr>
              <w:t>Kiernozia</w:t>
            </w:r>
          </w:p>
        </w:tc>
        <w:tc>
          <w:tcPr>
            <w:tcW w:w="38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3</w:t>
            </w:r>
            <w:r>
              <w:rPr>
                <w:rFonts w:eastAsia="Times New Roman" w:cstheme="minorHAnsi"/>
                <w:sz w:val="20"/>
                <w:szCs w:val="20"/>
                <w:lang w:eastAsia="pl-PL"/>
              </w:rPr>
              <w:t xml:space="preserve"> </w:t>
            </w:r>
            <w:r w:rsidRPr="00C35942">
              <w:rPr>
                <w:rFonts w:eastAsia="Times New Roman" w:cstheme="minorHAnsi"/>
                <w:sz w:val="20"/>
                <w:szCs w:val="20"/>
                <w:lang w:eastAsia="pl-PL"/>
              </w:rPr>
              <w:t>524</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640</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18,16%</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2</w:t>
            </w:r>
            <w:r>
              <w:rPr>
                <w:rFonts w:eastAsia="Times New Roman" w:cstheme="minorHAnsi"/>
                <w:sz w:val="20"/>
                <w:szCs w:val="20"/>
                <w:lang w:eastAsia="pl-PL"/>
              </w:rPr>
              <w:t xml:space="preserve"> </w:t>
            </w:r>
            <w:r w:rsidRPr="00C35942">
              <w:rPr>
                <w:rFonts w:eastAsia="Times New Roman" w:cstheme="minorHAnsi"/>
                <w:sz w:val="20"/>
                <w:szCs w:val="20"/>
                <w:lang w:eastAsia="pl-PL"/>
              </w:rPr>
              <w:t>151</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61,04%</w:t>
            </w:r>
          </w:p>
        </w:tc>
        <w:tc>
          <w:tcPr>
            <w:tcW w:w="623"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733</w:t>
            </w:r>
          </w:p>
        </w:tc>
        <w:tc>
          <w:tcPr>
            <w:tcW w:w="57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20,80%</w:t>
            </w:r>
          </w:p>
        </w:tc>
      </w:tr>
      <w:tr w:rsidR="00C35942" w:rsidRPr="00C35942" w:rsidTr="006A2A83">
        <w:trPr>
          <w:trHeight w:val="255"/>
        </w:trPr>
        <w:tc>
          <w:tcPr>
            <w:tcW w:w="776" w:type="pct"/>
            <w:shd w:val="clear" w:color="auto" w:fill="auto"/>
            <w:vAlign w:val="center"/>
            <w:hideMark/>
          </w:tcPr>
          <w:p w:rsidR="00C35942" w:rsidRPr="00C35942" w:rsidRDefault="00C35942" w:rsidP="00C35942">
            <w:pPr>
              <w:spacing w:after="0" w:line="240" w:lineRule="auto"/>
              <w:rPr>
                <w:rFonts w:eastAsia="Times New Roman" w:cstheme="minorHAnsi"/>
                <w:sz w:val="20"/>
                <w:szCs w:val="20"/>
                <w:lang w:eastAsia="pl-PL"/>
              </w:rPr>
            </w:pPr>
            <w:r w:rsidRPr="00C35942">
              <w:rPr>
                <w:rFonts w:eastAsia="Times New Roman" w:cstheme="minorHAnsi"/>
                <w:sz w:val="20"/>
                <w:szCs w:val="20"/>
                <w:lang w:eastAsia="pl-PL"/>
              </w:rPr>
              <w:t xml:space="preserve">Kocierzew Południowy </w:t>
            </w:r>
          </w:p>
        </w:tc>
        <w:tc>
          <w:tcPr>
            <w:tcW w:w="38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4</w:t>
            </w:r>
            <w:r>
              <w:rPr>
                <w:rFonts w:eastAsia="Times New Roman" w:cstheme="minorHAnsi"/>
                <w:sz w:val="20"/>
                <w:szCs w:val="20"/>
                <w:lang w:eastAsia="pl-PL"/>
              </w:rPr>
              <w:t xml:space="preserve"> </w:t>
            </w:r>
            <w:r w:rsidRPr="00C35942">
              <w:rPr>
                <w:rFonts w:eastAsia="Times New Roman" w:cstheme="minorHAnsi"/>
                <w:sz w:val="20"/>
                <w:szCs w:val="20"/>
                <w:lang w:eastAsia="pl-PL"/>
              </w:rPr>
              <w:t>399</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853</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19,39%</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2</w:t>
            </w:r>
            <w:r>
              <w:rPr>
                <w:rFonts w:eastAsia="Times New Roman" w:cstheme="minorHAnsi"/>
                <w:sz w:val="20"/>
                <w:szCs w:val="20"/>
                <w:lang w:eastAsia="pl-PL"/>
              </w:rPr>
              <w:t xml:space="preserve"> </w:t>
            </w:r>
            <w:r w:rsidRPr="00C35942">
              <w:rPr>
                <w:rFonts w:eastAsia="Times New Roman" w:cstheme="minorHAnsi"/>
                <w:sz w:val="20"/>
                <w:szCs w:val="20"/>
                <w:lang w:eastAsia="pl-PL"/>
              </w:rPr>
              <w:t>687</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61,08%</w:t>
            </w:r>
          </w:p>
        </w:tc>
        <w:tc>
          <w:tcPr>
            <w:tcW w:w="623"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859</w:t>
            </w:r>
          </w:p>
        </w:tc>
        <w:tc>
          <w:tcPr>
            <w:tcW w:w="57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19,53%</w:t>
            </w:r>
          </w:p>
        </w:tc>
      </w:tr>
      <w:tr w:rsidR="00C35942" w:rsidRPr="00C35942" w:rsidTr="006A2A83">
        <w:trPr>
          <w:trHeight w:val="255"/>
        </w:trPr>
        <w:tc>
          <w:tcPr>
            <w:tcW w:w="776" w:type="pct"/>
            <w:shd w:val="clear" w:color="auto" w:fill="auto"/>
            <w:vAlign w:val="center"/>
            <w:hideMark/>
          </w:tcPr>
          <w:p w:rsidR="00C35942" w:rsidRPr="00C35942" w:rsidRDefault="00C35942" w:rsidP="00C35942">
            <w:pPr>
              <w:spacing w:after="0" w:line="240" w:lineRule="auto"/>
              <w:rPr>
                <w:rFonts w:eastAsia="Times New Roman" w:cstheme="minorHAnsi"/>
                <w:sz w:val="20"/>
                <w:szCs w:val="20"/>
                <w:lang w:eastAsia="pl-PL"/>
              </w:rPr>
            </w:pPr>
            <w:r>
              <w:rPr>
                <w:rFonts w:eastAsia="Times New Roman" w:cstheme="minorHAnsi"/>
                <w:sz w:val="20"/>
                <w:szCs w:val="20"/>
                <w:lang w:eastAsia="pl-PL"/>
              </w:rPr>
              <w:t>Łowicz</w:t>
            </w:r>
          </w:p>
        </w:tc>
        <w:tc>
          <w:tcPr>
            <w:tcW w:w="38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7</w:t>
            </w:r>
            <w:r>
              <w:rPr>
                <w:rFonts w:eastAsia="Times New Roman" w:cstheme="minorHAnsi"/>
                <w:sz w:val="20"/>
                <w:szCs w:val="20"/>
                <w:lang w:eastAsia="pl-PL"/>
              </w:rPr>
              <w:t xml:space="preserve"> </w:t>
            </w:r>
            <w:r w:rsidRPr="00C35942">
              <w:rPr>
                <w:rFonts w:eastAsia="Times New Roman" w:cstheme="minorHAnsi"/>
                <w:sz w:val="20"/>
                <w:szCs w:val="20"/>
                <w:lang w:eastAsia="pl-PL"/>
              </w:rPr>
              <w:t>577</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w:t>
            </w:r>
            <w:r>
              <w:rPr>
                <w:rFonts w:eastAsia="Times New Roman" w:cstheme="minorHAnsi"/>
                <w:sz w:val="20"/>
                <w:szCs w:val="20"/>
                <w:lang w:eastAsia="pl-PL"/>
              </w:rPr>
              <w:t xml:space="preserve"> </w:t>
            </w:r>
            <w:r w:rsidRPr="00C35942">
              <w:rPr>
                <w:rFonts w:eastAsia="Times New Roman" w:cstheme="minorHAnsi"/>
                <w:sz w:val="20"/>
                <w:szCs w:val="20"/>
                <w:lang w:eastAsia="pl-PL"/>
              </w:rPr>
              <w:t>504</w:t>
            </w:r>
          </w:p>
        </w:tc>
        <w:tc>
          <w:tcPr>
            <w:tcW w:w="697" w:type="pct"/>
            <w:shd w:val="clear" w:color="auto" w:fill="FFFF69"/>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19,85%</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4</w:t>
            </w:r>
            <w:r>
              <w:rPr>
                <w:rFonts w:eastAsia="Times New Roman" w:cstheme="minorHAnsi"/>
                <w:sz w:val="20"/>
                <w:szCs w:val="20"/>
                <w:lang w:eastAsia="pl-PL"/>
              </w:rPr>
              <w:t xml:space="preserve"> </w:t>
            </w:r>
            <w:r w:rsidRPr="00C35942">
              <w:rPr>
                <w:rFonts w:eastAsia="Times New Roman" w:cstheme="minorHAnsi"/>
                <w:sz w:val="20"/>
                <w:szCs w:val="20"/>
                <w:lang w:eastAsia="pl-PL"/>
              </w:rPr>
              <w:t>728</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62,40%</w:t>
            </w:r>
          </w:p>
        </w:tc>
        <w:tc>
          <w:tcPr>
            <w:tcW w:w="623"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w:t>
            </w:r>
            <w:r>
              <w:rPr>
                <w:rFonts w:eastAsia="Times New Roman" w:cstheme="minorHAnsi"/>
                <w:sz w:val="20"/>
                <w:szCs w:val="20"/>
                <w:lang w:eastAsia="pl-PL"/>
              </w:rPr>
              <w:t xml:space="preserve"> </w:t>
            </w:r>
            <w:r w:rsidRPr="00C35942">
              <w:rPr>
                <w:rFonts w:eastAsia="Times New Roman" w:cstheme="minorHAnsi"/>
                <w:sz w:val="20"/>
                <w:szCs w:val="20"/>
                <w:lang w:eastAsia="pl-PL"/>
              </w:rPr>
              <w:t>345</w:t>
            </w:r>
          </w:p>
        </w:tc>
        <w:tc>
          <w:tcPr>
            <w:tcW w:w="578" w:type="pct"/>
            <w:shd w:val="clear" w:color="auto" w:fill="FFFF69"/>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17,75%</w:t>
            </w:r>
          </w:p>
        </w:tc>
      </w:tr>
      <w:tr w:rsidR="00C35942" w:rsidRPr="00C35942" w:rsidTr="006A2A83">
        <w:trPr>
          <w:trHeight w:val="255"/>
        </w:trPr>
        <w:tc>
          <w:tcPr>
            <w:tcW w:w="776" w:type="pct"/>
            <w:shd w:val="clear" w:color="auto" w:fill="auto"/>
            <w:vAlign w:val="center"/>
            <w:hideMark/>
          </w:tcPr>
          <w:p w:rsidR="00C35942" w:rsidRPr="00C35942" w:rsidRDefault="00C35942" w:rsidP="00C35942">
            <w:pPr>
              <w:spacing w:after="0" w:line="240" w:lineRule="auto"/>
              <w:rPr>
                <w:rFonts w:eastAsia="Times New Roman" w:cstheme="minorHAnsi"/>
                <w:sz w:val="20"/>
                <w:szCs w:val="20"/>
                <w:lang w:eastAsia="pl-PL"/>
              </w:rPr>
            </w:pPr>
            <w:r>
              <w:rPr>
                <w:rFonts w:eastAsia="Times New Roman" w:cstheme="minorHAnsi"/>
                <w:sz w:val="20"/>
                <w:szCs w:val="20"/>
                <w:lang w:eastAsia="pl-PL"/>
              </w:rPr>
              <w:t>Łyszkowice</w:t>
            </w:r>
          </w:p>
        </w:tc>
        <w:tc>
          <w:tcPr>
            <w:tcW w:w="38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6</w:t>
            </w:r>
            <w:r>
              <w:rPr>
                <w:rFonts w:eastAsia="Times New Roman" w:cstheme="minorHAnsi"/>
                <w:sz w:val="20"/>
                <w:szCs w:val="20"/>
                <w:lang w:eastAsia="pl-PL"/>
              </w:rPr>
              <w:t xml:space="preserve"> </w:t>
            </w:r>
            <w:r w:rsidRPr="00C35942">
              <w:rPr>
                <w:rFonts w:eastAsia="Times New Roman" w:cstheme="minorHAnsi"/>
                <w:sz w:val="20"/>
                <w:szCs w:val="20"/>
                <w:lang w:eastAsia="pl-PL"/>
              </w:rPr>
              <w:t>767</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w:t>
            </w:r>
            <w:r>
              <w:rPr>
                <w:rFonts w:eastAsia="Times New Roman" w:cstheme="minorHAnsi"/>
                <w:sz w:val="20"/>
                <w:szCs w:val="20"/>
                <w:lang w:eastAsia="pl-PL"/>
              </w:rPr>
              <w:t xml:space="preserve"> </w:t>
            </w:r>
            <w:r w:rsidRPr="00C35942">
              <w:rPr>
                <w:rFonts w:eastAsia="Times New Roman" w:cstheme="minorHAnsi"/>
                <w:sz w:val="20"/>
                <w:szCs w:val="20"/>
                <w:lang w:eastAsia="pl-PL"/>
              </w:rPr>
              <w:t>316</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19,45%</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4</w:t>
            </w:r>
            <w:r>
              <w:rPr>
                <w:rFonts w:eastAsia="Times New Roman" w:cstheme="minorHAnsi"/>
                <w:sz w:val="20"/>
                <w:szCs w:val="20"/>
                <w:lang w:eastAsia="pl-PL"/>
              </w:rPr>
              <w:t xml:space="preserve"> </w:t>
            </w:r>
            <w:r w:rsidRPr="00C35942">
              <w:rPr>
                <w:rFonts w:eastAsia="Times New Roman" w:cstheme="minorHAnsi"/>
                <w:sz w:val="20"/>
                <w:szCs w:val="20"/>
                <w:lang w:eastAsia="pl-PL"/>
              </w:rPr>
              <w:t>214</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62,27%</w:t>
            </w:r>
          </w:p>
        </w:tc>
        <w:tc>
          <w:tcPr>
            <w:tcW w:w="623"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w:t>
            </w:r>
            <w:r>
              <w:rPr>
                <w:rFonts w:eastAsia="Times New Roman" w:cstheme="minorHAnsi"/>
                <w:sz w:val="20"/>
                <w:szCs w:val="20"/>
                <w:lang w:eastAsia="pl-PL"/>
              </w:rPr>
              <w:t xml:space="preserve"> </w:t>
            </w:r>
            <w:r w:rsidRPr="00C35942">
              <w:rPr>
                <w:rFonts w:eastAsia="Times New Roman" w:cstheme="minorHAnsi"/>
                <w:sz w:val="20"/>
                <w:szCs w:val="20"/>
                <w:lang w:eastAsia="pl-PL"/>
              </w:rPr>
              <w:t>237</w:t>
            </w:r>
          </w:p>
        </w:tc>
        <w:tc>
          <w:tcPr>
            <w:tcW w:w="57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18,28%</w:t>
            </w:r>
          </w:p>
        </w:tc>
      </w:tr>
      <w:tr w:rsidR="00C35942" w:rsidRPr="00C35942" w:rsidTr="006A2A83">
        <w:trPr>
          <w:trHeight w:val="255"/>
        </w:trPr>
        <w:tc>
          <w:tcPr>
            <w:tcW w:w="776" w:type="pct"/>
            <w:shd w:val="clear" w:color="auto" w:fill="auto"/>
            <w:vAlign w:val="center"/>
            <w:hideMark/>
          </w:tcPr>
          <w:p w:rsidR="00C35942" w:rsidRPr="00C35942" w:rsidRDefault="00C35942" w:rsidP="00C35942">
            <w:pPr>
              <w:spacing w:after="0" w:line="240" w:lineRule="auto"/>
              <w:rPr>
                <w:rFonts w:eastAsia="Times New Roman" w:cstheme="minorHAnsi"/>
                <w:sz w:val="20"/>
                <w:szCs w:val="20"/>
                <w:lang w:eastAsia="pl-PL"/>
              </w:rPr>
            </w:pPr>
            <w:r>
              <w:rPr>
                <w:rFonts w:eastAsia="Times New Roman" w:cstheme="minorHAnsi"/>
                <w:sz w:val="20"/>
                <w:szCs w:val="20"/>
                <w:lang w:eastAsia="pl-PL"/>
              </w:rPr>
              <w:t>Nieborów</w:t>
            </w:r>
          </w:p>
        </w:tc>
        <w:tc>
          <w:tcPr>
            <w:tcW w:w="38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9</w:t>
            </w:r>
            <w:r>
              <w:rPr>
                <w:rFonts w:eastAsia="Times New Roman" w:cstheme="minorHAnsi"/>
                <w:sz w:val="20"/>
                <w:szCs w:val="20"/>
                <w:lang w:eastAsia="pl-PL"/>
              </w:rPr>
              <w:t xml:space="preserve"> </w:t>
            </w:r>
            <w:r w:rsidRPr="00C35942">
              <w:rPr>
                <w:rFonts w:eastAsia="Times New Roman" w:cstheme="minorHAnsi"/>
                <w:sz w:val="20"/>
                <w:szCs w:val="20"/>
                <w:lang w:eastAsia="pl-PL"/>
              </w:rPr>
              <w:t>398</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w:t>
            </w:r>
            <w:r>
              <w:rPr>
                <w:rFonts w:eastAsia="Times New Roman" w:cstheme="minorHAnsi"/>
                <w:sz w:val="20"/>
                <w:szCs w:val="20"/>
                <w:lang w:eastAsia="pl-PL"/>
              </w:rPr>
              <w:t xml:space="preserve"> </w:t>
            </w:r>
            <w:r w:rsidRPr="00C35942">
              <w:rPr>
                <w:rFonts w:eastAsia="Times New Roman" w:cstheme="minorHAnsi"/>
                <w:sz w:val="20"/>
                <w:szCs w:val="20"/>
                <w:lang w:eastAsia="pl-PL"/>
              </w:rPr>
              <w:t>740</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18,51%</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5</w:t>
            </w:r>
            <w:r>
              <w:rPr>
                <w:rFonts w:eastAsia="Times New Roman" w:cstheme="minorHAnsi"/>
                <w:sz w:val="20"/>
                <w:szCs w:val="20"/>
                <w:lang w:eastAsia="pl-PL"/>
              </w:rPr>
              <w:t xml:space="preserve"> </w:t>
            </w:r>
            <w:r w:rsidRPr="00C35942">
              <w:rPr>
                <w:rFonts w:eastAsia="Times New Roman" w:cstheme="minorHAnsi"/>
                <w:sz w:val="20"/>
                <w:szCs w:val="20"/>
                <w:lang w:eastAsia="pl-PL"/>
              </w:rPr>
              <w:t>899</w:t>
            </w:r>
          </w:p>
        </w:tc>
        <w:tc>
          <w:tcPr>
            <w:tcW w:w="697" w:type="pct"/>
            <w:shd w:val="clear" w:color="auto" w:fill="FFFF69"/>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62,77%</w:t>
            </w:r>
          </w:p>
        </w:tc>
        <w:tc>
          <w:tcPr>
            <w:tcW w:w="623"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w:t>
            </w:r>
            <w:r>
              <w:rPr>
                <w:rFonts w:eastAsia="Times New Roman" w:cstheme="minorHAnsi"/>
                <w:sz w:val="20"/>
                <w:szCs w:val="20"/>
                <w:lang w:eastAsia="pl-PL"/>
              </w:rPr>
              <w:t xml:space="preserve"> </w:t>
            </w:r>
            <w:r w:rsidRPr="00C35942">
              <w:rPr>
                <w:rFonts w:eastAsia="Times New Roman" w:cstheme="minorHAnsi"/>
                <w:sz w:val="20"/>
                <w:szCs w:val="20"/>
                <w:lang w:eastAsia="pl-PL"/>
              </w:rPr>
              <w:t>759</w:t>
            </w:r>
          </w:p>
        </w:tc>
        <w:tc>
          <w:tcPr>
            <w:tcW w:w="57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18,72%</w:t>
            </w:r>
          </w:p>
        </w:tc>
      </w:tr>
      <w:tr w:rsidR="00C35942" w:rsidRPr="00C35942" w:rsidTr="006A2A83">
        <w:trPr>
          <w:trHeight w:val="255"/>
        </w:trPr>
        <w:tc>
          <w:tcPr>
            <w:tcW w:w="776" w:type="pct"/>
            <w:shd w:val="clear" w:color="auto" w:fill="CCFF33"/>
            <w:vAlign w:val="center"/>
            <w:hideMark/>
          </w:tcPr>
          <w:p w:rsidR="00C35942" w:rsidRPr="00C35942" w:rsidRDefault="00C35942" w:rsidP="00C35942">
            <w:pPr>
              <w:spacing w:after="0" w:line="240" w:lineRule="auto"/>
              <w:rPr>
                <w:rFonts w:eastAsia="Times New Roman" w:cstheme="minorHAnsi"/>
                <w:sz w:val="20"/>
                <w:szCs w:val="20"/>
                <w:lang w:eastAsia="pl-PL"/>
              </w:rPr>
            </w:pPr>
            <w:r>
              <w:rPr>
                <w:rFonts w:eastAsia="Times New Roman" w:cstheme="minorHAnsi"/>
                <w:sz w:val="20"/>
                <w:szCs w:val="20"/>
                <w:lang w:eastAsia="pl-PL"/>
              </w:rPr>
              <w:t>Zduny</w:t>
            </w:r>
          </w:p>
        </w:tc>
        <w:tc>
          <w:tcPr>
            <w:tcW w:w="38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5</w:t>
            </w:r>
            <w:r>
              <w:rPr>
                <w:rFonts w:eastAsia="Times New Roman" w:cstheme="minorHAnsi"/>
                <w:sz w:val="20"/>
                <w:szCs w:val="20"/>
                <w:lang w:eastAsia="pl-PL"/>
              </w:rPr>
              <w:t xml:space="preserve"> </w:t>
            </w:r>
            <w:r w:rsidRPr="00C35942">
              <w:rPr>
                <w:rFonts w:eastAsia="Times New Roman" w:cstheme="minorHAnsi"/>
                <w:sz w:val="20"/>
                <w:szCs w:val="20"/>
                <w:lang w:eastAsia="pl-PL"/>
              </w:rPr>
              <w:t>955</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w:t>
            </w:r>
            <w:r>
              <w:rPr>
                <w:rFonts w:eastAsia="Times New Roman" w:cstheme="minorHAnsi"/>
                <w:sz w:val="20"/>
                <w:szCs w:val="20"/>
                <w:lang w:eastAsia="pl-PL"/>
              </w:rPr>
              <w:t xml:space="preserve"> </w:t>
            </w:r>
            <w:r w:rsidRPr="00C35942">
              <w:rPr>
                <w:rFonts w:eastAsia="Times New Roman" w:cstheme="minorHAnsi"/>
                <w:sz w:val="20"/>
                <w:szCs w:val="20"/>
                <w:lang w:eastAsia="pl-PL"/>
              </w:rPr>
              <w:t>066</w:t>
            </w:r>
          </w:p>
        </w:tc>
        <w:tc>
          <w:tcPr>
            <w:tcW w:w="697"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17,90%</w:t>
            </w:r>
          </w:p>
        </w:tc>
        <w:tc>
          <w:tcPr>
            <w:tcW w:w="621"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3</w:t>
            </w:r>
            <w:r>
              <w:rPr>
                <w:rFonts w:eastAsia="Times New Roman" w:cstheme="minorHAnsi"/>
                <w:sz w:val="20"/>
                <w:szCs w:val="20"/>
                <w:lang w:eastAsia="pl-PL"/>
              </w:rPr>
              <w:t xml:space="preserve"> </w:t>
            </w:r>
            <w:r w:rsidRPr="00C35942">
              <w:rPr>
                <w:rFonts w:eastAsia="Times New Roman" w:cstheme="minorHAnsi"/>
                <w:sz w:val="20"/>
                <w:szCs w:val="20"/>
                <w:lang w:eastAsia="pl-PL"/>
              </w:rPr>
              <w:t>537</w:t>
            </w:r>
          </w:p>
        </w:tc>
        <w:tc>
          <w:tcPr>
            <w:tcW w:w="697" w:type="pct"/>
            <w:shd w:val="clear" w:color="auto" w:fill="FFFF69"/>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59,40%</w:t>
            </w:r>
          </w:p>
        </w:tc>
        <w:tc>
          <w:tcPr>
            <w:tcW w:w="623"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1</w:t>
            </w:r>
            <w:r>
              <w:rPr>
                <w:rFonts w:eastAsia="Times New Roman" w:cstheme="minorHAnsi"/>
                <w:sz w:val="20"/>
                <w:szCs w:val="20"/>
                <w:lang w:eastAsia="pl-PL"/>
              </w:rPr>
              <w:t xml:space="preserve"> </w:t>
            </w:r>
            <w:r w:rsidRPr="00C35942">
              <w:rPr>
                <w:rFonts w:eastAsia="Times New Roman" w:cstheme="minorHAnsi"/>
                <w:sz w:val="20"/>
                <w:szCs w:val="20"/>
                <w:lang w:eastAsia="pl-PL"/>
              </w:rPr>
              <w:t>352</w:t>
            </w:r>
          </w:p>
        </w:tc>
        <w:tc>
          <w:tcPr>
            <w:tcW w:w="578" w:type="pct"/>
            <w:shd w:val="clear" w:color="auto" w:fill="auto"/>
            <w:noWrap/>
            <w:vAlign w:val="center"/>
            <w:hideMark/>
          </w:tcPr>
          <w:p w:rsidR="00C35942" w:rsidRPr="00C35942" w:rsidRDefault="00C35942" w:rsidP="00C35942">
            <w:pPr>
              <w:spacing w:after="0" w:line="240" w:lineRule="auto"/>
              <w:jc w:val="right"/>
              <w:rPr>
                <w:rFonts w:eastAsia="Times New Roman" w:cstheme="minorHAnsi"/>
                <w:sz w:val="20"/>
                <w:szCs w:val="20"/>
                <w:lang w:eastAsia="pl-PL"/>
              </w:rPr>
            </w:pPr>
            <w:r w:rsidRPr="00C35942">
              <w:rPr>
                <w:rFonts w:eastAsia="Times New Roman" w:cstheme="minorHAnsi"/>
                <w:sz w:val="20"/>
                <w:szCs w:val="20"/>
                <w:lang w:eastAsia="pl-PL"/>
              </w:rPr>
              <w:t>22,70%</w:t>
            </w:r>
          </w:p>
        </w:tc>
      </w:tr>
    </w:tbl>
    <w:p w:rsidR="00C35942" w:rsidRDefault="00C35942" w:rsidP="00532D40">
      <w:pPr>
        <w:spacing w:after="240" w:line="240" w:lineRule="auto"/>
        <w:jc w:val="center"/>
        <w:rPr>
          <w:sz w:val="20"/>
          <w:szCs w:val="20"/>
        </w:rPr>
      </w:pPr>
      <w:r>
        <w:rPr>
          <w:sz w:val="20"/>
          <w:szCs w:val="20"/>
        </w:rPr>
        <w:t>Źródło: GUS, Bank Danych Lokalnych</w:t>
      </w:r>
    </w:p>
    <w:p w:rsidR="00C35942" w:rsidRDefault="00C35942" w:rsidP="00984E93">
      <w:pPr>
        <w:spacing w:before="240" w:after="0" w:line="240" w:lineRule="auto"/>
        <w:rPr>
          <w:sz w:val="20"/>
          <w:szCs w:val="20"/>
        </w:rPr>
      </w:pPr>
      <w:r>
        <w:rPr>
          <w:noProof/>
          <w:lang w:eastAsia="pl-PL"/>
        </w:rPr>
        <w:lastRenderedPageBreak/>
        <w:drawing>
          <wp:inline distT="0" distB="0" distL="0" distR="0">
            <wp:extent cx="5838825" cy="3429000"/>
            <wp:effectExtent l="0" t="0" r="9525" b="19050"/>
            <wp:docPr id="10" name="Wykre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32221" w:rsidRDefault="00332221" w:rsidP="00532D40">
      <w:pPr>
        <w:spacing w:after="240" w:line="240" w:lineRule="auto"/>
        <w:jc w:val="center"/>
        <w:rPr>
          <w:sz w:val="20"/>
          <w:szCs w:val="20"/>
        </w:rPr>
      </w:pPr>
      <w:r>
        <w:rPr>
          <w:sz w:val="20"/>
          <w:szCs w:val="20"/>
        </w:rPr>
        <w:t>Źródło: GUS, Bank Danych Lokalnych</w:t>
      </w:r>
    </w:p>
    <w:p w:rsidR="00C35942" w:rsidRDefault="00C35942" w:rsidP="00C1671B">
      <w:pPr>
        <w:spacing w:after="0" w:line="360" w:lineRule="auto"/>
        <w:rPr>
          <w:sz w:val="20"/>
          <w:szCs w:val="20"/>
        </w:rPr>
      </w:pPr>
    </w:p>
    <w:p w:rsidR="004E6EBC" w:rsidRDefault="004E6EBC" w:rsidP="00C1671B">
      <w:pPr>
        <w:spacing w:after="0" w:line="360" w:lineRule="auto"/>
        <w:rPr>
          <w:sz w:val="20"/>
          <w:szCs w:val="20"/>
        </w:rPr>
      </w:pPr>
    </w:p>
    <w:p w:rsidR="004E6EBC" w:rsidRDefault="004E6EBC" w:rsidP="00C1671B">
      <w:pPr>
        <w:spacing w:after="0" w:line="360" w:lineRule="auto"/>
        <w:rPr>
          <w:sz w:val="20"/>
          <w:szCs w:val="20"/>
        </w:rPr>
      </w:pPr>
    </w:p>
    <w:p w:rsidR="004E6EBC" w:rsidRPr="00C1671B" w:rsidRDefault="004E6EBC" w:rsidP="00C1671B">
      <w:pPr>
        <w:spacing w:after="0" w:line="360" w:lineRule="auto"/>
        <w:rPr>
          <w:sz w:val="20"/>
          <w:szCs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18" w:name="_Toc432160570"/>
      <w:r w:rsidRPr="00C1671B">
        <w:rPr>
          <w:sz w:val="24"/>
          <w:szCs w:val="24"/>
        </w:rPr>
        <w:t>Warunki i jakość życia mieszkańców</w:t>
      </w:r>
      <w:bookmarkEnd w:id="18"/>
    </w:p>
    <w:p w:rsidR="001E3B23" w:rsidRDefault="001E3B23" w:rsidP="00C1671B">
      <w:pPr>
        <w:spacing w:after="0" w:line="360" w:lineRule="auto"/>
        <w:rPr>
          <w:sz w:val="20"/>
          <w:szCs w:val="20"/>
        </w:rPr>
      </w:pPr>
    </w:p>
    <w:p w:rsidR="00A42922" w:rsidRDefault="0040543F" w:rsidP="0040543F">
      <w:pPr>
        <w:spacing w:after="0" w:line="360" w:lineRule="auto"/>
        <w:jc w:val="both"/>
        <w:rPr>
          <w:sz w:val="20"/>
          <w:szCs w:val="20"/>
        </w:rPr>
      </w:pPr>
      <w:r>
        <w:rPr>
          <w:sz w:val="20"/>
          <w:szCs w:val="20"/>
        </w:rPr>
        <w:t>Poniżej przedstawiono zasoby mieszkaniowe w gminie Zduny w latach 2003 – 201</w:t>
      </w:r>
      <w:r w:rsidR="00775CB3">
        <w:rPr>
          <w:sz w:val="20"/>
          <w:szCs w:val="20"/>
        </w:rPr>
        <w:t>3</w:t>
      </w:r>
      <w:r>
        <w:rPr>
          <w:sz w:val="20"/>
          <w:szCs w:val="20"/>
        </w:rPr>
        <w:t xml:space="preserve">. Do roku 2009 liczba mieszkań zwiększała się, po czym w roku 2010 zmniejszyła się i w kolejnych </w:t>
      </w:r>
      <w:r w:rsidR="00775CB3">
        <w:rPr>
          <w:sz w:val="20"/>
          <w:szCs w:val="20"/>
        </w:rPr>
        <w:t>trzech</w:t>
      </w:r>
      <w:r>
        <w:rPr>
          <w:sz w:val="20"/>
          <w:szCs w:val="20"/>
        </w:rPr>
        <w:t xml:space="preserve"> latach </w:t>
      </w:r>
      <w:r w:rsidR="0048412A">
        <w:rPr>
          <w:sz w:val="20"/>
          <w:szCs w:val="20"/>
        </w:rPr>
        <w:br/>
      </w:r>
      <w:r w:rsidR="00775CB3">
        <w:rPr>
          <w:sz w:val="20"/>
          <w:szCs w:val="20"/>
        </w:rPr>
        <w:t>co roku wzrastała o kilka</w:t>
      </w:r>
      <w:r>
        <w:rPr>
          <w:sz w:val="20"/>
          <w:szCs w:val="20"/>
        </w:rPr>
        <w:t xml:space="preserve"> mieszka</w:t>
      </w:r>
      <w:r w:rsidR="00775CB3">
        <w:rPr>
          <w:sz w:val="20"/>
          <w:szCs w:val="20"/>
        </w:rPr>
        <w:t>ń. W 2013</w:t>
      </w:r>
      <w:r>
        <w:rPr>
          <w:sz w:val="20"/>
          <w:szCs w:val="20"/>
        </w:rPr>
        <w:t xml:space="preserve"> roku w gminie było 184</w:t>
      </w:r>
      <w:r w:rsidR="00775CB3">
        <w:rPr>
          <w:sz w:val="20"/>
          <w:szCs w:val="20"/>
        </w:rPr>
        <w:t>7</w:t>
      </w:r>
      <w:r>
        <w:rPr>
          <w:sz w:val="20"/>
          <w:szCs w:val="20"/>
        </w:rPr>
        <w:t xml:space="preserve">5 mieszkań. </w:t>
      </w:r>
    </w:p>
    <w:p w:rsidR="00697DB8" w:rsidRDefault="003D2260" w:rsidP="00532D40">
      <w:pPr>
        <w:spacing w:before="240" w:after="0" w:line="240" w:lineRule="auto"/>
        <w:jc w:val="center"/>
        <w:rPr>
          <w:sz w:val="20"/>
          <w:szCs w:val="20"/>
        </w:rPr>
      </w:pPr>
      <w:r>
        <w:rPr>
          <w:sz w:val="20"/>
          <w:szCs w:val="20"/>
        </w:rPr>
        <w:t>Liczba mieszkań w gminie Zduny</w:t>
      </w:r>
    </w:p>
    <w:tbl>
      <w:tblPr>
        <w:tblW w:w="4962" w:type="pct"/>
        <w:tblInd w:w="70"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1154"/>
        <w:gridCol w:w="682"/>
        <w:gridCol w:w="682"/>
        <w:gridCol w:w="682"/>
        <w:gridCol w:w="744"/>
        <w:gridCol w:w="744"/>
        <w:gridCol w:w="744"/>
        <w:gridCol w:w="744"/>
        <w:gridCol w:w="742"/>
        <w:gridCol w:w="742"/>
        <w:gridCol w:w="741"/>
        <w:gridCol w:w="741"/>
      </w:tblGrid>
      <w:tr w:rsidR="00775CB3" w:rsidRPr="003D2260" w:rsidTr="000F0AC0">
        <w:trPr>
          <w:trHeight w:val="255"/>
        </w:trPr>
        <w:tc>
          <w:tcPr>
            <w:tcW w:w="631" w:type="pct"/>
            <w:shd w:val="clear" w:color="auto" w:fill="auto"/>
            <w:vAlign w:val="center"/>
          </w:tcPr>
          <w:p w:rsidR="00775CB3" w:rsidRDefault="00775CB3" w:rsidP="003D2260">
            <w:pPr>
              <w:spacing w:after="0" w:line="240" w:lineRule="auto"/>
              <w:rPr>
                <w:rFonts w:ascii="Arial" w:eastAsia="Times New Roman" w:hAnsi="Arial" w:cs="Arial"/>
                <w:sz w:val="20"/>
                <w:szCs w:val="20"/>
                <w:lang w:eastAsia="pl-PL"/>
              </w:rPr>
            </w:pPr>
          </w:p>
        </w:tc>
        <w:tc>
          <w:tcPr>
            <w:tcW w:w="373" w:type="pct"/>
            <w:shd w:val="clear" w:color="auto" w:fill="CCFF66"/>
            <w:noWrap/>
            <w:vAlign w:val="center"/>
          </w:tcPr>
          <w:p w:rsidR="00775CB3" w:rsidRPr="003D2260" w:rsidRDefault="00775CB3" w:rsidP="000F0AC0">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2003</w:t>
            </w:r>
          </w:p>
        </w:tc>
        <w:tc>
          <w:tcPr>
            <w:tcW w:w="373" w:type="pct"/>
            <w:shd w:val="clear" w:color="auto" w:fill="CCFF66"/>
            <w:noWrap/>
            <w:vAlign w:val="center"/>
          </w:tcPr>
          <w:p w:rsidR="00775CB3" w:rsidRPr="003D2260" w:rsidRDefault="00775CB3" w:rsidP="000F0AC0">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2004</w:t>
            </w:r>
          </w:p>
        </w:tc>
        <w:tc>
          <w:tcPr>
            <w:tcW w:w="373" w:type="pct"/>
            <w:shd w:val="clear" w:color="auto" w:fill="CCFF66"/>
            <w:noWrap/>
            <w:vAlign w:val="center"/>
          </w:tcPr>
          <w:p w:rsidR="00775CB3" w:rsidRPr="003D2260" w:rsidRDefault="00775CB3" w:rsidP="000F0AC0">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2005</w:t>
            </w:r>
          </w:p>
        </w:tc>
        <w:tc>
          <w:tcPr>
            <w:tcW w:w="407" w:type="pct"/>
            <w:shd w:val="clear" w:color="auto" w:fill="CCFF66"/>
            <w:noWrap/>
            <w:vAlign w:val="center"/>
          </w:tcPr>
          <w:p w:rsidR="00775CB3" w:rsidRPr="003D2260" w:rsidRDefault="00775CB3" w:rsidP="000F0AC0">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2006</w:t>
            </w:r>
          </w:p>
        </w:tc>
        <w:tc>
          <w:tcPr>
            <w:tcW w:w="407" w:type="pct"/>
            <w:shd w:val="clear" w:color="auto" w:fill="CCFF66"/>
            <w:noWrap/>
            <w:vAlign w:val="center"/>
          </w:tcPr>
          <w:p w:rsidR="00775CB3" w:rsidRPr="003D2260" w:rsidRDefault="00775CB3" w:rsidP="000F0AC0">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2007</w:t>
            </w:r>
          </w:p>
        </w:tc>
        <w:tc>
          <w:tcPr>
            <w:tcW w:w="407" w:type="pct"/>
            <w:shd w:val="clear" w:color="auto" w:fill="CCFF66"/>
            <w:noWrap/>
            <w:vAlign w:val="center"/>
          </w:tcPr>
          <w:p w:rsidR="00775CB3" w:rsidRPr="003D2260" w:rsidRDefault="00775CB3" w:rsidP="000F0AC0">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2008</w:t>
            </w:r>
          </w:p>
        </w:tc>
        <w:tc>
          <w:tcPr>
            <w:tcW w:w="407" w:type="pct"/>
            <w:shd w:val="clear" w:color="auto" w:fill="CCFF66"/>
            <w:noWrap/>
            <w:vAlign w:val="center"/>
          </w:tcPr>
          <w:p w:rsidR="00775CB3" w:rsidRPr="003D2260" w:rsidRDefault="00775CB3" w:rsidP="000F0AC0">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2009</w:t>
            </w:r>
          </w:p>
        </w:tc>
        <w:tc>
          <w:tcPr>
            <w:tcW w:w="406" w:type="pct"/>
            <w:shd w:val="clear" w:color="auto" w:fill="CCFF66"/>
            <w:noWrap/>
            <w:vAlign w:val="center"/>
          </w:tcPr>
          <w:p w:rsidR="00775CB3" w:rsidRPr="003D2260" w:rsidRDefault="00775CB3" w:rsidP="000F0AC0">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2010</w:t>
            </w:r>
          </w:p>
        </w:tc>
        <w:tc>
          <w:tcPr>
            <w:tcW w:w="406" w:type="pct"/>
            <w:shd w:val="clear" w:color="auto" w:fill="CCFF66"/>
            <w:noWrap/>
            <w:vAlign w:val="center"/>
          </w:tcPr>
          <w:p w:rsidR="00775CB3" w:rsidRPr="003D2260" w:rsidRDefault="00775CB3" w:rsidP="000F0AC0">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2011</w:t>
            </w:r>
          </w:p>
        </w:tc>
        <w:tc>
          <w:tcPr>
            <w:tcW w:w="405" w:type="pct"/>
            <w:shd w:val="clear" w:color="auto" w:fill="CCFF66"/>
            <w:noWrap/>
            <w:vAlign w:val="center"/>
          </w:tcPr>
          <w:p w:rsidR="00775CB3" w:rsidRPr="003D2260" w:rsidRDefault="00775CB3" w:rsidP="000F0AC0">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2012</w:t>
            </w:r>
          </w:p>
        </w:tc>
        <w:tc>
          <w:tcPr>
            <w:tcW w:w="405" w:type="pct"/>
            <w:shd w:val="clear" w:color="auto" w:fill="CCFF66"/>
            <w:vAlign w:val="center"/>
          </w:tcPr>
          <w:p w:rsidR="00775CB3" w:rsidRPr="003D2260" w:rsidRDefault="00775CB3" w:rsidP="000F0AC0">
            <w:pPr>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2013</w:t>
            </w:r>
          </w:p>
        </w:tc>
      </w:tr>
      <w:tr w:rsidR="00775CB3" w:rsidRPr="003D2260" w:rsidTr="00775CB3">
        <w:trPr>
          <w:trHeight w:val="255"/>
        </w:trPr>
        <w:tc>
          <w:tcPr>
            <w:tcW w:w="631" w:type="pct"/>
            <w:shd w:val="clear" w:color="auto" w:fill="auto"/>
            <w:vAlign w:val="center"/>
            <w:hideMark/>
          </w:tcPr>
          <w:p w:rsidR="00775CB3" w:rsidRPr="003D2260" w:rsidRDefault="00775CB3" w:rsidP="003D2260">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liczba mieszkań</w:t>
            </w:r>
          </w:p>
        </w:tc>
        <w:tc>
          <w:tcPr>
            <w:tcW w:w="373" w:type="pct"/>
            <w:shd w:val="clear" w:color="auto" w:fill="auto"/>
            <w:noWrap/>
            <w:vAlign w:val="center"/>
            <w:hideMark/>
          </w:tcPr>
          <w:p w:rsidR="00775CB3" w:rsidRPr="003D2260" w:rsidRDefault="00775CB3" w:rsidP="00C7490E">
            <w:pPr>
              <w:spacing w:after="0" w:line="240" w:lineRule="auto"/>
              <w:jc w:val="center"/>
              <w:rPr>
                <w:rFonts w:ascii="Arial" w:eastAsia="Times New Roman" w:hAnsi="Arial" w:cs="Arial"/>
                <w:sz w:val="20"/>
                <w:szCs w:val="20"/>
                <w:lang w:eastAsia="pl-PL"/>
              </w:rPr>
            </w:pPr>
            <w:r w:rsidRPr="003D2260">
              <w:rPr>
                <w:rFonts w:ascii="Arial" w:eastAsia="Times New Roman" w:hAnsi="Arial" w:cs="Arial"/>
                <w:sz w:val="20"/>
                <w:szCs w:val="20"/>
                <w:lang w:eastAsia="pl-PL"/>
              </w:rPr>
              <w:t>1</w:t>
            </w:r>
            <w:r>
              <w:rPr>
                <w:rFonts w:ascii="Arial" w:eastAsia="Times New Roman" w:hAnsi="Arial" w:cs="Arial"/>
                <w:sz w:val="20"/>
                <w:szCs w:val="20"/>
                <w:lang w:eastAsia="pl-PL"/>
              </w:rPr>
              <w:t xml:space="preserve"> </w:t>
            </w:r>
            <w:r w:rsidRPr="003D2260">
              <w:rPr>
                <w:rFonts w:ascii="Arial" w:eastAsia="Times New Roman" w:hAnsi="Arial" w:cs="Arial"/>
                <w:sz w:val="20"/>
                <w:szCs w:val="20"/>
                <w:lang w:eastAsia="pl-PL"/>
              </w:rPr>
              <w:t>845</w:t>
            </w:r>
          </w:p>
        </w:tc>
        <w:tc>
          <w:tcPr>
            <w:tcW w:w="373" w:type="pct"/>
            <w:shd w:val="clear" w:color="auto" w:fill="auto"/>
            <w:noWrap/>
            <w:vAlign w:val="center"/>
            <w:hideMark/>
          </w:tcPr>
          <w:p w:rsidR="00775CB3" w:rsidRPr="003D2260" w:rsidRDefault="00775CB3" w:rsidP="00C7490E">
            <w:pPr>
              <w:spacing w:after="0" w:line="240" w:lineRule="auto"/>
              <w:jc w:val="center"/>
              <w:rPr>
                <w:rFonts w:ascii="Arial" w:eastAsia="Times New Roman" w:hAnsi="Arial" w:cs="Arial"/>
                <w:sz w:val="20"/>
                <w:szCs w:val="20"/>
                <w:lang w:eastAsia="pl-PL"/>
              </w:rPr>
            </w:pPr>
            <w:r w:rsidRPr="003D2260">
              <w:rPr>
                <w:rFonts w:ascii="Arial" w:eastAsia="Times New Roman" w:hAnsi="Arial" w:cs="Arial"/>
                <w:sz w:val="20"/>
                <w:szCs w:val="20"/>
                <w:lang w:eastAsia="pl-PL"/>
              </w:rPr>
              <w:t>1</w:t>
            </w:r>
            <w:r>
              <w:rPr>
                <w:rFonts w:ascii="Arial" w:eastAsia="Times New Roman" w:hAnsi="Arial" w:cs="Arial"/>
                <w:sz w:val="20"/>
                <w:szCs w:val="20"/>
                <w:lang w:eastAsia="pl-PL"/>
              </w:rPr>
              <w:t xml:space="preserve"> </w:t>
            </w:r>
            <w:r w:rsidRPr="003D2260">
              <w:rPr>
                <w:rFonts w:ascii="Arial" w:eastAsia="Times New Roman" w:hAnsi="Arial" w:cs="Arial"/>
                <w:sz w:val="20"/>
                <w:szCs w:val="20"/>
                <w:lang w:eastAsia="pl-PL"/>
              </w:rPr>
              <w:t>846</w:t>
            </w:r>
          </w:p>
        </w:tc>
        <w:tc>
          <w:tcPr>
            <w:tcW w:w="373" w:type="pct"/>
            <w:shd w:val="clear" w:color="auto" w:fill="auto"/>
            <w:noWrap/>
            <w:vAlign w:val="center"/>
            <w:hideMark/>
          </w:tcPr>
          <w:p w:rsidR="00775CB3" w:rsidRPr="003D2260" w:rsidRDefault="00775CB3" w:rsidP="00C7490E">
            <w:pPr>
              <w:spacing w:after="0" w:line="240" w:lineRule="auto"/>
              <w:jc w:val="center"/>
              <w:rPr>
                <w:rFonts w:ascii="Arial" w:eastAsia="Times New Roman" w:hAnsi="Arial" w:cs="Arial"/>
                <w:sz w:val="20"/>
                <w:szCs w:val="20"/>
                <w:lang w:eastAsia="pl-PL"/>
              </w:rPr>
            </w:pPr>
            <w:r w:rsidRPr="003D2260">
              <w:rPr>
                <w:rFonts w:ascii="Arial" w:eastAsia="Times New Roman" w:hAnsi="Arial" w:cs="Arial"/>
                <w:sz w:val="20"/>
                <w:szCs w:val="20"/>
                <w:lang w:eastAsia="pl-PL"/>
              </w:rPr>
              <w:t>1</w:t>
            </w:r>
            <w:r>
              <w:rPr>
                <w:rFonts w:ascii="Arial" w:eastAsia="Times New Roman" w:hAnsi="Arial" w:cs="Arial"/>
                <w:sz w:val="20"/>
                <w:szCs w:val="20"/>
                <w:lang w:eastAsia="pl-PL"/>
              </w:rPr>
              <w:t xml:space="preserve"> </w:t>
            </w:r>
            <w:r w:rsidRPr="003D2260">
              <w:rPr>
                <w:rFonts w:ascii="Arial" w:eastAsia="Times New Roman" w:hAnsi="Arial" w:cs="Arial"/>
                <w:sz w:val="20"/>
                <w:szCs w:val="20"/>
                <w:lang w:eastAsia="pl-PL"/>
              </w:rPr>
              <w:t>846</w:t>
            </w:r>
          </w:p>
        </w:tc>
        <w:tc>
          <w:tcPr>
            <w:tcW w:w="407" w:type="pct"/>
            <w:shd w:val="clear" w:color="auto" w:fill="auto"/>
            <w:noWrap/>
            <w:vAlign w:val="center"/>
            <w:hideMark/>
          </w:tcPr>
          <w:p w:rsidR="00775CB3" w:rsidRPr="003D2260" w:rsidRDefault="00775CB3" w:rsidP="00C7490E">
            <w:pPr>
              <w:spacing w:after="0" w:line="240" w:lineRule="auto"/>
              <w:jc w:val="center"/>
              <w:rPr>
                <w:rFonts w:ascii="Arial" w:eastAsia="Times New Roman" w:hAnsi="Arial" w:cs="Arial"/>
                <w:sz w:val="20"/>
                <w:szCs w:val="20"/>
                <w:lang w:eastAsia="pl-PL"/>
              </w:rPr>
            </w:pPr>
            <w:r w:rsidRPr="003D2260">
              <w:rPr>
                <w:rFonts w:ascii="Arial" w:eastAsia="Times New Roman" w:hAnsi="Arial" w:cs="Arial"/>
                <w:sz w:val="20"/>
                <w:szCs w:val="20"/>
                <w:lang w:eastAsia="pl-PL"/>
              </w:rPr>
              <w:t>1</w:t>
            </w:r>
            <w:r>
              <w:rPr>
                <w:rFonts w:ascii="Arial" w:eastAsia="Times New Roman" w:hAnsi="Arial" w:cs="Arial"/>
                <w:sz w:val="20"/>
                <w:szCs w:val="20"/>
                <w:lang w:eastAsia="pl-PL"/>
              </w:rPr>
              <w:t xml:space="preserve"> </w:t>
            </w:r>
            <w:r w:rsidRPr="003D2260">
              <w:rPr>
                <w:rFonts w:ascii="Arial" w:eastAsia="Times New Roman" w:hAnsi="Arial" w:cs="Arial"/>
                <w:sz w:val="20"/>
                <w:szCs w:val="20"/>
                <w:lang w:eastAsia="pl-PL"/>
              </w:rPr>
              <w:t>849</w:t>
            </w:r>
          </w:p>
        </w:tc>
        <w:tc>
          <w:tcPr>
            <w:tcW w:w="407" w:type="pct"/>
            <w:shd w:val="clear" w:color="auto" w:fill="auto"/>
            <w:noWrap/>
            <w:vAlign w:val="center"/>
            <w:hideMark/>
          </w:tcPr>
          <w:p w:rsidR="00775CB3" w:rsidRPr="003D2260" w:rsidRDefault="00775CB3" w:rsidP="00C7490E">
            <w:pPr>
              <w:spacing w:after="0" w:line="240" w:lineRule="auto"/>
              <w:jc w:val="center"/>
              <w:rPr>
                <w:rFonts w:ascii="Arial" w:eastAsia="Times New Roman" w:hAnsi="Arial" w:cs="Arial"/>
                <w:sz w:val="20"/>
                <w:szCs w:val="20"/>
                <w:lang w:eastAsia="pl-PL"/>
              </w:rPr>
            </w:pPr>
            <w:r w:rsidRPr="003D2260">
              <w:rPr>
                <w:rFonts w:ascii="Arial" w:eastAsia="Times New Roman" w:hAnsi="Arial" w:cs="Arial"/>
                <w:sz w:val="20"/>
                <w:szCs w:val="20"/>
                <w:lang w:eastAsia="pl-PL"/>
              </w:rPr>
              <w:t>1</w:t>
            </w:r>
            <w:r>
              <w:rPr>
                <w:rFonts w:ascii="Arial" w:eastAsia="Times New Roman" w:hAnsi="Arial" w:cs="Arial"/>
                <w:sz w:val="20"/>
                <w:szCs w:val="20"/>
                <w:lang w:eastAsia="pl-PL"/>
              </w:rPr>
              <w:t xml:space="preserve"> </w:t>
            </w:r>
            <w:r w:rsidRPr="003D2260">
              <w:rPr>
                <w:rFonts w:ascii="Arial" w:eastAsia="Times New Roman" w:hAnsi="Arial" w:cs="Arial"/>
                <w:sz w:val="20"/>
                <w:szCs w:val="20"/>
                <w:lang w:eastAsia="pl-PL"/>
              </w:rPr>
              <w:t>854</w:t>
            </w:r>
          </w:p>
        </w:tc>
        <w:tc>
          <w:tcPr>
            <w:tcW w:w="407" w:type="pct"/>
            <w:shd w:val="clear" w:color="auto" w:fill="auto"/>
            <w:noWrap/>
            <w:vAlign w:val="center"/>
            <w:hideMark/>
          </w:tcPr>
          <w:p w:rsidR="00775CB3" w:rsidRPr="003D2260" w:rsidRDefault="00775CB3" w:rsidP="00C7490E">
            <w:pPr>
              <w:spacing w:after="0" w:line="240" w:lineRule="auto"/>
              <w:jc w:val="center"/>
              <w:rPr>
                <w:rFonts w:ascii="Arial" w:eastAsia="Times New Roman" w:hAnsi="Arial" w:cs="Arial"/>
                <w:sz w:val="20"/>
                <w:szCs w:val="20"/>
                <w:lang w:eastAsia="pl-PL"/>
              </w:rPr>
            </w:pPr>
            <w:r w:rsidRPr="003D2260">
              <w:rPr>
                <w:rFonts w:ascii="Arial" w:eastAsia="Times New Roman" w:hAnsi="Arial" w:cs="Arial"/>
                <w:sz w:val="20"/>
                <w:szCs w:val="20"/>
                <w:lang w:eastAsia="pl-PL"/>
              </w:rPr>
              <w:t>1</w:t>
            </w:r>
            <w:r>
              <w:rPr>
                <w:rFonts w:ascii="Arial" w:eastAsia="Times New Roman" w:hAnsi="Arial" w:cs="Arial"/>
                <w:sz w:val="20"/>
                <w:szCs w:val="20"/>
                <w:lang w:eastAsia="pl-PL"/>
              </w:rPr>
              <w:t xml:space="preserve"> </w:t>
            </w:r>
            <w:r w:rsidRPr="003D2260">
              <w:rPr>
                <w:rFonts w:ascii="Arial" w:eastAsia="Times New Roman" w:hAnsi="Arial" w:cs="Arial"/>
                <w:sz w:val="20"/>
                <w:szCs w:val="20"/>
                <w:lang w:eastAsia="pl-PL"/>
              </w:rPr>
              <w:t>858</w:t>
            </w:r>
          </w:p>
        </w:tc>
        <w:tc>
          <w:tcPr>
            <w:tcW w:w="407" w:type="pct"/>
            <w:shd w:val="clear" w:color="auto" w:fill="auto"/>
            <w:noWrap/>
            <w:vAlign w:val="center"/>
            <w:hideMark/>
          </w:tcPr>
          <w:p w:rsidR="00775CB3" w:rsidRPr="003D2260" w:rsidRDefault="00775CB3" w:rsidP="00C7490E">
            <w:pPr>
              <w:spacing w:after="0" w:line="240" w:lineRule="auto"/>
              <w:jc w:val="center"/>
              <w:rPr>
                <w:rFonts w:ascii="Arial" w:eastAsia="Times New Roman" w:hAnsi="Arial" w:cs="Arial"/>
                <w:sz w:val="20"/>
                <w:szCs w:val="20"/>
                <w:lang w:eastAsia="pl-PL"/>
              </w:rPr>
            </w:pPr>
            <w:r w:rsidRPr="003D2260">
              <w:rPr>
                <w:rFonts w:ascii="Arial" w:eastAsia="Times New Roman" w:hAnsi="Arial" w:cs="Arial"/>
                <w:sz w:val="20"/>
                <w:szCs w:val="20"/>
                <w:lang w:eastAsia="pl-PL"/>
              </w:rPr>
              <w:t>1</w:t>
            </w:r>
            <w:r>
              <w:rPr>
                <w:rFonts w:ascii="Arial" w:eastAsia="Times New Roman" w:hAnsi="Arial" w:cs="Arial"/>
                <w:sz w:val="20"/>
                <w:szCs w:val="20"/>
                <w:lang w:eastAsia="pl-PL"/>
              </w:rPr>
              <w:t xml:space="preserve"> </w:t>
            </w:r>
            <w:r w:rsidRPr="003D2260">
              <w:rPr>
                <w:rFonts w:ascii="Arial" w:eastAsia="Times New Roman" w:hAnsi="Arial" w:cs="Arial"/>
                <w:sz w:val="20"/>
                <w:szCs w:val="20"/>
                <w:lang w:eastAsia="pl-PL"/>
              </w:rPr>
              <w:t>862</w:t>
            </w:r>
          </w:p>
        </w:tc>
        <w:tc>
          <w:tcPr>
            <w:tcW w:w="406" w:type="pct"/>
            <w:shd w:val="clear" w:color="auto" w:fill="auto"/>
            <w:noWrap/>
            <w:vAlign w:val="center"/>
            <w:hideMark/>
          </w:tcPr>
          <w:p w:rsidR="00775CB3" w:rsidRPr="003D2260" w:rsidRDefault="00775CB3" w:rsidP="00C7490E">
            <w:pPr>
              <w:spacing w:after="0" w:line="240" w:lineRule="auto"/>
              <w:jc w:val="center"/>
              <w:rPr>
                <w:rFonts w:ascii="Arial" w:eastAsia="Times New Roman" w:hAnsi="Arial" w:cs="Arial"/>
                <w:sz w:val="20"/>
                <w:szCs w:val="20"/>
                <w:lang w:eastAsia="pl-PL"/>
              </w:rPr>
            </w:pPr>
            <w:r w:rsidRPr="003D2260">
              <w:rPr>
                <w:rFonts w:ascii="Arial" w:eastAsia="Times New Roman" w:hAnsi="Arial" w:cs="Arial"/>
                <w:sz w:val="20"/>
                <w:szCs w:val="20"/>
                <w:lang w:eastAsia="pl-PL"/>
              </w:rPr>
              <w:t>1</w:t>
            </w:r>
            <w:r>
              <w:rPr>
                <w:rFonts w:ascii="Arial" w:eastAsia="Times New Roman" w:hAnsi="Arial" w:cs="Arial"/>
                <w:sz w:val="20"/>
                <w:szCs w:val="20"/>
                <w:lang w:eastAsia="pl-PL"/>
              </w:rPr>
              <w:t xml:space="preserve"> </w:t>
            </w:r>
            <w:r w:rsidRPr="003D2260">
              <w:rPr>
                <w:rFonts w:ascii="Arial" w:eastAsia="Times New Roman" w:hAnsi="Arial" w:cs="Arial"/>
                <w:sz w:val="20"/>
                <w:szCs w:val="20"/>
                <w:lang w:eastAsia="pl-PL"/>
              </w:rPr>
              <w:t>839</w:t>
            </w:r>
          </w:p>
        </w:tc>
        <w:tc>
          <w:tcPr>
            <w:tcW w:w="406" w:type="pct"/>
            <w:shd w:val="clear" w:color="auto" w:fill="auto"/>
            <w:noWrap/>
            <w:vAlign w:val="center"/>
            <w:hideMark/>
          </w:tcPr>
          <w:p w:rsidR="00775CB3" w:rsidRPr="003D2260" w:rsidRDefault="00775CB3" w:rsidP="00C7490E">
            <w:pPr>
              <w:spacing w:after="0" w:line="240" w:lineRule="auto"/>
              <w:jc w:val="center"/>
              <w:rPr>
                <w:rFonts w:ascii="Arial" w:eastAsia="Times New Roman" w:hAnsi="Arial" w:cs="Arial"/>
                <w:sz w:val="20"/>
                <w:szCs w:val="20"/>
                <w:lang w:eastAsia="pl-PL"/>
              </w:rPr>
            </w:pPr>
            <w:r w:rsidRPr="003D2260">
              <w:rPr>
                <w:rFonts w:ascii="Arial" w:eastAsia="Times New Roman" w:hAnsi="Arial" w:cs="Arial"/>
                <w:sz w:val="20"/>
                <w:szCs w:val="20"/>
                <w:lang w:eastAsia="pl-PL"/>
              </w:rPr>
              <w:t>1</w:t>
            </w:r>
            <w:r>
              <w:rPr>
                <w:rFonts w:ascii="Arial" w:eastAsia="Times New Roman" w:hAnsi="Arial" w:cs="Arial"/>
                <w:sz w:val="20"/>
                <w:szCs w:val="20"/>
                <w:lang w:eastAsia="pl-PL"/>
              </w:rPr>
              <w:t xml:space="preserve"> </w:t>
            </w:r>
            <w:r w:rsidRPr="003D2260">
              <w:rPr>
                <w:rFonts w:ascii="Arial" w:eastAsia="Times New Roman" w:hAnsi="Arial" w:cs="Arial"/>
                <w:sz w:val="20"/>
                <w:szCs w:val="20"/>
                <w:lang w:eastAsia="pl-PL"/>
              </w:rPr>
              <w:t>842</w:t>
            </w:r>
          </w:p>
        </w:tc>
        <w:tc>
          <w:tcPr>
            <w:tcW w:w="405" w:type="pct"/>
            <w:shd w:val="clear" w:color="auto" w:fill="auto"/>
            <w:noWrap/>
            <w:vAlign w:val="center"/>
            <w:hideMark/>
          </w:tcPr>
          <w:p w:rsidR="00775CB3" w:rsidRPr="003D2260" w:rsidRDefault="00775CB3" w:rsidP="00C7490E">
            <w:pPr>
              <w:spacing w:after="0" w:line="240" w:lineRule="auto"/>
              <w:jc w:val="center"/>
              <w:rPr>
                <w:rFonts w:ascii="Arial" w:eastAsia="Times New Roman" w:hAnsi="Arial" w:cs="Arial"/>
                <w:sz w:val="20"/>
                <w:szCs w:val="20"/>
                <w:lang w:eastAsia="pl-PL"/>
              </w:rPr>
            </w:pPr>
            <w:r w:rsidRPr="003D2260">
              <w:rPr>
                <w:rFonts w:ascii="Arial" w:eastAsia="Times New Roman" w:hAnsi="Arial" w:cs="Arial"/>
                <w:sz w:val="20"/>
                <w:szCs w:val="20"/>
                <w:lang w:eastAsia="pl-PL"/>
              </w:rPr>
              <w:t>1</w:t>
            </w:r>
            <w:r>
              <w:rPr>
                <w:rFonts w:ascii="Arial" w:eastAsia="Times New Roman" w:hAnsi="Arial" w:cs="Arial"/>
                <w:sz w:val="20"/>
                <w:szCs w:val="20"/>
                <w:lang w:eastAsia="pl-PL"/>
              </w:rPr>
              <w:t xml:space="preserve"> </w:t>
            </w:r>
            <w:r w:rsidRPr="003D2260">
              <w:rPr>
                <w:rFonts w:ascii="Arial" w:eastAsia="Times New Roman" w:hAnsi="Arial" w:cs="Arial"/>
                <w:sz w:val="20"/>
                <w:szCs w:val="20"/>
                <w:lang w:eastAsia="pl-PL"/>
              </w:rPr>
              <w:t>845</w:t>
            </w:r>
          </w:p>
        </w:tc>
        <w:tc>
          <w:tcPr>
            <w:tcW w:w="405" w:type="pct"/>
            <w:vAlign w:val="center"/>
          </w:tcPr>
          <w:p w:rsidR="00775CB3" w:rsidRPr="003D2260" w:rsidRDefault="00775CB3" w:rsidP="00775CB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1 847</w:t>
            </w:r>
          </w:p>
        </w:tc>
      </w:tr>
    </w:tbl>
    <w:p w:rsidR="003D2260" w:rsidRDefault="003D2260" w:rsidP="00532D40">
      <w:pPr>
        <w:spacing w:after="240" w:line="240" w:lineRule="auto"/>
        <w:jc w:val="center"/>
        <w:rPr>
          <w:sz w:val="20"/>
          <w:szCs w:val="20"/>
        </w:rPr>
      </w:pPr>
      <w:r>
        <w:rPr>
          <w:sz w:val="20"/>
          <w:szCs w:val="20"/>
        </w:rPr>
        <w:t>Źródło: GUS, Bank Danych Lokalnych</w:t>
      </w:r>
    </w:p>
    <w:p w:rsidR="003D2260" w:rsidRDefault="0040543F" w:rsidP="008A1BE5">
      <w:pPr>
        <w:spacing w:after="0" w:line="360" w:lineRule="auto"/>
        <w:jc w:val="both"/>
        <w:rPr>
          <w:sz w:val="20"/>
          <w:szCs w:val="20"/>
        </w:rPr>
      </w:pPr>
      <w:r>
        <w:rPr>
          <w:sz w:val="20"/>
          <w:szCs w:val="20"/>
        </w:rPr>
        <w:t xml:space="preserve">We wszystkich latach poddanych analizie zarówno przeciętna powierzchnia użytkowa jednego mieszkania jak i przeciętna powierzchnia użytkowa mieszkania na jedną osobę w gminie Zduny były wyższe niż w powiecie łowickim. Przeciętna powierzchnia użytkowa jednego mieszkania wzrasta </w:t>
      </w:r>
      <w:r w:rsidR="0048412A">
        <w:rPr>
          <w:sz w:val="20"/>
          <w:szCs w:val="20"/>
        </w:rPr>
        <w:br/>
        <w:t>i w roku 201</w:t>
      </w:r>
      <w:r w:rsidR="00775CB3">
        <w:rPr>
          <w:sz w:val="20"/>
          <w:szCs w:val="20"/>
        </w:rPr>
        <w:t>3</w:t>
      </w:r>
      <w:r>
        <w:rPr>
          <w:sz w:val="20"/>
          <w:szCs w:val="20"/>
        </w:rPr>
        <w:t xml:space="preserve"> wyniosła 10</w:t>
      </w:r>
      <w:r w:rsidR="00775CB3">
        <w:rPr>
          <w:sz w:val="20"/>
          <w:szCs w:val="20"/>
        </w:rPr>
        <w:t>8</w:t>
      </w:r>
      <w:r>
        <w:rPr>
          <w:sz w:val="20"/>
          <w:szCs w:val="20"/>
        </w:rPr>
        <w:t xml:space="preserve"> m</w:t>
      </w:r>
      <w:r>
        <w:rPr>
          <w:sz w:val="20"/>
          <w:szCs w:val="20"/>
          <w:vertAlign w:val="superscript"/>
        </w:rPr>
        <w:t>2</w:t>
      </w:r>
      <w:r>
        <w:rPr>
          <w:sz w:val="20"/>
          <w:szCs w:val="20"/>
        </w:rPr>
        <w:t>, natomias</w:t>
      </w:r>
      <w:r w:rsidR="00775CB3">
        <w:rPr>
          <w:sz w:val="20"/>
          <w:szCs w:val="20"/>
        </w:rPr>
        <w:t>t na jedną osobę przypadało 33,5</w:t>
      </w:r>
      <w:r>
        <w:rPr>
          <w:sz w:val="20"/>
          <w:szCs w:val="20"/>
        </w:rPr>
        <w:t xml:space="preserve"> m</w:t>
      </w:r>
      <w:r>
        <w:rPr>
          <w:sz w:val="20"/>
          <w:szCs w:val="20"/>
          <w:vertAlign w:val="superscript"/>
        </w:rPr>
        <w:t>2</w:t>
      </w:r>
      <w:r>
        <w:rPr>
          <w:sz w:val="20"/>
          <w:szCs w:val="20"/>
        </w:rPr>
        <w:t xml:space="preserve"> powierzchni.</w:t>
      </w:r>
    </w:p>
    <w:p w:rsidR="004E6EBC" w:rsidRDefault="004E6EBC" w:rsidP="008A1BE5">
      <w:pPr>
        <w:spacing w:after="0" w:line="360" w:lineRule="auto"/>
        <w:jc w:val="both"/>
        <w:rPr>
          <w:sz w:val="20"/>
          <w:szCs w:val="20"/>
        </w:rPr>
      </w:pPr>
    </w:p>
    <w:p w:rsidR="004E6EBC" w:rsidRDefault="004E6EBC" w:rsidP="008A1BE5">
      <w:pPr>
        <w:spacing w:after="0" w:line="360" w:lineRule="auto"/>
        <w:jc w:val="both"/>
        <w:rPr>
          <w:sz w:val="20"/>
          <w:szCs w:val="20"/>
        </w:rPr>
      </w:pPr>
    </w:p>
    <w:p w:rsidR="004E6EBC" w:rsidRDefault="004E6EBC" w:rsidP="008A1BE5">
      <w:pPr>
        <w:spacing w:after="0" w:line="360" w:lineRule="auto"/>
        <w:jc w:val="both"/>
        <w:rPr>
          <w:sz w:val="20"/>
          <w:szCs w:val="20"/>
        </w:rPr>
      </w:pPr>
    </w:p>
    <w:p w:rsidR="004E6EBC" w:rsidRPr="0040543F" w:rsidRDefault="004E6EBC" w:rsidP="008A1BE5">
      <w:pPr>
        <w:spacing w:after="0" w:line="360" w:lineRule="auto"/>
        <w:jc w:val="both"/>
        <w:rPr>
          <w:sz w:val="20"/>
          <w:szCs w:val="20"/>
        </w:rPr>
      </w:pPr>
    </w:p>
    <w:p w:rsidR="003D2260" w:rsidRDefault="00C7490E" w:rsidP="00532D40">
      <w:pPr>
        <w:spacing w:before="240" w:after="0" w:line="240" w:lineRule="auto"/>
        <w:jc w:val="center"/>
        <w:rPr>
          <w:sz w:val="20"/>
          <w:szCs w:val="20"/>
        </w:rPr>
      </w:pPr>
      <w:r>
        <w:rPr>
          <w:sz w:val="20"/>
          <w:szCs w:val="20"/>
        </w:rPr>
        <w:lastRenderedPageBreak/>
        <w:t>Zasoby mieszkaniowe w gminie Zduny oraz w powiecie łowickim</w:t>
      </w:r>
    </w:p>
    <w:tbl>
      <w:tblPr>
        <w:tblW w:w="7436" w:type="dxa"/>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851"/>
        <w:gridCol w:w="1559"/>
        <w:gridCol w:w="1586"/>
        <w:gridCol w:w="1674"/>
        <w:gridCol w:w="1766"/>
      </w:tblGrid>
      <w:tr w:rsidR="003D2260" w:rsidRPr="003D2260" w:rsidTr="003D2260">
        <w:trPr>
          <w:trHeight w:val="255"/>
          <w:jc w:val="center"/>
        </w:trPr>
        <w:tc>
          <w:tcPr>
            <w:tcW w:w="851" w:type="dxa"/>
            <w:vMerge w:val="restart"/>
            <w:shd w:val="clear" w:color="auto" w:fill="auto"/>
            <w:noWrap/>
            <w:vAlign w:val="bottom"/>
            <w:hideMark/>
          </w:tcPr>
          <w:p w:rsidR="003D2260" w:rsidRPr="003D2260" w:rsidRDefault="003D2260" w:rsidP="003D2260">
            <w:pPr>
              <w:spacing w:after="0" w:line="240" w:lineRule="auto"/>
              <w:rPr>
                <w:rFonts w:eastAsia="Times New Roman" w:cstheme="minorHAnsi"/>
                <w:sz w:val="20"/>
                <w:szCs w:val="20"/>
                <w:lang w:eastAsia="pl-PL"/>
              </w:rPr>
            </w:pPr>
          </w:p>
        </w:tc>
        <w:tc>
          <w:tcPr>
            <w:tcW w:w="3145" w:type="dxa"/>
            <w:gridSpan w:val="2"/>
            <w:shd w:val="clear" w:color="auto" w:fill="auto"/>
            <w:noWrap/>
            <w:vAlign w:val="bottom"/>
            <w:hideMark/>
          </w:tcPr>
          <w:p w:rsidR="003D2260" w:rsidRPr="003D2260" w:rsidRDefault="003D2260" w:rsidP="003D2260">
            <w:pPr>
              <w:spacing w:after="0" w:line="240" w:lineRule="auto"/>
              <w:jc w:val="center"/>
              <w:rPr>
                <w:rFonts w:eastAsia="Times New Roman" w:cstheme="minorHAnsi"/>
                <w:b/>
                <w:sz w:val="20"/>
                <w:szCs w:val="20"/>
                <w:lang w:eastAsia="pl-PL"/>
              </w:rPr>
            </w:pPr>
            <w:r w:rsidRPr="003D2260">
              <w:rPr>
                <w:rFonts w:eastAsia="Times New Roman" w:cstheme="minorHAnsi"/>
                <w:b/>
                <w:sz w:val="20"/>
                <w:szCs w:val="20"/>
                <w:lang w:eastAsia="pl-PL"/>
              </w:rPr>
              <w:t>przeciętna powierzchnia użytkowa 1 mieszkania</w:t>
            </w:r>
            <w:r>
              <w:rPr>
                <w:rFonts w:eastAsia="Times New Roman" w:cstheme="minorHAnsi"/>
                <w:b/>
                <w:sz w:val="20"/>
                <w:szCs w:val="20"/>
                <w:lang w:eastAsia="pl-PL"/>
              </w:rPr>
              <w:t xml:space="preserve"> (m</w:t>
            </w:r>
            <w:r>
              <w:rPr>
                <w:rFonts w:eastAsia="Times New Roman" w:cstheme="minorHAnsi"/>
                <w:b/>
                <w:sz w:val="20"/>
                <w:szCs w:val="20"/>
                <w:vertAlign w:val="superscript"/>
                <w:lang w:eastAsia="pl-PL"/>
              </w:rPr>
              <w:t>2</w:t>
            </w:r>
            <w:r>
              <w:rPr>
                <w:rFonts w:eastAsia="Times New Roman" w:cstheme="minorHAnsi"/>
                <w:b/>
                <w:sz w:val="20"/>
                <w:szCs w:val="20"/>
                <w:lang w:eastAsia="pl-PL"/>
              </w:rPr>
              <w:t>)</w:t>
            </w:r>
          </w:p>
        </w:tc>
        <w:tc>
          <w:tcPr>
            <w:tcW w:w="3440" w:type="dxa"/>
            <w:gridSpan w:val="2"/>
            <w:shd w:val="clear" w:color="auto" w:fill="auto"/>
            <w:noWrap/>
            <w:vAlign w:val="bottom"/>
            <w:hideMark/>
          </w:tcPr>
          <w:p w:rsidR="003D2260" w:rsidRPr="003D2260" w:rsidRDefault="003D2260" w:rsidP="003D2260">
            <w:pPr>
              <w:spacing w:after="0" w:line="240" w:lineRule="auto"/>
              <w:jc w:val="center"/>
              <w:rPr>
                <w:rFonts w:eastAsia="Times New Roman" w:cstheme="minorHAnsi"/>
                <w:b/>
                <w:sz w:val="20"/>
                <w:szCs w:val="20"/>
                <w:lang w:eastAsia="pl-PL"/>
              </w:rPr>
            </w:pPr>
            <w:r w:rsidRPr="003D2260">
              <w:rPr>
                <w:rFonts w:eastAsia="Times New Roman" w:cstheme="minorHAnsi"/>
                <w:b/>
                <w:sz w:val="20"/>
                <w:szCs w:val="20"/>
                <w:lang w:eastAsia="pl-PL"/>
              </w:rPr>
              <w:t>przeciętna powierzchnia użytkowa mieszkania na 1 osobę</w:t>
            </w:r>
            <w:r>
              <w:rPr>
                <w:rFonts w:eastAsia="Times New Roman" w:cstheme="minorHAnsi"/>
                <w:b/>
                <w:sz w:val="20"/>
                <w:szCs w:val="20"/>
                <w:lang w:eastAsia="pl-PL"/>
              </w:rPr>
              <w:t xml:space="preserve"> (m</w:t>
            </w:r>
            <w:r>
              <w:rPr>
                <w:rFonts w:eastAsia="Times New Roman" w:cstheme="minorHAnsi"/>
                <w:b/>
                <w:sz w:val="20"/>
                <w:szCs w:val="20"/>
                <w:vertAlign w:val="superscript"/>
                <w:lang w:eastAsia="pl-PL"/>
              </w:rPr>
              <w:t>2</w:t>
            </w:r>
            <w:r>
              <w:rPr>
                <w:rFonts w:eastAsia="Times New Roman" w:cstheme="minorHAnsi"/>
                <w:b/>
                <w:sz w:val="20"/>
                <w:szCs w:val="20"/>
                <w:lang w:eastAsia="pl-PL"/>
              </w:rPr>
              <w:t>)</w:t>
            </w:r>
          </w:p>
        </w:tc>
      </w:tr>
      <w:tr w:rsidR="003D2260" w:rsidRPr="003D2260" w:rsidTr="00532D40">
        <w:trPr>
          <w:trHeight w:val="255"/>
          <w:jc w:val="center"/>
        </w:trPr>
        <w:tc>
          <w:tcPr>
            <w:tcW w:w="851" w:type="dxa"/>
            <w:vMerge/>
            <w:shd w:val="clear" w:color="auto" w:fill="auto"/>
            <w:noWrap/>
            <w:vAlign w:val="bottom"/>
            <w:hideMark/>
          </w:tcPr>
          <w:p w:rsidR="003D2260" w:rsidRPr="003D2260" w:rsidRDefault="003D2260" w:rsidP="003D2260">
            <w:pPr>
              <w:spacing w:after="0" w:line="240" w:lineRule="auto"/>
              <w:rPr>
                <w:rFonts w:eastAsia="Times New Roman" w:cstheme="minorHAnsi"/>
                <w:sz w:val="20"/>
                <w:szCs w:val="20"/>
                <w:lang w:eastAsia="pl-PL"/>
              </w:rPr>
            </w:pPr>
          </w:p>
        </w:tc>
        <w:tc>
          <w:tcPr>
            <w:tcW w:w="1559" w:type="dxa"/>
            <w:shd w:val="clear" w:color="auto" w:fill="CCFF66"/>
            <w:noWrap/>
            <w:vAlign w:val="bottom"/>
            <w:hideMark/>
          </w:tcPr>
          <w:p w:rsidR="003D2260" w:rsidRPr="003D2260" w:rsidRDefault="003D2260" w:rsidP="003D2260">
            <w:pPr>
              <w:spacing w:after="0" w:line="240" w:lineRule="auto"/>
              <w:jc w:val="center"/>
              <w:rPr>
                <w:rFonts w:eastAsia="Times New Roman" w:cstheme="minorHAnsi"/>
                <w:sz w:val="20"/>
                <w:szCs w:val="20"/>
                <w:lang w:eastAsia="pl-PL"/>
              </w:rPr>
            </w:pPr>
            <w:proofErr w:type="spellStart"/>
            <w:r w:rsidRPr="003D2260">
              <w:rPr>
                <w:rFonts w:eastAsia="Times New Roman" w:cstheme="minorHAnsi"/>
                <w:sz w:val="20"/>
                <w:szCs w:val="20"/>
                <w:lang w:eastAsia="pl-PL"/>
              </w:rPr>
              <w:t>gmina</w:t>
            </w:r>
            <w:proofErr w:type="spellEnd"/>
            <w:r w:rsidRPr="003D2260">
              <w:rPr>
                <w:rFonts w:eastAsia="Times New Roman" w:cstheme="minorHAnsi"/>
                <w:sz w:val="20"/>
                <w:szCs w:val="20"/>
                <w:lang w:eastAsia="pl-PL"/>
              </w:rPr>
              <w:t xml:space="preserve"> Zduny</w:t>
            </w:r>
          </w:p>
        </w:tc>
        <w:tc>
          <w:tcPr>
            <w:tcW w:w="1586" w:type="dxa"/>
            <w:shd w:val="clear" w:color="auto" w:fill="CCFF66"/>
            <w:noWrap/>
            <w:vAlign w:val="bottom"/>
            <w:hideMark/>
          </w:tcPr>
          <w:p w:rsidR="003D2260" w:rsidRPr="003D2260" w:rsidRDefault="003D2260" w:rsidP="003D2260">
            <w:pPr>
              <w:spacing w:after="0" w:line="240" w:lineRule="auto"/>
              <w:jc w:val="center"/>
              <w:rPr>
                <w:rFonts w:eastAsia="Times New Roman" w:cstheme="minorHAnsi"/>
                <w:sz w:val="20"/>
                <w:szCs w:val="20"/>
                <w:lang w:eastAsia="pl-PL"/>
              </w:rPr>
            </w:pPr>
            <w:r w:rsidRPr="003D2260">
              <w:rPr>
                <w:rFonts w:eastAsia="Times New Roman" w:cstheme="minorHAnsi"/>
                <w:sz w:val="20"/>
                <w:szCs w:val="20"/>
                <w:lang w:eastAsia="pl-PL"/>
              </w:rPr>
              <w:t>powiat łowicki</w:t>
            </w:r>
          </w:p>
        </w:tc>
        <w:tc>
          <w:tcPr>
            <w:tcW w:w="1674" w:type="dxa"/>
            <w:shd w:val="clear" w:color="auto" w:fill="CCFF66"/>
            <w:noWrap/>
            <w:vAlign w:val="bottom"/>
            <w:hideMark/>
          </w:tcPr>
          <w:p w:rsidR="003D2260" w:rsidRPr="003D2260" w:rsidRDefault="003D2260" w:rsidP="003D2260">
            <w:pPr>
              <w:spacing w:after="0" w:line="240" w:lineRule="auto"/>
              <w:jc w:val="center"/>
              <w:rPr>
                <w:rFonts w:eastAsia="Times New Roman" w:cstheme="minorHAnsi"/>
                <w:sz w:val="20"/>
                <w:szCs w:val="20"/>
                <w:lang w:eastAsia="pl-PL"/>
              </w:rPr>
            </w:pPr>
            <w:proofErr w:type="spellStart"/>
            <w:r w:rsidRPr="003D2260">
              <w:rPr>
                <w:rFonts w:eastAsia="Times New Roman" w:cstheme="minorHAnsi"/>
                <w:sz w:val="20"/>
                <w:szCs w:val="20"/>
                <w:lang w:eastAsia="pl-PL"/>
              </w:rPr>
              <w:t>gmina</w:t>
            </w:r>
            <w:proofErr w:type="spellEnd"/>
            <w:r w:rsidRPr="003D2260">
              <w:rPr>
                <w:rFonts w:eastAsia="Times New Roman" w:cstheme="minorHAnsi"/>
                <w:sz w:val="20"/>
                <w:szCs w:val="20"/>
                <w:lang w:eastAsia="pl-PL"/>
              </w:rPr>
              <w:t xml:space="preserve"> Zduny</w:t>
            </w:r>
          </w:p>
        </w:tc>
        <w:tc>
          <w:tcPr>
            <w:tcW w:w="1766" w:type="dxa"/>
            <w:shd w:val="clear" w:color="auto" w:fill="CCFF66"/>
            <w:noWrap/>
            <w:vAlign w:val="bottom"/>
            <w:hideMark/>
          </w:tcPr>
          <w:p w:rsidR="003D2260" w:rsidRPr="003D2260" w:rsidRDefault="003D2260" w:rsidP="003D2260">
            <w:pPr>
              <w:spacing w:after="0" w:line="240" w:lineRule="auto"/>
              <w:jc w:val="center"/>
              <w:rPr>
                <w:rFonts w:eastAsia="Times New Roman" w:cstheme="minorHAnsi"/>
                <w:sz w:val="20"/>
                <w:szCs w:val="20"/>
                <w:lang w:eastAsia="pl-PL"/>
              </w:rPr>
            </w:pPr>
            <w:r w:rsidRPr="003D2260">
              <w:rPr>
                <w:rFonts w:eastAsia="Times New Roman" w:cstheme="minorHAnsi"/>
                <w:sz w:val="20"/>
                <w:szCs w:val="20"/>
                <w:lang w:eastAsia="pl-PL"/>
              </w:rPr>
              <w:t>powiat łowicki</w:t>
            </w:r>
          </w:p>
        </w:tc>
      </w:tr>
      <w:tr w:rsidR="003D2260" w:rsidRPr="003D2260" w:rsidTr="003D2260">
        <w:trPr>
          <w:trHeight w:val="255"/>
          <w:jc w:val="center"/>
        </w:trPr>
        <w:tc>
          <w:tcPr>
            <w:tcW w:w="851" w:type="dxa"/>
            <w:shd w:val="clear" w:color="auto" w:fill="auto"/>
            <w:noWrap/>
            <w:vAlign w:val="center"/>
            <w:hideMark/>
          </w:tcPr>
          <w:p w:rsidR="003D2260" w:rsidRPr="003D2260" w:rsidRDefault="003D2260" w:rsidP="003D2260">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2003</w:t>
            </w:r>
          </w:p>
        </w:tc>
        <w:tc>
          <w:tcPr>
            <w:tcW w:w="1559"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104,5</w:t>
            </w:r>
          </w:p>
        </w:tc>
        <w:tc>
          <w:tcPr>
            <w:tcW w:w="158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81,0</w:t>
            </w:r>
          </w:p>
        </w:tc>
        <w:tc>
          <w:tcPr>
            <w:tcW w:w="1674"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31,1</w:t>
            </w:r>
          </w:p>
        </w:tc>
        <w:tc>
          <w:tcPr>
            <w:tcW w:w="176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25,6</w:t>
            </w:r>
          </w:p>
        </w:tc>
      </w:tr>
      <w:tr w:rsidR="003D2260" w:rsidRPr="003D2260" w:rsidTr="003D2260">
        <w:trPr>
          <w:trHeight w:val="255"/>
          <w:jc w:val="center"/>
        </w:trPr>
        <w:tc>
          <w:tcPr>
            <w:tcW w:w="851" w:type="dxa"/>
            <w:shd w:val="clear" w:color="auto" w:fill="auto"/>
            <w:noWrap/>
            <w:vAlign w:val="center"/>
            <w:hideMark/>
          </w:tcPr>
          <w:p w:rsidR="003D2260" w:rsidRPr="003D2260" w:rsidRDefault="003D2260" w:rsidP="003D2260">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2004</w:t>
            </w:r>
          </w:p>
        </w:tc>
        <w:tc>
          <w:tcPr>
            <w:tcW w:w="1559"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104,5</w:t>
            </w:r>
          </w:p>
        </w:tc>
        <w:tc>
          <w:tcPr>
            <w:tcW w:w="158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81,2</w:t>
            </w:r>
          </w:p>
        </w:tc>
        <w:tc>
          <w:tcPr>
            <w:tcW w:w="1674"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31,4</w:t>
            </w:r>
          </w:p>
        </w:tc>
        <w:tc>
          <w:tcPr>
            <w:tcW w:w="176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25,9</w:t>
            </w:r>
          </w:p>
        </w:tc>
      </w:tr>
      <w:tr w:rsidR="003D2260" w:rsidRPr="003D2260" w:rsidTr="003D2260">
        <w:trPr>
          <w:trHeight w:val="255"/>
          <w:jc w:val="center"/>
        </w:trPr>
        <w:tc>
          <w:tcPr>
            <w:tcW w:w="851" w:type="dxa"/>
            <w:shd w:val="clear" w:color="auto" w:fill="auto"/>
            <w:noWrap/>
            <w:vAlign w:val="center"/>
            <w:hideMark/>
          </w:tcPr>
          <w:p w:rsidR="003D2260" w:rsidRPr="003D2260" w:rsidRDefault="003D2260" w:rsidP="003D2260">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2005</w:t>
            </w:r>
          </w:p>
        </w:tc>
        <w:tc>
          <w:tcPr>
            <w:tcW w:w="1559"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104,5</w:t>
            </w:r>
          </w:p>
        </w:tc>
        <w:tc>
          <w:tcPr>
            <w:tcW w:w="158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81,4</w:t>
            </w:r>
          </w:p>
        </w:tc>
        <w:tc>
          <w:tcPr>
            <w:tcW w:w="1674"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31,5</w:t>
            </w:r>
          </w:p>
        </w:tc>
        <w:tc>
          <w:tcPr>
            <w:tcW w:w="176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26,1</w:t>
            </w:r>
          </w:p>
        </w:tc>
      </w:tr>
      <w:tr w:rsidR="003D2260" w:rsidRPr="003D2260" w:rsidTr="003D2260">
        <w:trPr>
          <w:trHeight w:val="255"/>
          <w:jc w:val="center"/>
        </w:trPr>
        <w:tc>
          <w:tcPr>
            <w:tcW w:w="851" w:type="dxa"/>
            <w:shd w:val="clear" w:color="auto" w:fill="auto"/>
            <w:noWrap/>
            <w:vAlign w:val="center"/>
            <w:hideMark/>
          </w:tcPr>
          <w:p w:rsidR="003D2260" w:rsidRPr="003D2260" w:rsidRDefault="003D2260" w:rsidP="003D2260">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2006</w:t>
            </w:r>
          </w:p>
        </w:tc>
        <w:tc>
          <w:tcPr>
            <w:tcW w:w="1559"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104,6</w:t>
            </w:r>
          </w:p>
        </w:tc>
        <w:tc>
          <w:tcPr>
            <w:tcW w:w="158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81,6</w:t>
            </w:r>
          </w:p>
        </w:tc>
        <w:tc>
          <w:tcPr>
            <w:tcW w:w="1674"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31,7</w:t>
            </w:r>
          </w:p>
        </w:tc>
        <w:tc>
          <w:tcPr>
            <w:tcW w:w="176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26,4</w:t>
            </w:r>
          </w:p>
        </w:tc>
      </w:tr>
      <w:tr w:rsidR="003D2260" w:rsidRPr="003D2260" w:rsidTr="003D2260">
        <w:trPr>
          <w:trHeight w:val="255"/>
          <w:jc w:val="center"/>
        </w:trPr>
        <w:tc>
          <w:tcPr>
            <w:tcW w:w="851" w:type="dxa"/>
            <w:shd w:val="clear" w:color="auto" w:fill="auto"/>
            <w:noWrap/>
            <w:vAlign w:val="center"/>
            <w:hideMark/>
          </w:tcPr>
          <w:p w:rsidR="003D2260" w:rsidRPr="003D2260" w:rsidRDefault="003D2260" w:rsidP="003D2260">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2007</w:t>
            </w:r>
          </w:p>
        </w:tc>
        <w:tc>
          <w:tcPr>
            <w:tcW w:w="1559"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104,6</w:t>
            </w:r>
          </w:p>
        </w:tc>
        <w:tc>
          <w:tcPr>
            <w:tcW w:w="158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81,8</w:t>
            </w:r>
          </w:p>
        </w:tc>
        <w:tc>
          <w:tcPr>
            <w:tcW w:w="1674"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32,0</w:t>
            </w:r>
          </w:p>
        </w:tc>
        <w:tc>
          <w:tcPr>
            <w:tcW w:w="176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26,7</w:t>
            </w:r>
          </w:p>
        </w:tc>
      </w:tr>
      <w:tr w:rsidR="003D2260" w:rsidRPr="003D2260" w:rsidTr="003D2260">
        <w:trPr>
          <w:trHeight w:val="255"/>
          <w:jc w:val="center"/>
        </w:trPr>
        <w:tc>
          <w:tcPr>
            <w:tcW w:w="851" w:type="dxa"/>
            <w:shd w:val="clear" w:color="auto" w:fill="auto"/>
            <w:noWrap/>
            <w:vAlign w:val="center"/>
            <w:hideMark/>
          </w:tcPr>
          <w:p w:rsidR="003D2260" w:rsidRPr="003D2260" w:rsidRDefault="003D2260" w:rsidP="003D2260">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2008</w:t>
            </w:r>
          </w:p>
        </w:tc>
        <w:tc>
          <w:tcPr>
            <w:tcW w:w="1559"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104,7</w:t>
            </w:r>
          </w:p>
        </w:tc>
        <w:tc>
          <w:tcPr>
            <w:tcW w:w="158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82,1</w:t>
            </w:r>
          </w:p>
        </w:tc>
        <w:tc>
          <w:tcPr>
            <w:tcW w:w="1674"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32,3</w:t>
            </w:r>
          </w:p>
        </w:tc>
        <w:tc>
          <w:tcPr>
            <w:tcW w:w="176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27,0</w:t>
            </w:r>
          </w:p>
        </w:tc>
      </w:tr>
      <w:tr w:rsidR="003D2260" w:rsidRPr="003D2260" w:rsidTr="003D2260">
        <w:trPr>
          <w:trHeight w:val="255"/>
          <w:jc w:val="center"/>
        </w:trPr>
        <w:tc>
          <w:tcPr>
            <w:tcW w:w="851" w:type="dxa"/>
            <w:shd w:val="clear" w:color="auto" w:fill="auto"/>
            <w:noWrap/>
            <w:vAlign w:val="center"/>
            <w:hideMark/>
          </w:tcPr>
          <w:p w:rsidR="003D2260" w:rsidRPr="003D2260" w:rsidRDefault="003D2260" w:rsidP="003D2260">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2009</w:t>
            </w:r>
          </w:p>
        </w:tc>
        <w:tc>
          <w:tcPr>
            <w:tcW w:w="1559"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104,8</w:t>
            </w:r>
          </w:p>
        </w:tc>
        <w:tc>
          <w:tcPr>
            <w:tcW w:w="158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82,2</w:t>
            </w:r>
          </w:p>
        </w:tc>
        <w:tc>
          <w:tcPr>
            <w:tcW w:w="1674"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32,9</w:t>
            </w:r>
          </w:p>
        </w:tc>
        <w:tc>
          <w:tcPr>
            <w:tcW w:w="176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27,2</w:t>
            </w:r>
          </w:p>
        </w:tc>
      </w:tr>
      <w:tr w:rsidR="003D2260" w:rsidRPr="003D2260" w:rsidTr="003D2260">
        <w:trPr>
          <w:trHeight w:val="255"/>
          <w:jc w:val="center"/>
        </w:trPr>
        <w:tc>
          <w:tcPr>
            <w:tcW w:w="851" w:type="dxa"/>
            <w:shd w:val="clear" w:color="auto" w:fill="auto"/>
            <w:noWrap/>
            <w:vAlign w:val="center"/>
            <w:hideMark/>
          </w:tcPr>
          <w:p w:rsidR="003D2260" w:rsidRPr="003D2260" w:rsidRDefault="003D2260" w:rsidP="003D2260">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2010</w:t>
            </w:r>
          </w:p>
        </w:tc>
        <w:tc>
          <w:tcPr>
            <w:tcW w:w="1559"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107,5</w:t>
            </w:r>
          </w:p>
        </w:tc>
        <w:tc>
          <w:tcPr>
            <w:tcW w:w="158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84,3</w:t>
            </w:r>
          </w:p>
        </w:tc>
        <w:tc>
          <w:tcPr>
            <w:tcW w:w="1674"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32,8</w:t>
            </w:r>
          </w:p>
        </w:tc>
        <w:tc>
          <w:tcPr>
            <w:tcW w:w="176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28,0</w:t>
            </w:r>
          </w:p>
        </w:tc>
      </w:tr>
      <w:tr w:rsidR="003D2260" w:rsidRPr="003D2260" w:rsidTr="003D2260">
        <w:trPr>
          <w:trHeight w:val="255"/>
          <w:jc w:val="center"/>
        </w:trPr>
        <w:tc>
          <w:tcPr>
            <w:tcW w:w="851" w:type="dxa"/>
            <w:shd w:val="clear" w:color="auto" w:fill="auto"/>
            <w:noWrap/>
            <w:vAlign w:val="center"/>
            <w:hideMark/>
          </w:tcPr>
          <w:p w:rsidR="003D2260" w:rsidRPr="003D2260" w:rsidRDefault="003D2260" w:rsidP="003D2260">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2011</w:t>
            </w:r>
          </w:p>
        </w:tc>
        <w:tc>
          <w:tcPr>
            <w:tcW w:w="1559"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107,7</w:t>
            </w:r>
          </w:p>
        </w:tc>
        <w:tc>
          <w:tcPr>
            <w:tcW w:w="158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84,5</w:t>
            </w:r>
          </w:p>
        </w:tc>
        <w:tc>
          <w:tcPr>
            <w:tcW w:w="1674"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33,0</w:t>
            </w:r>
          </w:p>
        </w:tc>
        <w:tc>
          <w:tcPr>
            <w:tcW w:w="176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28,3</w:t>
            </w:r>
          </w:p>
        </w:tc>
      </w:tr>
      <w:tr w:rsidR="003D2260" w:rsidRPr="003D2260" w:rsidTr="003D2260">
        <w:trPr>
          <w:trHeight w:val="255"/>
          <w:jc w:val="center"/>
        </w:trPr>
        <w:tc>
          <w:tcPr>
            <w:tcW w:w="851" w:type="dxa"/>
            <w:shd w:val="clear" w:color="auto" w:fill="auto"/>
            <w:noWrap/>
            <w:vAlign w:val="center"/>
            <w:hideMark/>
          </w:tcPr>
          <w:p w:rsidR="003D2260" w:rsidRPr="003D2260" w:rsidRDefault="003D2260" w:rsidP="003D2260">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2012</w:t>
            </w:r>
          </w:p>
        </w:tc>
        <w:tc>
          <w:tcPr>
            <w:tcW w:w="1559"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107,8</w:t>
            </w:r>
          </w:p>
        </w:tc>
        <w:tc>
          <w:tcPr>
            <w:tcW w:w="158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84,8</w:t>
            </w:r>
          </w:p>
        </w:tc>
        <w:tc>
          <w:tcPr>
            <w:tcW w:w="1674"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33,2</w:t>
            </w:r>
          </w:p>
        </w:tc>
        <w:tc>
          <w:tcPr>
            <w:tcW w:w="1766" w:type="dxa"/>
            <w:shd w:val="clear" w:color="auto" w:fill="auto"/>
            <w:noWrap/>
            <w:vAlign w:val="bottom"/>
            <w:hideMark/>
          </w:tcPr>
          <w:p w:rsidR="003D2260" w:rsidRPr="003D2260" w:rsidRDefault="003D2260" w:rsidP="003D2260">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28,6</w:t>
            </w:r>
          </w:p>
        </w:tc>
      </w:tr>
      <w:tr w:rsidR="00775CB3" w:rsidRPr="003D2260" w:rsidTr="003D2260">
        <w:trPr>
          <w:trHeight w:val="255"/>
          <w:jc w:val="center"/>
        </w:trPr>
        <w:tc>
          <w:tcPr>
            <w:tcW w:w="851" w:type="dxa"/>
            <w:shd w:val="clear" w:color="auto" w:fill="auto"/>
            <w:noWrap/>
            <w:vAlign w:val="center"/>
          </w:tcPr>
          <w:p w:rsidR="00775CB3" w:rsidRPr="003D2260" w:rsidRDefault="00775CB3" w:rsidP="003D2260">
            <w:pPr>
              <w:spacing w:after="0" w:line="240" w:lineRule="auto"/>
              <w:jc w:val="center"/>
              <w:rPr>
                <w:rFonts w:eastAsia="Times New Roman" w:cstheme="minorHAnsi"/>
                <w:b/>
                <w:bCs/>
                <w:sz w:val="20"/>
                <w:szCs w:val="20"/>
                <w:lang w:eastAsia="pl-PL"/>
              </w:rPr>
            </w:pPr>
            <w:r>
              <w:rPr>
                <w:rFonts w:eastAsia="Times New Roman" w:cstheme="minorHAnsi"/>
                <w:b/>
                <w:bCs/>
                <w:sz w:val="20"/>
                <w:szCs w:val="20"/>
                <w:lang w:eastAsia="pl-PL"/>
              </w:rPr>
              <w:t>2013</w:t>
            </w:r>
          </w:p>
        </w:tc>
        <w:tc>
          <w:tcPr>
            <w:tcW w:w="1559" w:type="dxa"/>
            <w:shd w:val="clear" w:color="auto" w:fill="auto"/>
            <w:noWrap/>
            <w:vAlign w:val="bottom"/>
          </w:tcPr>
          <w:p w:rsidR="00775CB3" w:rsidRPr="003D2260" w:rsidRDefault="00775CB3" w:rsidP="003D2260">
            <w:pPr>
              <w:spacing w:after="0" w:line="240" w:lineRule="auto"/>
              <w:jc w:val="right"/>
              <w:rPr>
                <w:rFonts w:eastAsia="Times New Roman" w:cstheme="minorHAnsi"/>
                <w:sz w:val="20"/>
                <w:szCs w:val="20"/>
                <w:lang w:eastAsia="pl-PL"/>
              </w:rPr>
            </w:pPr>
            <w:r>
              <w:rPr>
                <w:rFonts w:eastAsia="Times New Roman" w:cstheme="minorHAnsi"/>
                <w:sz w:val="20"/>
                <w:szCs w:val="20"/>
                <w:lang w:eastAsia="pl-PL"/>
              </w:rPr>
              <w:t>108,0</w:t>
            </w:r>
          </w:p>
        </w:tc>
        <w:tc>
          <w:tcPr>
            <w:tcW w:w="1586" w:type="dxa"/>
            <w:shd w:val="clear" w:color="auto" w:fill="auto"/>
            <w:noWrap/>
            <w:vAlign w:val="bottom"/>
          </w:tcPr>
          <w:p w:rsidR="00775CB3" w:rsidRPr="003D2260" w:rsidRDefault="00775CB3" w:rsidP="003D2260">
            <w:pPr>
              <w:spacing w:after="0" w:line="240" w:lineRule="auto"/>
              <w:jc w:val="right"/>
              <w:rPr>
                <w:rFonts w:eastAsia="Times New Roman" w:cstheme="minorHAnsi"/>
                <w:sz w:val="20"/>
                <w:szCs w:val="20"/>
                <w:lang w:eastAsia="pl-PL"/>
              </w:rPr>
            </w:pPr>
            <w:r>
              <w:rPr>
                <w:rFonts w:eastAsia="Times New Roman" w:cstheme="minorHAnsi"/>
                <w:sz w:val="20"/>
                <w:szCs w:val="20"/>
                <w:lang w:eastAsia="pl-PL"/>
              </w:rPr>
              <w:t>85,0</w:t>
            </w:r>
          </w:p>
        </w:tc>
        <w:tc>
          <w:tcPr>
            <w:tcW w:w="1674" w:type="dxa"/>
            <w:shd w:val="clear" w:color="auto" w:fill="auto"/>
            <w:noWrap/>
            <w:vAlign w:val="bottom"/>
          </w:tcPr>
          <w:p w:rsidR="00775CB3" w:rsidRPr="003D2260" w:rsidRDefault="00775CB3" w:rsidP="003D2260">
            <w:pPr>
              <w:spacing w:after="0" w:line="240" w:lineRule="auto"/>
              <w:jc w:val="right"/>
              <w:rPr>
                <w:rFonts w:eastAsia="Times New Roman" w:cstheme="minorHAnsi"/>
                <w:sz w:val="20"/>
                <w:szCs w:val="20"/>
                <w:lang w:eastAsia="pl-PL"/>
              </w:rPr>
            </w:pPr>
            <w:r>
              <w:rPr>
                <w:rFonts w:eastAsia="Times New Roman" w:cstheme="minorHAnsi"/>
                <w:sz w:val="20"/>
                <w:szCs w:val="20"/>
                <w:lang w:eastAsia="pl-PL"/>
              </w:rPr>
              <w:t>33,5</w:t>
            </w:r>
          </w:p>
        </w:tc>
        <w:tc>
          <w:tcPr>
            <w:tcW w:w="1766" w:type="dxa"/>
            <w:shd w:val="clear" w:color="auto" w:fill="auto"/>
            <w:noWrap/>
            <w:vAlign w:val="bottom"/>
          </w:tcPr>
          <w:p w:rsidR="00775CB3" w:rsidRPr="003D2260" w:rsidRDefault="00775CB3" w:rsidP="003D2260">
            <w:pPr>
              <w:spacing w:after="0" w:line="240" w:lineRule="auto"/>
              <w:jc w:val="right"/>
              <w:rPr>
                <w:rFonts w:eastAsia="Times New Roman" w:cstheme="minorHAnsi"/>
                <w:sz w:val="20"/>
                <w:szCs w:val="20"/>
                <w:lang w:eastAsia="pl-PL"/>
              </w:rPr>
            </w:pPr>
            <w:r>
              <w:rPr>
                <w:rFonts w:eastAsia="Times New Roman" w:cstheme="minorHAnsi"/>
                <w:sz w:val="20"/>
                <w:szCs w:val="20"/>
                <w:lang w:eastAsia="pl-PL"/>
              </w:rPr>
              <w:t>28,9</w:t>
            </w:r>
          </w:p>
        </w:tc>
      </w:tr>
    </w:tbl>
    <w:p w:rsidR="00C7490E" w:rsidRDefault="00C7490E" w:rsidP="00532D40">
      <w:pPr>
        <w:spacing w:after="240" w:line="240" w:lineRule="auto"/>
        <w:jc w:val="center"/>
        <w:rPr>
          <w:sz w:val="20"/>
          <w:szCs w:val="20"/>
        </w:rPr>
      </w:pPr>
      <w:r>
        <w:rPr>
          <w:sz w:val="20"/>
          <w:szCs w:val="20"/>
        </w:rPr>
        <w:t>Źródło: GUS, Bank Danych Lokalnych</w:t>
      </w:r>
    </w:p>
    <w:p w:rsidR="003D2260" w:rsidRDefault="008A1BE5" w:rsidP="008A1BE5">
      <w:pPr>
        <w:spacing w:after="0" w:line="360" w:lineRule="auto"/>
        <w:jc w:val="both"/>
        <w:rPr>
          <w:sz w:val="20"/>
          <w:szCs w:val="20"/>
        </w:rPr>
      </w:pPr>
      <w:r>
        <w:rPr>
          <w:sz w:val="20"/>
          <w:szCs w:val="20"/>
        </w:rPr>
        <w:t>Poniżej przedstawiono ilość mieszkań wyposażonych w poszczególne urządzeni</w:t>
      </w:r>
      <w:r w:rsidR="00775CB3">
        <w:rPr>
          <w:sz w:val="20"/>
          <w:szCs w:val="20"/>
        </w:rPr>
        <w:t>a techniczno-</w:t>
      </w:r>
      <w:r>
        <w:rPr>
          <w:sz w:val="20"/>
          <w:szCs w:val="20"/>
        </w:rPr>
        <w:t xml:space="preserve">sanitarne w </w:t>
      </w:r>
      <w:r w:rsidR="0048412A">
        <w:rPr>
          <w:sz w:val="20"/>
          <w:szCs w:val="20"/>
        </w:rPr>
        <w:t>G</w:t>
      </w:r>
      <w:r>
        <w:rPr>
          <w:sz w:val="20"/>
          <w:szCs w:val="20"/>
        </w:rPr>
        <w:t xml:space="preserve">minie. Z roku na roku </w:t>
      </w:r>
      <w:r w:rsidR="0048412A">
        <w:rPr>
          <w:sz w:val="20"/>
          <w:szCs w:val="20"/>
        </w:rPr>
        <w:t xml:space="preserve">wzrasta </w:t>
      </w:r>
      <w:r>
        <w:rPr>
          <w:sz w:val="20"/>
          <w:szCs w:val="20"/>
        </w:rPr>
        <w:t xml:space="preserve">liczba mieszkań uzbrojonych w dane instalacje, przy czym największy przyrost odnotowano wśród mieszkań wyposażonych w ustęp spłukiwany. </w:t>
      </w:r>
    </w:p>
    <w:p w:rsidR="003D2260" w:rsidRDefault="00C7490E" w:rsidP="00532D40">
      <w:pPr>
        <w:spacing w:before="240" w:after="0" w:line="240" w:lineRule="auto"/>
        <w:jc w:val="center"/>
        <w:rPr>
          <w:sz w:val="20"/>
          <w:szCs w:val="20"/>
        </w:rPr>
      </w:pPr>
      <w:r w:rsidRPr="00C7490E">
        <w:rPr>
          <w:sz w:val="20"/>
          <w:szCs w:val="20"/>
        </w:rPr>
        <w:t xml:space="preserve">Mieszkania wyposażone w </w:t>
      </w:r>
      <w:r>
        <w:rPr>
          <w:sz w:val="20"/>
          <w:szCs w:val="20"/>
        </w:rPr>
        <w:t>urządzenia techniczno-sanitarne w gminie Zduny</w:t>
      </w:r>
    </w:p>
    <w:tbl>
      <w:tblPr>
        <w:tblW w:w="4962" w:type="pct"/>
        <w:tblInd w:w="70"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1963"/>
        <w:gridCol w:w="652"/>
        <w:gridCol w:w="652"/>
        <w:gridCol w:w="653"/>
        <w:gridCol w:w="653"/>
        <w:gridCol w:w="653"/>
        <w:gridCol w:w="653"/>
        <w:gridCol w:w="653"/>
        <w:gridCol w:w="653"/>
        <w:gridCol w:w="653"/>
        <w:gridCol w:w="653"/>
        <w:gridCol w:w="651"/>
      </w:tblGrid>
      <w:tr w:rsidR="00775CB3" w:rsidRPr="00C7490E" w:rsidTr="00775CB3">
        <w:trPr>
          <w:trHeight w:val="255"/>
        </w:trPr>
        <w:tc>
          <w:tcPr>
            <w:tcW w:w="1074" w:type="pct"/>
            <w:shd w:val="clear" w:color="auto" w:fill="auto"/>
            <w:vAlign w:val="center"/>
          </w:tcPr>
          <w:p w:rsidR="00775CB3" w:rsidRPr="00C7490E" w:rsidRDefault="00775CB3" w:rsidP="00C7490E">
            <w:pPr>
              <w:spacing w:after="0" w:line="240" w:lineRule="auto"/>
              <w:ind w:firstLineChars="300" w:firstLine="600"/>
              <w:rPr>
                <w:rFonts w:ascii="Arial" w:eastAsia="Times New Roman" w:hAnsi="Arial" w:cs="Arial"/>
                <w:sz w:val="20"/>
                <w:szCs w:val="20"/>
                <w:lang w:eastAsia="pl-PL"/>
              </w:rPr>
            </w:pPr>
          </w:p>
        </w:tc>
        <w:tc>
          <w:tcPr>
            <w:tcW w:w="357"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2003</w:t>
            </w:r>
          </w:p>
        </w:tc>
        <w:tc>
          <w:tcPr>
            <w:tcW w:w="357"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2004</w:t>
            </w:r>
          </w:p>
        </w:tc>
        <w:tc>
          <w:tcPr>
            <w:tcW w:w="357"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2005</w:t>
            </w:r>
          </w:p>
        </w:tc>
        <w:tc>
          <w:tcPr>
            <w:tcW w:w="357"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2006</w:t>
            </w:r>
          </w:p>
        </w:tc>
        <w:tc>
          <w:tcPr>
            <w:tcW w:w="357"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2007</w:t>
            </w:r>
          </w:p>
        </w:tc>
        <w:tc>
          <w:tcPr>
            <w:tcW w:w="357"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2008</w:t>
            </w:r>
          </w:p>
        </w:tc>
        <w:tc>
          <w:tcPr>
            <w:tcW w:w="357"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2009</w:t>
            </w:r>
          </w:p>
        </w:tc>
        <w:tc>
          <w:tcPr>
            <w:tcW w:w="357"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2010</w:t>
            </w:r>
          </w:p>
        </w:tc>
        <w:tc>
          <w:tcPr>
            <w:tcW w:w="357"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2011</w:t>
            </w:r>
          </w:p>
        </w:tc>
        <w:tc>
          <w:tcPr>
            <w:tcW w:w="357"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2012</w:t>
            </w:r>
          </w:p>
        </w:tc>
        <w:tc>
          <w:tcPr>
            <w:tcW w:w="356" w:type="pct"/>
            <w:shd w:val="clear" w:color="auto" w:fill="CCFF66"/>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2013</w:t>
            </w:r>
          </w:p>
        </w:tc>
      </w:tr>
      <w:tr w:rsidR="00775CB3" w:rsidRPr="00C7490E" w:rsidTr="00775CB3">
        <w:trPr>
          <w:trHeight w:val="255"/>
        </w:trPr>
        <w:tc>
          <w:tcPr>
            <w:tcW w:w="1074" w:type="pct"/>
            <w:shd w:val="clear" w:color="auto" w:fill="auto"/>
            <w:vAlign w:val="center"/>
            <w:hideMark/>
          </w:tcPr>
          <w:p w:rsidR="00775CB3" w:rsidRPr="00C7490E" w:rsidRDefault="00775CB3" w:rsidP="00C7490E">
            <w:pPr>
              <w:spacing w:after="0" w:line="240" w:lineRule="auto"/>
              <w:rPr>
                <w:rFonts w:ascii="Arial" w:eastAsia="Times New Roman" w:hAnsi="Arial" w:cs="Arial"/>
                <w:sz w:val="20"/>
                <w:szCs w:val="20"/>
                <w:lang w:eastAsia="pl-PL"/>
              </w:rPr>
            </w:pPr>
            <w:r w:rsidRPr="00C7490E">
              <w:rPr>
                <w:rFonts w:ascii="Arial" w:eastAsia="Times New Roman" w:hAnsi="Arial" w:cs="Arial"/>
                <w:sz w:val="20"/>
                <w:szCs w:val="20"/>
                <w:lang w:eastAsia="pl-PL"/>
              </w:rPr>
              <w:t>wodociąg</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1661</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1663</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1663</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1666</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1671</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1675</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1679</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1688</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1691</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1694</w:t>
            </w:r>
          </w:p>
        </w:tc>
        <w:tc>
          <w:tcPr>
            <w:tcW w:w="356" w:type="pct"/>
            <w:vAlign w:val="center"/>
          </w:tcPr>
          <w:p w:rsidR="00775CB3" w:rsidRPr="00C7490E" w:rsidRDefault="00775CB3" w:rsidP="00775CB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1696</w:t>
            </w:r>
          </w:p>
        </w:tc>
      </w:tr>
      <w:tr w:rsidR="00775CB3" w:rsidRPr="00C7490E" w:rsidTr="00775CB3">
        <w:trPr>
          <w:trHeight w:val="255"/>
        </w:trPr>
        <w:tc>
          <w:tcPr>
            <w:tcW w:w="1074" w:type="pct"/>
            <w:shd w:val="clear" w:color="auto" w:fill="auto"/>
            <w:vAlign w:val="center"/>
            <w:hideMark/>
          </w:tcPr>
          <w:p w:rsidR="00775CB3" w:rsidRPr="00C7490E" w:rsidRDefault="00775CB3" w:rsidP="00C7490E">
            <w:pPr>
              <w:spacing w:after="0" w:line="240" w:lineRule="auto"/>
              <w:rPr>
                <w:rFonts w:ascii="Arial" w:eastAsia="Times New Roman" w:hAnsi="Arial" w:cs="Arial"/>
                <w:sz w:val="20"/>
                <w:szCs w:val="20"/>
                <w:lang w:eastAsia="pl-PL"/>
              </w:rPr>
            </w:pPr>
            <w:r w:rsidRPr="00C7490E">
              <w:rPr>
                <w:rFonts w:ascii="Arial" w:eastAsia="Times New Roman" w:hAnsi="Arial" w:cs="Arial"/>
                <w:sz w:val="20"/>
                <w:szCs w:val="20"/>
                <w:lang w:eastAsia="pl-PL"/>
              </w:rPr>
              <w:t>ustęp spłukiwany</w:t>
            </w:r>
            <w:r>
              <w:rPr>
                <w:rStyle w:val="Odwoanieprzypisudolnego"/>
                <w:rFonts w:ascii="Arial" w:eastAsia="Times New Roman" w:hAnsi="Arial" w:cs="Arial"/>
                <w:sz w:val="20"/>
                <w:szCs w:val="20"/>
                <w:lang w:eastAsia="pl-PL"/>
              </w:rPr>
              <w:footnoteReference w:id="23"/>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1273</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1275</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1275</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1278</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1283</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1287</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1291</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1479</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1482</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1485</w:t>
            </w:r>
          </w:p>
        </w:tc>
        <w:tc>
          <w:tcPr>
            <w:tcW w:w="356" w:type="pct"/>
            <w:vAlign w:val="center"/>
          </w:tcPr>
          <w:p w:rsidR="00775CB3" w:rsidRPr="00C7490E" w:rsidRDefault="00775CB3" w:rsidP="00775CB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1488</w:t>
            </w:r>
          </w:p>
        </w:tc>
      </w:tr>
      <w:tr w:rsidR="00775CB3" w:rsidRPr="00C7490E" w:rsidTr="00775CB3">
        <w:trPr>
          <w:trHeight w:val="255"/>
        </w:trPr>
        <w:tc>
          <w:tcPr>
            <w:tcW w:w="1074" w:type="pct"/>
            <w:shd w:val="clear" w:color="auto" w:fill="auto"/>
            <w:vAlign w:val="center"/>
            <w:hideMark/>
          </w:tcPr>
          <w:p w:rsidR="00775CB3" w:rsidRPr="00C7490E" w:rsidRDefault="00775CB3" w:rsidP="00C7490E">
            <w:pPr>
              <w:spacing w:after="0" w:line="240" w:lineRule="auto"/>
              <w:rPr>
                <w:rFonts w:ascii="Arial" w:eastAsia="Times New Roman" w:hAnsi="Arial" w:cs="Arial"/>
                <w:sz w:val="20"/>
                <w:szCs w:val="20"/>
                <w:lang w:eastAsia="pl-PL"/>
              </w:rPr>
            </w:pPr>
            <w:r w:rsidRPr="00C7490E">
              <w:rPr>
                <w:rFonts w:ascii="Arial" w:eastAsia="Times New Roman" w:hAnsi="Arial" w:cs="Arial"/>
                <w:sz w:val="20"/>
                <w:szCs w:val="20"/>
                <w:lang w:eastAsia="pl-PL"/>
              </w:rPr>
              <w:t>łazienka</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1308</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1310</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1310</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1313</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1318</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1322</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1326</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1406</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1409</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1412</w:t>
            </w:r>
          </w:p>
        </w:tc>
        <w:tc>
          <w:tcPr>
            <w:tcW w:w="356" w:type="pct"/>
            <w:vAlign w:val="center"/>
          </w:tcPr>
          <w:p w:rsidR="00775CB3" w:rsidRPr="00C7490E" w:rsidRDefault="00775CB3" w:rsidP="00775CB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1415</w:t>
            </w:r>
          </w:p>
        </w:tc>
      </w:tr>
      <w:tr w:rsidR="00775CB3" w:rsidRPr="00C7490E" w:rsidTr="00775CB3">
        <w:trPr>
          <w:trHeight w:val="255"/>
        </w:trPr>
        <w:tc>
          <w:tcPr>
            <w:tcW w:w="1074" w:type="pct"/>
            <w:shd w:val="clear" w:color="auto" w:fill="auto"/>
            <w:vAlign w:val="center"/>
            <w:hideMark/>
          </w:tcPr>
          <w:p w:rsidR="00775CB3" w:rsidRPr="00C7490E" w:rsidRDefault="00775CB3" w:rsidP="00C7490E">
            <w:pPr>
              <w:spacing w:after="0" w:line="240" w:lineRule="auto"/>
              <w:rPr>
                <w:rFonts w:ascii="Arial" w:eastAsia="Times New Roman" w:hAnsi="Arial" w:cs="Arial"/>
                <w:sz w:val="20"/>
                <w:szCs w:val="20"/>
                <w:lang w:eastAsia="pl-PL"/>
              </w:rPr>
            </w:pPr>
            <w:r w:rsidRPr="00C7490E">
              <w:rPr>
                <w:rFonts w:ascii="Arial" w:eastAsia="Times New Roman" w:hAnsi="Arial" w:cs="Arial"/>
                <w:sz w:val="20"/>
                <w:szCs w:val="20"/>
                <w:lang w:eastAsia="pl-PL"/>
              </w:rPr>
              <w:t>centralne ogrzewanie</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1327</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1329</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1329</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1332</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1337</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1341</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1345</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1369</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1372</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1375</w:t>
            </w:r>
          </w:p>
        </w:tc>
        <w:tc>
          <w:tcPr>
            <w:tcW w:w="356" w:type="pct"/>
            <w:vAlign w:val="center"/>
          </w:tcPr>
          <w:p w:rsidR="00775CB3" w:rsidRPr="00C7490E" w:rsidRDefault="00775CB3" w:rsidP="00775CB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1378</w:t>
            </w:r>
          </w:p>
        </w:tc>
      </w:tr>
      <w:tr w:rsidR="00775CB3" w:rsidRPr="00C7490E" w:rsidTr="00775CB3">
        <w:trPr>
          <w:trHeight w:val="255"/>
        </w:trPr>
        <w:tc>
          <w:tcPr>
            <w:tcW w:w="1074" w:type="pct"/>
            <w:shd w:val="clear" w:color="auto" w:fill="auto"/>
            <w:vAlign w:val="center"/>
            <w:hideMark/>
          </w:tcPr>
          <w:p w:rsidR="00775CB3" w:rsidRPr="00C7490E" w:rsidRDefault="00775CB3" w:rsidP="00C7490E">
            <w:pPr>
              <w:spacing w:after="0" w:line="240" w:lineRule="auto"/>
              <w:rPr>
                <w:rFonts w:ascii="Arial" w:eastAsia="Times New Roman" w:hAnsi="Arial" w:cs="Arial"/>
                <w:sz w:val="20"/>
                <w:szCs w:val="20"/>
                <w:lang w:eastAsia="pl-PL"/>
              </w:rPr>
            </w:pPr>
            <w:r w:rsidRPr="00C7490E">
              <w:rPr>
                <w:rFonts w:ascii="Arial" w:eastAsia="Times New Roman" w:hAnsi="Arial" w:cs="Arial"/>
                <w:sz w:val="20"/>
                <w:szCs w:val="20"/>
                <w:lang w:eastAsia="pl-PL"/>
              </w:rPr>
              <w:t>gaz z sieci</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0</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0</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0</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0</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0</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0</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sidRPr="00C7490E">
              <w:rPr>
                <w:rFonts w:ascii="Arial" w:eastAsia="Times New Roman" w:hAnsi="Arial" w:cs="Arial"/>
                <w:sz w:val="20"/>
                <w:szCs w:val="20"/>
                <w:lang w:eastAsia="pl-PL"/>
              </w:rPr>
              <w:t>0</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357" w:type="pct"/>
            <w:shd w:val="clear" w:color="auto" w:fill="auto"/>
            <w:noWrap/>
            <w:vAlign w:val="center"/>
            <w:hideMark/>
          </w:tcPr>
          <w:p w:rsidR="00775CB3" w:rsidRPr="00C7490E" w:rsidRDefault="00775CB3" w:rsidP="00775CB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0</w:t>
            </w:r>
          </w:p>
        </w:tc>
        <w:tc>
          <w:tcPr>
            <w:tcW w:w="356" w:type="pct"/>
            <w:vAlign w:val="center"/>
          </w:tcPr>
          <w:p w:rsidR="00775CB3" w:rsidRDefault="00775CB3" w:rsidP="00775CB3">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w:t>
            </w:r>
          </w:p>
        </w:tc>
      </w:tr>
    </w:tbl>
    <w:p w:rsidR="00C7490E" w:rsidRDefault="00C7490E" w:rsidP="00532D40">
      <w:pPr>
        <w:spacing w:after="240" w:line="240" w:lineRule="auto"/>
        <w:jc w:val="center"/>
        <w:rPr>
          <w:sz w:val="20"/>
          <w:szCs w:val="20"/>
        </w:rPr>
      </w:pPr>
      <w:r>
        <w:rPr>
          <w:sz w:val="20"/>
          <w:szCs w:val="20"/>
        </w:rPr>
        <w:t>Źródło: GUS, Bank Danych Lokalnych</w:t>
      </w:r>
    </w:p>
    <w:p w:rsidR="00C7490E" w:rsidRDefault="00775CB3" w:rsidP="00C1671B">
      <w:pPr>
        <w:spacing w:after="0" w:line="360" w:lineRule="auto"/>
        <w:rPr>
          <w:sz w:val="20"/>
          <w:szCs w:val="20"/>
        </w:rPr>
      </w:pPr>
      <w:r>
        <w:rPr>
          <w:sz w:val="20"/>
          <w:szCs w:val="20"/>
        </w:rPr>
        <w:t>W 2013</w:t>
      </w:r>
      <w:r w:rsidR="008A1BE5">
        <w:rPr>
          <w:sz w:val="20"/>
          <w:szCs w:val="20"/>
        </w:rPr>
        <w:t xml:space="preserve"> roku:</w:t>
      </w:r>
    </w:p>
    <w:p w:rsidR="008A1BE5" w:rsidRDefault="00C7490E" w:rsidP="00674681">
      <w:pPr>
        <w:pStyle w:val="Akapitzlist"/>
        <w:numPr>
          <w:ilvl w:val="0"/>
          <w:numId w:val="15"/>
        </w:numPr>
        <w:spacing w:after="0" w:line="360" w:lineRule="auto"/>
        <w:rPr>
          <w:sz w:val="20"/>
          <w:szCs w:val="20"/>
        </w:rPr>
      </w:pPr>
      <w:r w:rsidRPr="008A1BE5">
        <w:rPr>
          <w:sz w:val="20"/>
          <w:szCs w:val="20"/>
        </w:rPr>
        <w:t>91,82%</w:t>
      </w:r>
      <w:r w:rsidR="008A1BE5">
        <w:rPr>
          <w:sz w:val="20"/>
          <w:szCs w:val="20"/>
        </w:rPr>
        <w:t xml:space="preserve"> mieszkań</w:t>
      </w:r>
      <w:r w:rsidRPr="008A1BE5">
        <w:rPr>
          <w:sz w:val="20"/>
          <w:szCs w:val="20"/>
        </w:rPr>
        <w:t xml:space="preserve"> był</w:t>
      </w:r>
      <w:r w:rsidR="008A1BE5">
        <w:rPr>
          <w:sz w:val="20"/>
          <w:szCs w:val="20"/>
        </w:rPr>
        <w:t>o podłączonych do sieci</w:t>
      </w:r>
      <w:r w:rsidRPr="008A1BE5">
        <w:rPr>
          <w:sz w:val="20"/>
          <w:szCs w:val="20"/>
        </w:rPr>
        <w:t xml:space="preserve"> wodociąg</w:t>
      </w:r>
      <w:r w:rsidR="008A1BE5">
        <w:rPr>
          <w:sz w:val="20"/>
          <w:szCs w:val="20"/>
        </w:rPr>
        <w:t>owej,</w:t>
      </w:r>
    </w:p>
    <w:p w:rsidR="008A1BE5" w:rsidRDefault="00775CB3" w:rsidP="00674681">
      <w:pPr>
        <w:pStyle w:val="Akapitzlist"/>
        <w:numPr>
          <w:ilvl w:val="0"/>
          <w:numId w:val="15"/>
        </w:numPr>
        <w:spacing w:after="0" w:line="360" w:lineRule="auto"/>
        <w:rPr>
          <w:sz w:val="20"/>
          <w:szCs w:val="20"/>
        </w:rPr>
      </w:pPr>
      <w:r>
        <w:rPr>
          <w:sz w:val="20"/>
          <w:szCs w:val="20"/>
        </w:rPr>
        <w:t>80,56</w:t>
      </w:r>
      <w:r w:rsidR="008A1BE5" w:rsidRPr="008A1BE5">
        <w:rPr>
          <w:sz w:val="20"/>
          <w:szCs w:val="20"/>
        </w:rPr>
        <w:t xml:space="preserve">% </w:t>
      </w:r>
      <w:r w:rsidR="008A1BE5">
        <w:rPr>
          <w:sz w:val="20"/>
          <w:szCs w:val="20"/>
        </w:rPr>
        <w:t xml:space="preserve">mieszkań </w:t>
      </w:r>
      <w:r w:rsidR="008A1BE5" w:rsidRPr="008A1BE5">
        <w:rPr>
          <w:sz w:val="20"/>
          <w:szCs w:val="20"/>
        </w:rPr>
        <w:t>posiadało u</w:t>
      </w:r>
      <w:r w:rsidR="00C7490E" w:rsidRPr="008A1BE5">
        <w:rPr>
          <w:sz w:val="20"/>
          <w:szCs w:val="20"/>
        </w:rPr>
        <w:t>stęp</w:t>
      </w:r>
      <w:r w:rsidR="008A1BE5">
        <w:rPr>
          <w:sz w:val="20"/>
          <w:szCs w:val="20"/>
        </w:rPr>
        <w:t xml:space="preserve"> spłukiwany,</w:t>
      </w:r>
    </w:p>
    <w:p w:rsidR="008A1BE5" w:rsidRDefault="00775CB3" w:rsidP="00674681">
      <w:pPr>
        <w:pStyle w:val="Akapitzlist"/>
        <w:numPr>
          <w:ilvl w:val="0"/>
          <w:numId w:val="15"/>
        </w:numPr>
        <w:spacing w:after="0" w:line="360" w:lineRule="auto"/>
        <w:rPr>
          <w:sz w:val="20"/>
          <w:szCs w:val="20"/>
        </w:rPr>
      </w:pPr>
      <w:r>
        <w:rPr>
          <w:sz w:val="20"/>
          <w:szCs w:val="20"/>
        </w:rPr>
        <w:t>74,61</w:t>
      </w:r>
      <w:r w:rsidR="008A1BE5" w:rsidRPr="008A1BE5">
        <w:rPr>
          <w:sz w:val="20"/>
          <w:szCs w:val="20"/>
        </w:rPr>
        <w:t>% mieszkań posiadało ł</w:t>
      </w:r>
      <w:r w:rsidR="00C7490E" w:rsidRPr="008A1BE5">
        <w:rPr>
          <w:sz w:val="20"/>
          <w:szCs w:val="20"/>
        </w:rPr>
        <w:t>azienk</w:t>
      </w:r>
      <w:r w:rsidR="008A1BE5">
        <w:rPr>
          <w:sz w:val="20"/>
          <w:szCs w:val="20"/>
        </w:rPr>
        <w:t>ę,</w:t>
      </w:r>
    </w:p>
    <w:p w:rsidR="00C7490E" w:rsidRPr="008A1BE5" w:rsidRDefault="008A1BE5" w:rsidP="00674681">
      <w:pPr>
        <w:pStyle w:val="Akapitzlist"/>
        <w:numPr>
          <w:ilvl w:val="0"/>
          <w:numId w:val="15"/>
        </w:numPr>
        <w:spacing w:after="0" w:line="360" w:lineRule="auto"/>
        <w:rPr>
          <w:sz w:val="20"/>
          <w:szCs w:val="20"/>
        </w:rPr>
      </w:pPr>
      <w:r w:rsidRPr="008A1BE5">
        <w:rPr>
          <w:sz w:val="20"/>
          <w:szCs w:val="20"/>
        </w:rPr>
        <w:t>74,53%</w:t>
      </w:r>
      <w:r>
        <w:rPr>
          <w:sz w:val="20"/>
          <w:szCs w:val="20"/>
        </w:rPr>
        <w:t xml:space="preserve"> mieszkań miało dostęp do c</w:t>
      </w:r>
      <w:r w:rsidR="00C7490E" w:rsidRPr="008A1BE5">
        <w:rPr>
          <w:sz w:val="20"/>
          <w:szCs w:val="20"/>
        </w:rPr>
        <w:t>entralne</w:t>
      </w:r>
      <w:r>
        <w:rPr>
          <w:sz w:val="20"/>
          <w:szCs w:val="20"/>
        </w:rPr>
        <w:t>go ogrzewania.</w:t>
      </w:r>
      <w:r w:rsidR="00C7490E" w:rsidRPr="008A1BE5">
        <w:rPr>
          <w:sz w:val="20"/>
          <w:szCs w:val="20"/>
        </w:rPr>
        <w:t xml:space="preserve"> </w:t>
      </w:r>
    </w:p>
    <w:p w:rsidR="00C7490E" w:rsidRDefault="00C7490E" w:rsidP="00C1671B">
      <w:pPr>
        <w:spacing w:after="0" w:line="360" w:lineRule="auto"/>
        <w:rPr>
          <w:sz w:val="20"/>
          <w:szCs w:val="20"/>
        </w:rPr>
      </w:pPr>
    </w:p>
    <w:p w:rsidR="008A1BE5" w:rsidRDefault="008A1BE5" w:rsidP="00C816AE">
      <w:pPr>
        <w:spacing w:after="0" w:line="360" w:lineRule="auto"/>
        <w:jc w:val="both"/>
        <w:rPr>
          <w:sz w:val="20"/>
          <w:szCs w:val="20"/>
        </w:rPr>
      </w:pPr>
      <w:r>
        <w:rPr>
          <w:sz w:val="20"/>
          <w:szCs w:val="20"/>
        </w:rPr>
        <w:t>W gminie Zduny brak jest sieci kanalizacyjnej oraz gazowej. Z sieci wodociągowej od 2004 roku korzysta 92,2% ludności.</w:t>
      </w:r>
      <w:r w:rsidR="00770DFB">
        <w:rPr>
          <w:sz w:val="20"/>
          <w:szCs w:val="20"/>
        </w:rPr>
        <w:t xml:space="preserve"> Sieć kanalizacyjna jest w trakcie budowy (Zduny, Nowe Zduny, Strugienice).</w:t>
      </w:r>
    </w:p>
    <w:p w:rsidR="00C7490E" w:rsidRDefault="001D6C1B" w:rsidP="00532D40">
      <w:pPr>
        <w:spacing w:before="240" w:after="0" w:line="240" w:lineRule="auto"/>
        <w:jc w:val="center"/>
        <w:rPr>
          <w:sz w:val="20"/>
          <w:szCs w:val="20"/>
        </w:rPr>
      </w:pPr>
      <w:r>
        <w:rPr>
          <w:sz w:val="20"/>
          <w:szCs w:val="20"/>
        </w:rPr>
        <w:t>Korzystający z instalacji w % ogółu ludności</w:t>
      </w:r>
    </w:p>
    <w:tbl>
      <w:tblPr>
        <w:tblW w:w="4962" w:type="pct"/>
        <w:tblInd w:w="70"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1310"/>
        <w:gridCol w:w="712"/>
        <w:gridCol w:w="712"/>
        <w:gridCol w:w="712"/>
        <w:gridCol w:w="715"/>
        <w:gridCol w:w="711"/>
        <w:gridCol w:w="711"/>
        <w:gridCol w:w="715"/>
        <w:gridCol w:w="711"/>
        <w:gridCol w:w="711"/>
        <w:gridCol w:w="711"/>
        <w:gridCol w:w="711"/>
      </w:tblGrid>
      <w:tr w:rsidR="00775CB3" w:rsidRPr="001D6C1B" w:rsidTr="00775CB3">
        <w:trPr>
          <w:trHeight w:val="255"/>
        </w:trPr>
        <w:tc>
          <w:tcPr>
            <w:tcW w:w="716" w:type="pct"/>
            <w:shd w:val="clear" w:color="auto" w:fill="auto"/>
            <w:vAlign w:val="center"/>
          </w:tcPr>
          <w:p w:rsidR="00775CB3" w:rsidRPr="001D6C1B" w:rsidRDefault="00775CB3" w:rsidP="001D6C1B">
            <w:pPr>
              <w:spacing w:after="0" w:line="240" w:lineRule="auto"/>
              <w:ind w:firstLineChars="300" w:firstLine="600"/>
              <w:rPr>
                <w:rFonts w:ascii="Arial" w:eastAsia="Times New Roman" w:hAnsi="Arial" w:cs="Arial"/>
                <w:sz w:val="20"/>
                <w:szCs w:val="20"/>
                <w:lang w:eastAsia="pl-PL"/>
              </w:rPr>
            </w:pPr>
          </w:p>
        </w:tc>
        <w:tc>
          <w:tcPr>
            <w:tcW w:w="389"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2003</w:t>
            </w:r>
          </w:p>
        </w:tc>
        <w:tc>
          <w:tcPr>
            <w:tcW w:w="389"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2004</w:t>
            </w:r>
          </w:p>
        </w:tc>
        <w:tc>
          <w:tcPr>
            <w:tcW w:w="389"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2005</w:t>
            </w:r>
          </w:p>
        </w:tc>
        <w:tc>
          <w:tcPr>
            <w:tcW w:w="391"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2006</w:t>
            </w:r>
          </w:p>
        </w:tc>
        <w:tc>
          <w:tcPr>
            <w:tcW w:w="389"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2007</w:t>
            </w:r>
          </w:p>
        </w:tc>
        <w:tc>
          <w:tcPr>
            <w:tcW w:w="389"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2008</w:t>
            </w:r>
          </w:p>
        </w:tc>
        <w:tc>
          <w:tcPr>
            <w:tcW w:w="391"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2009</w:t>
            </w:r>
          </w:p>
        </w:tc>
        <w:tc>
          <w:tcPr>
            <w:tcW w:w="389"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2010</w:t>
            </w:r>
          </w:p>
        </w:tc>
        <w:tc>
          <w:tcPr>
            <w:tcW w:w="389"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2011</w:t>
            </w:r>
          </w:p>
        </w:tc>
        <w:tc>
          <w:tcPr>
            <w:tcW w:w="389" w:type="pct"/>
            <w:shd w:val="clear" w:color="auto" w:fill="CCFF66"/>
            <w:noWrap/>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sidRPr="003D2260">
              <w:rPr>
                <w:rFonts w:ascii="Arial" w:eastAsia="Times New Roman" w:hAnsi="Arial" w:cs="Arial"/>
                <w:b/>
                <w:sz w:val="20"/>
                <w:szCs w:val="20"/>
                <w:lang w:eastAsia="pl-PL"/>
              </w:rPr>
              <w:t>2012</w:t>
            </w:r>
          </w:p>
        </w:tc>
        <w:tc>
          <w:tcPr>
            <w:tcW w:w="389" w:type="pct"/>
            <w:shd w:val="clear" w:color="auto" w:fill="CCFF66"/>
            <w:vAlign w:val="center"/>
          </w:tcPr>
          <w:p w:rsidR="00775CB3" w:rsidRPr="003D2260" w:rsidRDefault="00775CB3" w:rsidP="00775CB3">
            <w:pPr>
              <w:spacing w:after="0" w:line="240" w:lineRule="auto"/>
              <w:jc w:val="center"/>
              <w:rPr>
                <w:rFonts w:ascii="Arial" w:eastAsia="Times New Roman" w:hAnsi="Arial" w:cs="Arial"/>
                <w:b/>
                <w:sz w:val="20"/>
                <w:szCs w:val="20"/>
                <w:lang w:eastAsia="pl-PL"/>
              </w:rPr>
            </w:pPr>
            <w:r>
              <w:rPr>
                <w:rFonts w:ascii="Arial" w:eastAsia="Times New Roman" w:hAnsi="Arial" w:cs="Arial"/>
                <w:b/>
                <w:sz w:val="20"/>
                <w:szCs w:val="20"/>
                <w:lang w:eastAsia="pl-PL"/>
              </w:rPr>
              <w:t>2013</w:t>
            </w:r>
          </w:p>
        </w:tc>
      </w:tr>
      <w:tr w:rsidR="00775CB3" w:rsidRPr="001D6C1B" w:rsidTr="00775CB3">
        <w:trPr>
          <w:trHeight w:val="255"/>
        </w:trPr>
        <w:tc>
          <w:tcPr>
            <w:tcW w:w="716" w:type="pct"/>
            <w:shd w:val="clear" w:color="auto" w:fill="auto"/>
            <w:vAlign w:val="center"/>
            <w:hideMark/>
          </w:tcPr>
          <w:p w:rsidR="00775CB3" w:rsidRPr="001D6C1B" w:rsidRDefault="00775CB3" w:rsidP="001D6C1B">
            <w:pPr>
              <w:spacing w:after="0" w:line="240" w:lineRule="auto"/>
              <w:rPr>
                <w:rFonts w:ascii="Arial" w:eastAsia="Times New Roman" w:hAnsi="Arial" w:cs="Arial"/>
                <w:sz w:val="20"/>
                <w:szCs w:val="20"/>
                <w:lang w:eastAsia="pl-PL"/>
              </w:rPr>
            </w:pPr>
            <w:r w:rsidRPr="001D6C1B">
              <w:rPr>
                <w:rFonts w:ascii="Arial" w:eastAsia="Times New Roman" w:hAnsi="Arial" w:cs="Arial"/>
                <w:sz w:val="20"/>
                <w:szCs w:val="20"/>
                <w:lang w:eastAsia="pl-PL"/>
              </w:rPr>
              <w:t>z wodociągu</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92,1</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92,2</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92,2</w:t>
            </w:r>
          </w:p>
        </w:tc>
        <w:tc>
          <w:tcPr>
            <w:tcW w:w="391"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92,2</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92,2</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92,2</w:t>
            </w:r>
          </w:p>
        </w:tc>
        <w:tc>
          <w:tcPr>
            <w:tcW w:w="391"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92,2</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92,2</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92,2</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92,2</w:t>
            </w:r>
          </w:p>
        </w:tc>
        <w:tc>
          <w:tcPr>
            <w:tcW w:w="389" w:type="pct"/>
            <w:vAlign w:val="center"/>
          </w:tcPr>
          <w:p w:rsidR="00775CB3" w:rsidRPr="001D6C1B" w:rsidRDefault="00775CB3" w:rsidP="00775CB3">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92,2</w:t>
            </w:r>
          </w:p>
        </w:tc>
      </w:tr>
      <w:tr w:rsidR="00775CB3" w:rsidRPr="001D6C1B" w:rsidTr="00775CB3">
        <w:trPr>
          <w:trHeight w:val="255"/>
        </w:trPr>
        <w:tc>
          <w:tcPr>
            <w:tcW w:w="716" w:type="pct"/>
            <w:shd w:val="clear" w:color="auto" w:fill="auto"/>
            <w:vAlign w:val="center"/>
            <w:hideMark/>
          </w:tcPr>
          <w:p w:rsidR="00775CB3" w:rsidRPr="001D6C1B" w:rsidRDefault="00775CB3" w:rsidP="001D6C1B">
            <w:pPr>
              <w:spacing w:after="0" w:line="240" w:lineRule="auto"/>
              <w:rPr>
                <w:rFonts w:ascii="Arial" w:eastAsia="Times New Roman" w:hAnsi="Arial" w:cs="Arial"/>
                <w:sz w:val="20"/>
                <w:szCs w:val="20"/>
                <w:lang w:eastAsia="pl-PL"/>
              </w:rPr>
            </w:pPr>
            <w:r w:rsidRPr="001D6C1B">
              <w:rPr>
                <w:rFonts w:ascii="Arial" w:eastAsia="Times New Roman" w:hAnsi="Arial" w:cs="Arial"/>
                <w:sz w:val="20"/>
                <w:szCs w:val="20"/>
                <w:lang w:eastAsia="pl-PL"/>
              </w:rPr>
              <w:t>z kanalizacji</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w:t>
            </w:r>
            <w:r>
              <w:rPr>
                <w:rFonts w:ascii="Arial" w:eastAsia="Times New Roman" w:hAnsi="Arial" w:cs="Arial"/>
                <w:sz w:val="20"/>
                <w:szCs w:val="20"/>
                <w:lang w:eastAsia="pl-PL"/>
              </w:rPr>
              <w:t>1</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0,1</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0,1</w:t>
            </w:r>
          </w:p>
        </w:tc>
        <w:tc>
          <w:tcPr>
            <w:tcW w:w="391"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w:t>
            </w:r>
            <w:r>
              <w:rPr>
                <w:rFonts w:ascii="Arial" w:eastAsia="Times New Roman" w:hAnsi="Arial" w:cs="Arial"/>
                <w:sz w:val="20"/>
                <w:szCs w:val="20"/>
                <w:lang w:eastAsia="pl-PL"/>
              </w:rPr>
              <w:t>1</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0,1</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0,0</w:t>
            </w:r>
          </w:p>
        </w:tc>
        <w:tc>
          <w:tcPr>
            <w:tcW w:w="391"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0,0</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0,0</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0,0</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w:t>
            </w:r>
            <w:r>
              <w:rPr>
                <w:rFonts w:ascii="Arial" w:eastAsia="Times New Roman" w:hAnsi="Arial" w:cs="Arial"/>
                <w:sz w:val="20"/>
                <w:szCs w:val="20"/>
                <w:lang w:eastAsia="pl-PL"/>
              </w:rPr>
              <w:t>0</w:t>
            </w:r>
          </w:p>
        </w:tc>
        <w:tc>
          <w:tcPr>
            <w:tcW w:w="389" w:type="pct"/>
            <w:vAlign w:val="center"/>
          </w:tcPr>
          <w:p w:rsidR="00775CB3" w:rsidRPr="001D6C1B" w:rsidRDefault="00775CB3" w:rsidP="00775CB3">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0,0</w:t>
            </w:r>
          </w:p>
        </w:tc>
      </w:tr>
      <w:tr w:rsidR="00775CB3" w:rsidRPr="001D6C1B" w:rsidTr="00775CB3">
        <w:trPr>
          <w:trHeight w:val="255"/>
        </w:trPr>
        <w:tc>
          <w:tcPr>
            <w:tcW w:w="716" w:type="pct"/>
            <w:shd w:val="clear" w:color="auto" w:fill="auto"/>
            <w:vAlign w:val="center"/>
            <w:hideMark/>
          </w:tcPr>
          <w:p w:rsidR="00775CB3" w:rsidRPr="001D6C1B" w:rsidRDefault="00775CB3" w:rsidP="001D6C1B">
            <w:pPr>
              <w:spacing w:after="0" w:line="240" w:lineRule="auto"/>
              <w:rPr>
                <w:rFonts w:ascii="Arial" w:eastAsia="Times New Roman" w:hAnsi="Arial" w:cs="Arial"/>
                <w:sz w:val="20"/>
                <w:szCs w:val="20"/>
                <w:lang w:eastAsia="pl-PL"/>
              </w:rPr>
            </w:pPr>
            <w:r w:rsidRPr="001D6C1B">
              <w:rPr>
                <w:rFonts w:ascii="Arial" w:eastAsia="Times New Roman" w:hAnsi="Arial" w:cs="Arial"/>
                <w:sz w:val="20"/>
                <w:szCs w:val="20"/>
                <w:lang w:eastAsia="pl-PL"/>
              </w:rPr>
              <w:t>z gazu</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0,0</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0,0</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0,0</w:t>
            </w:r>
          </w:p>
        </w:tc>
        <w:tc>
          <w:tcPr>
            <w:tcW w:w="391"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0,0</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0,0</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0,0</w:t>
            </w:r>
          </w:p>
        </w:tc>
        <w:tc>
          <w:tcPr>
            <w:tcW w:w="391"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0,0</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0,0</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0,0</w:t>
            </w:r>
          </w:p>
        </w:tc>
        <w:tc>
          <w:tcPr>
            <w:tcW w:w="389" w:type="pct"/>
            <w:shd w:val="clear" w:color="auto" w:fill="auto"/>
            <w:noWrap/>
            <w:vAlign w:val="center"/>
            <w:hideMark/>
          </w:tcPr>
          <w:p w:rsidR="00775CB3" w:rsidRPr="001D6C1B" w:rsidRDefault="00775CB3" w:rsidP="00775CB3">
            <w:pPr>
              <w:spacing w:after="0" w:line="240" w:lineRule="auto"/>
              <w:jc w:val="center"/>
              <w:rPr>
                <w:rFonts w:ascii="Arial" w:eastAsia="Times New Roman" w:hAnsi="Arial" w:cs="Arial"/>
                <w:sz w:val="20"/>
                <w:szCs w:val="20"/>
                <w:lang w:eastAsia="pl-PL"/>
              </w:rPr>
            </w:pPr>
            <w:r w:rsidRPr="001D6C1B">
              <w:rPr>
                <w:rFonts w:ascii="Arial" w:eastAsia="Times New Roman" w:hAnsi="Arial" w:cs="Arial"/>
                <w:sz w:val="20"/>
                <w:szCs w:val="20"/>
                <w:lang w:eastAsia="pl-PL"/>
              </w:rPr>
              <w:t>0,</w:t>
            </w:r>
            <w:r>
              <w:rPr>
                <w:rFonts w:ascii="Arial" w:eastAsia="Times New Roman" w:hAnsi="Arial" w:cs="Arial"/>
                <w:sz w:val="20"/>
                <w:szCs w:val="20"/>
                <w:lang w:eastAsia="pl-PL"/>
              </w:rPr>
              <w:t>0</w:t>
            </w:r>
          </w:p>
        </w:tc>
        <w:tc>
          <w:tcPr>
            <w:tcW w:w="389" w:type="pct"/>
            <w:vAlign w:val="center"/>
          </w:tcPr>
          <w:p w:rsidR="00775CB3" w:rsidRPr="001D6C1B" w:rsidRDefault="00775CB3" w:rsidP="00775CB3">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0,1</w:t>
            </w:r>
          </w:p>
        </w:tc>
      </w:tr>
    </w:tbl>
    <w:p w:rsidR="001D6C1B" w:rsidRDefault="001D6C1B" w:rsidP="00532D40">
      <w:pPr>
        <w:spacing w:after="240" w:line="240" w:lineRule="auto"/>
        <w:jc w:val="center"/>
        <w:rPr>
          <w:sz w:val="20"/>
          <w:szCs w:val="20"/>
        </w:rPr>
      </w:pPr>
      <w:r>
        <w:rPr>
          <w:sz w:val="20"/>
          <w:szCs w:val="20"/>
        </w:rPr>
        <w:t>Źródło: GUS, Bank Danych Lokalnych</w:t>
      </w:r>
    </w:p>
    <w:p w:rsidR="00C7490E" w:rsidRDefault="008A1BE5" w:rsidP="008A1BE5">
      <w:pPr>
        <w:spacing w:after="0" w:line="360" w:lineRule="auto"/>
        <w:jc w:val="both"/>
        <w:rPr>
          <w:sz w:val="20"/>
          <w:szCs w:val="20"/>
        </w:rPr>
      </w:pPr>
      <w:r>
        <w:rPr>
          <w:sz w:val="20"/>
          <w:szCs w:val="20"/>
        </w:rPr>
        <w:lastRenderedPageBreak/>
        <w:t>Spośród wszystkich gmin wiejskich w powiecie łowickim w gminie Zduny w 201</w:t>
      </w:r>
      <w:r w:rsidR="000F0AC0">
        <w:rPr>
          <w:sz w:val="20"/>
          <w:szCs w:val="20"/>
        </w:rPr>
        <w:t>3</w:t>
      </w:r>
      <w:r>
        <w:rPr>
          <w:sz w:val="20"/>
          <w:szCs w:val="20"/>
        </w:rPr>
        <w:t xml:space="preserve"> roku było najwięcej mieszkań posiadających dostęp do sieci wodociągowej (91,8%) oraz do centralnego ogrzewania (74,5%). Pod względem dostępu do łazienki </w:t>
      </w:r>
      <w:proofErr w:type="spellStart"/>
      <w:r>
        <w:rPr>
          <w:sz w:val="20"/>
          <w:szCs w:val="20"/>
        </w:rPr>
        <w:t>gmina</w:t>
      </w:r>
      <w:proofErr w:type="spellEnd"/>
      <w:r>
        <w:rPr>
          <w:sz w:val="20"/>
          <w:szCs w:val="20"/>
        </w:rPr>
        <w:t xml:space="preserve"> nie wyróżnia się spośród pozostałych, najwięcej mieszkań (83,1%) odnotowano w Nieborowie.</w:t>
      </w:r>
    </w:p>
    <w:p w:rsidR="004E307D" w:rsidRDefault="004E307D" w:rsidP="00532D40">
      <w:pPr>
        <w:spacing w:before="240" w:after="0" w:line="240" w:lineRule="auto"/>
        <w:jc w:val="center"/>
        <w:rPr>
          <w:sz w:val="20"/>
          <w:szCs w:val="20"/>
        </w:rPr>
      </w:pPr>
      <w:r w:rsidRPr="004E307D">
        <w:rPr>
          <w:sz w:val="20"/>
          <w:szCs w:val="20"/>
        </w:rPr>
        <w:t>Mieszkania wyposażone w instalacje - w % ogółu mieszkań</w:t>
      </w:r>
      <w:r>
        <w:rPr>
          <w:sz w:val="20"/>
          <w:szCs w:val="20"/>
        </w:rPr>
        <w:t xml:space="preserve"> w gminach powiatu łowickiego</w:t>
      </w:r>
    </w:p>
    <w:tbl>
      <w:tblPr>
        <w:tblW w:w="4962" w:type="pct"/>
        <w:tblInd w:w="70"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2110"/>
        <w:gridCol w:w="640"/>
        <w:gridCol w:w="640"/>
        <w:gridCol w:w="640"/>
        <w:gridCol w:w="640"/>
        <w:gridCol w:w="638"/>
        <w:gridCol w:w="638"/>
        <w:gridCol w:w="638"/>
        <w:gridCol w:w="638"/>
        <w:gridCol w:w="638"/>
        <w:gridCol w:w="644"/>
        <w:gridCol w:w="638"/>
      </w:tblGrid>
      <w:tr w:rsidR="00945B38" w:rsidRPr="004E307D" w:rsidTr="00945B38">
        <w:trPr>
          <w:trHeight w:val="255"/>
        </w:trPr>
        <w:tc>
          <w:tcPr>
            <w:tcW w:w="1154" w:type="pct"/>
            <w:vMerge w:val="restart"/>
            <w:shd w:val="clear" w:color="auto" w:fill="auto"/>
            <w:noWrap/>
            <w:vAlign w:val="bottom"/>
            <w:hideMark/>
          </w:tcPr>
          <w:p w:rsidR="00945B38" w:rsidRPr="004E307D" w:rsidRDefault="00945B38" w:rsidP="004E307D">
            <w:pPr>
              <w:spacing w:after="0" w:line="240" w:lineRule="auto"/>
              <w:rPr>
                <w:rFonts w:eastAsia="Times New Roman" w:cstheme="minorHAnsi"/>
                <w:sz w:val="20"/>
                <w:szCs w:val="20"/>
                <w:lang w:eastAsia="pl-PL"/>
              </w:rPr>
            </w:pPr>
          </w:p>
        </w:tc>
        <w:tc>
          <w:tcPr>
            <w:tcW w:w="3846" w:type="pct"/>
            <w:gridSpan w:val="11"/>
            <w:shd w:val="clear" w:color="auto" w:fill="auto"/>
            <w:noWrap/>
            <w:vAlign w:val="bottom"/>
            <w:hideMark/>
          </w:tcPr>
          <w:p w:rsidR="00945B38" w:rsidRPr="004E307D" w:rsidRDefault="00945B38" w:rsidP="004E307D">
            <w:pPr>
              <w:spacing w:after="0" w:line="240" w:lineRule="auto"/>
              <w:jc w:val="center"/>
              <w:rPr>
                <w:rFonts w:eastAsia="Times New Roman" w:cstheme="minorHAnsi"/>
                <w:b/>
                <w:sz w:val="20"/>
                <w:szCs w:val="20"/>
                <w:lang w:eastAsia="pl-PL"/>
              </w:rPr>
            </w:pPr>
            <w:r w:rsidRPr="004E307D">
              <w:rPr>
                <w:rFonts w:eastAsia="Times New Roman" w:cstheme="minorHAnsi"/>
                <w:b/>
                <w:sz w:val="20"/>
                <w:szCs w:val="20"/>
                <w:lang w:eastAsia="pl-PL"/>
              </w:rPr>
              <w:t>WODOCIĄG</w:t>
            </w:r>
          </w:p>
        </w:tc>
      </w:tr>
      <w:tr w:rsidR="00945B38" w:rsidRPr="004E307D" w:rsidTr="00945B38">
        <w:trPr>
          <w:trHeight w:val="255"/>
        </w:trPr>
        <w:tc>
          <w:tcPr>
            <w:tcW w:w="1154" w:type="pct"/>
            <w:vMerge/>
            <w:shd w:val="clear" w:color="auto" w:fill="auto"/>
            <w:noWrap/>
            <w:vAlign w:val="bottom"/>
            <w:hideMark/>
          </w:tcPr>
          <w:p w:rsidR="00945B38" w:rsidRPr="004E307D" w:rsidRDefault="00945B38" w:rsidP="004E307D">
            <w:pPr>
              <w:spacing w:after="0" w:line="240" w:lineRule="auto"/>
              <w:rPr>
                <w:rFonts w:eastAsia="Times New Roman" w:cstheme="minorHAnsi"/>
                <w:sz w:val="20"/>
                <w:szCs w:val="20"/>
                <w:lang w:eastAsia="pl-PL"/>
              </w:rPr>
            </w:pPr>
          </w:p>
        </w:tc>
        <w:tc>
          <w:tcPr>
            <w:tcW w:w="350" w:type="pct"/>
            <w:shd w:val="clear" w:color="auto" w:fill="CCFF66"/>
            <w:noWrap/>
            <w:vAlign w:val="center"/>
            <w:hideMark/>
          </w:tcPr>
          <w:p w:rsidR="00945B38" w:rsidRPr="004E307D" w:rsidRDefault="00945B38" w:rsidP="00945B38">
            <w:pPr>
              <w:spacing w:after="0" w:line="240" w:lineRule="auto"/>
              <w:jc w:val="center"/>
              <w:rPr>
                <w:rFonts w:eastAsia="Times New Roman" w:cstheme="minorHAnsi"/>
                <w:b/>
                <w:bCs/>
                <w:sz w:val="20"/>
                <w:szCs w:val="20"/>
                <w:lang w:eastAsia="pl-PL"/>
              </w:rPr>
            </w:pPr>
            <w:r w:rsidRPr="004E307D">
              <w:rPr>
                <w:rFonts w:eastAsia="Times New Roman" w:cstheme="minorHAnsi"/>
                <w:b/>
                <w:bCs/>
                <w:sz w:val="20"/>
                <w:szCs w:val="20"/>
                <w:lang w:eastAsia="pl-PL"/>
              </w:rPr>
              <w:t>2003</w:t>
            </w:r>
          </w:p>
        </w:tc>
        <w:tc>
          <w:tcPr>
            <w:tcW w:w="350" w:type="pct"/>
            <w:shd w:val="clear" w:color="auto" w:fill="CCFF66"/>
            <w:noWrap/>
            <w:vAlign w:val="center"/>
            <w:hideMark/>
          </w:tcPr>
          <w:p w:rsidR="00945B38" w:rsidRPr="004E307D" w:rsidRDefault="00945B38" w:rsidP="00945B38">
            <w:pPr>
              <w:spacing w:after="0" w:line="240" w:lineRule="auto"/>
              <w:jc w:val="center"/>
              <w:rPr>
                <w:rFonts w:eastAsia="Times New Roman" w:cstheme="minorHAnsi"/>
                <w:b/>
                <w:bCs/>
                <w:sz w:val="20"/>
                <w:szCs w:val="20"/>
                <w:lang w:eastAsia="pl-PL"/>
              </w:rPr>
            </w:pPr>
            <w:r w:rsidRPr="004E307D">
              <w:rPr>
                <w:rFonts w:eastAsia="Times New Roman" w:cstheme="minorHAnsi"/>
                <w:b/>
                <w:bCs/>
                <w:sz w:val="20"/>
                <w:szCs w:val="20"/>
                <w:lang w:eastAsia="pl-PL"/>
              </w:rPr>
              <w:t>2004</w:t>
            </w:r>
          </w:p>
        </w:tc>
        <w:tc>
          <w:tcPr>
            <w:tcW w:w="350" w:type="pct"/>
            <w:shd w:val="clear" w:color="auto" w:fill="CCFF66"/>
            <w:noWrap/>
            <w:vAlign w:val="center"/>
            <w:hideMark/>
          </w:tcPr>
          <w:p w:rsidR="00945B38" w:rsidRPr="004E307D" w:rsidRDefault="00945B38" w:rsidP="00945B38">
            <w:pPr>
              <w:spacing w:after="0" w:line="240" w:lineRule="auto"/>
              <w:jc w:val="center"/>
              <w:rPr>
                <w:rFonts w:eastAsia="Times New Roman" w:cstheme="minorHAnsi"/>
                <w:b/>
                <w:bCs/>
                <w:sz w:val="20"/>
                <w:szCs w:val="20"/>
                <w:lang w:eastAsia="pl-PL"/>
              </w:rPr>
            </w:pPr>
            <w:r w:rsidRPr="004E307D">
              <w:rPr>
                <w:rFonts w:eastAsia="Times New Roman" w:cstheme="minorHAnsi"/>
                <w:b/>
                <w:bCs/>
                <w:sz w:val="20"/>
                <w:szCs w:val="20"/>
                <w:lang w:eastAsia="pl-PL"/>
              </w:rPr>
              <w:t>2005</w:t>
            </w:r>
          </w:p>
        </w:tc>
        <w:tc>
          <w:tcPr>
            <w:tcW w:w="350" w:type="pct"/>
            <w:shd w:val="clear" w:color="auto" w:fill="CCFF66"/>
            <w:noWrap/>
            <w:vAlign w:val="center"/>
            <w:hideMark/>
          </w:tcPr>
          <w:p w:rsidR="00945B38" w:rsidRPr="004E307D" w:rsidRDefault="00945B38" w:rsidP="00945B38">
            <w:pPr>
              <w:spacing w:after="0" w:line="240" w:lineRule="auto"/>
              <w:jc w:val="center"/>
              <w:rPr>
                <w:rFonts w:eastAsia="Times New Roman" w:cstheme="minorHAnsi"/>
                <w:b/>
                <w:bCs/>
                <w:sz w:val="20"/>
                <w:szCs w:val="20"/>
                <w:lang w:eastAsia="pl-PL"/>
              </w:rPr>
            </w:pPr>
            <w:r w:rsidRPr="004E307D">
              <w:rPr>
                <w:rFonts w:eastAsia="Times New Roman" w:cstheme="minorHAnsi"/>
                <w:b/>
                <w:bCs/>
                <w:sz w:val="20"/>
                <w:szCs w:val="20"/>
                <w:lang w:eastAsia="pl-PL"/>
              </w:rPr>
              <w:t>2006</w:t>
            </w:r>
          </w:p>
        </w:tc>
        <w:tc>
          <w:tcPr>
            <w:tcW w:w="349" w:type="pct"/>
            <w:shd w:val="clear" w:color="auto" w:fill="CCFF66"/>
            <w:noWrap/>
            <w:vAlign w:val="center"/>
            <w:hideMark/>
          </w:tcPr>
          <w:p w:rsidR="00945B38" w:rsidRPr="004E307D" w:rsidRDefault="00945B38" w:rsidP="00945B38">
            <w:pPr>
              <w:spacing w:after="0" w:line="240" w:lineRule="auto"/>
              <w:jc w:val="center"/>
              <w:rPr>
                <w:rFonts w:eastAsia="Times New Roman" w:cstheme="minorHAnsi"/>
                <w:b/>
                <w:bCs/>
                <w:sz w:val="20"/>
                <w:szCs w:val="20"/>
                <w:lang w:eastAsia="pl-PL"/>
              </w:rPr>
            </w:pPr>
            <w:r w:rsidRPr="004E307D">
              <w:rPr>
                <w:rFonts w:eastAsia="Times New Roman" w:cstheme="minorHAnsi"/>
                <w:b/>
                <w:bCs/>
                <w:sz w:val="20"/>
                <w:szCs w:val="20"/>
                <w:lang w:eastAsia="pl-PL"/>
              </w:rPr>
              <w:t>2007</w:t>
            </w:r>
          </w:p>
        </w:tc>
        <w:tc>
          <w:tcPr>
            <w:tcW w:w="349" w:type="pct"/>
            <w:shd w:val="clear" w:color="auto" w:fill="CCFF66"/>
            <w:noWrap/>
            <w:vAlign w:val="center"/>
            <w:hideMark/>
          </w:tcPr>
          <w:p w:rsidR="00945B38" w:rsidRPr="004E307D" w:rsidRDefault="00945B38" w:rsidP="00945B38">
            <w:pPr>
              <w:spacing w:after="0" w:line="240" w:lineRule="auto"/>
              <w:jc w:val="center"/>
              <w:rPr>
                <w:rFonts w:eastAsia="Times New Roman" w:cstheme="minorHAnsi"/>
                <w:b/>
                <w:bCs/>
                <w:sz w:val="20"/>
                <w:szCs w:val="20"/>
                <w:lang w:eastAsia="pl-PL"/>
              </w:rPr>
            </w:pPr>
            <w:r w:rsidRPr="004E307D">
              <w:rPr>
                <w:rFonts w:eastAsia="Times New Roman" w:cstheme="minorHAnsi"/>
                <w:b/>
                <w:bCs/>
                <w:sz w:val="20"/>
                <w:szCs w:val="20"/>
                <w:lang w:eastAsia="pl-PL"/>
              </w:rPr>
              <w:t>2008</w:t>
            </w:r>
          </w:p>
        </w:tc>
        <w:tc>
          <w:tcPr>
            <w:tcW w:w="349" w:type="pct"/>
            <w:shd w:val="clear" w:color="auto" w:fill="CCFF66"/>
            <w:noWrap/>
            <w:vAlign w:val="center"/>
            <w:hideMark/>
          </w:tcPr>
          <w:p w:rsidR="00945B38" w:rsidRPr="004E307D" w:rsidRDefault="00945B38" w:rsidP="00945B38">
            <w:pPr>
              <w:spacing w:after="0" w:line="240" w:lineRule="auto"/>
              <w:jc w:val="center"/>
              <w:rPr>
                <w:rFonts w:eastAsia="Times New Roman" w:cstheme="minorHAnsi"/>
                <w:b/>
                <w:bCs/>
                <w:sz w:val="20"/>
                <w:szCs w:val="20"/>
                <w:lang w:eastAsia="pl-PL"/>
              </w:rPr>
            </w:pPr>
            <w:r w:rsidRPr="004E307D">
              <w:rPr>
                <w:rFonts w:eastAsia="Times New Roman" w:cstheme="minorHAnsi"/>
                <w:b/>
                <w:bCs/>
                <w:sz w:val="20"/>
                <w:szCs w:val="20"/>
                <w:lang w:eastAsia="pl-PL"/>
              </w:rPr>
              <w:t>2009</w:t>
            </w:r>
          </w:p>
        </w:tc>
        <w:tc>
          <w:tcPr>
            <w:tcW w:w="349" w:type="pct"/>
            <w:shd w:val="clear" w:color="auto" w:fill="CCFF66"/>
            <w:noWrap/>
            <w:vAlign w:val="center"/>
            <w:hideMark/>
          </w:tcPr>
          <w:p w:rsidR="00945B38" w:rsidRPr="004E307D" w:rsidRDefault="00945B38" w:rsidP="00945B38">
            <w:pPr>
              <w:spacing w:after="0" w:line="240" w:lineRule="auto"/>
              <w:jc w:val="center"/>
              <w:rPr>
                <w:rFonts w:eastAsia="Times New Roman" w:cstheme="minorHAnsi"/>
                <w:b/>
                <w:bCs/>
                <w:sz w:val="20"/>
                <w:szCs w:val="20"/>
                <w:lang w:eastAsia="pl-PL"/>
              </w:rPr>
            </w:pPr>
            <w:r w:rsidRPr="004E307D">
              <w:rPr>
                <w:rFonts w:eastAsia="Times New Roman" w:cstheme="minorHAnsi"/>
                <w:b/>
                <w:bCs/>
                <w:sz w:val="20"/>
                <w:szCs w:val="20"/>
                <w:lang w:eastAsia="pl-PL"/>
              </w:rPr>
              <w:t>2010</w:t>
            </w:r>
          </w:p>
        </w:tc>
        <w:tc>
          <w:tcPr>
            <w:tcW w:w="349" w:type="pct"/>
            <w:shd w:val="clear" w:color="auto" w:fill="CCFF66"/>
            <w:noWrap/>
            <w:vAlign w:val="center"/>
            <w:hideMark/>
          </w:tcPr>
          <w:p w:rsidR="00945B38" w:rsidRPr="004E307D" w:rsidRDefault="00945B38" w:rsidP="00945B38">
            <w:pPr>
              <w:spacing w:after="0" w:line="240" w:lineRule="auto"/>
              <w:jc w:val="center"/>
              <w:rPr>
                <w:rFonts w:eastAsia="Times New Roman" w:cstheme="minorHAnsi"/>
                <w:b/>
                <w:bCs/>
                <w:sz w:val="20"/>
                <w:szCs w:val="20"/>
                <w:lang w:eastAsia="pl-PL"/>
              </w:rPr>
            </w:pPr>
            <w:r w:rsidRPr="004E307D">
              <w:rPr>
                <w:rFonts w:eastAsia="Times New Roman" w:cstheme="minorHAnsi"/>
                <w:b/>
                <w:bCs/>
                <w:sz w:val="20"/>
                <w:szCs w:val="20"/>
                <w:lang w:eastAsia="pl-PL"/>
              </w:rPr>
              <w:t>2011</w:t>
            </w:r>
          </w:p>
        </w:tc>
        <w:tc>
          <w:tcPr>
            <w:tcW w:w="352" w:type="pct"/>
            <w:shd w:val="clear" w:color="auto" w:fill="CCFF66"/>
            <w:noWrap/>
            <w:vAlign w:val="center"/>
            <w:hideMark/>
          </w:tcPr>
          <w:p w:rsidR="00945B38" w:rsidRPr="004E307D" w:rsidRDefault="00945B38" w:rsidP="00945B38">
            <w:pPr>
              <w:spacing w:after="0" w:line="240" w:lineRule="auto"/>
              <w:jc w:val="center"/>
              <w:rPr>
                <w:rFonts w:eastAsia="Times New Roman" w:cstheme="minorHAnsi"/>
                <w:b/>
                <w:bCs/>
                <w:sz w:val="20"/>
                <w:szCs w:val="20"/>
                <w:lang w:eastAsia="pl-PL"/>
              </w:rPr>
            </w:pPr>
            <w:r w:rsidRPr="004E307D">
              <w:rPr>
                <w:rFonts w:eastAsia="Times New Roman" w:cstheme="minorHAnsi"/>
                <w:b/>
                <w:bCs/>
                <w:sz w:val="20"/>
                <w:szCs w:val="20"/>
                <w:lang w:eastAsia="pl-PL"/>
              </w:rPr>
              <w:t>2012</w:t>
            </w:r>
          </w:p>
        </w:tc>
        <w:tc>
          <w:tcPr>
            <w:tcW w:w="349" w:type="pct"/>
            <w:shd w:val="clear" w:color="auto" w:fill="CCFF66"/>
            <w:vAlign w:val="center"/>
          </w:tcPr>
          <w:p w:rsidR="00945B38" w:rsidRPr="004E307D" w:rsidRDefault="00945B38" w:rsidP="00945B38">
            <w:pPr>
              <w:spacing w:after="0" w:line="240" w:lineRule="auto"/>
              <w:jc w:val="center"/>
              <w:rPr>
                <w:rFonts w:eastAsia="Times New Roman" w:cstheme="minorHAnsi"/>
                <w:b/>
                <w:bCs/>
                <w:sz w:val="20"/>
                <w:szCs w:val="20"/>
                <w:lang w:eastAsia="pl-PL"/>
              </w:rPr>
            </w:pPr>
            <w:r>
              <w:rPr>
                <w:rFonts w:eastAsia="Times New Roman" w:cstheme="minorHAnsi"/>
                <w:b/>
                <w:bCs/>
                <w:sz w:val="20"/>
                <w:szCs w:val="20"/>
                <w:lang w:eastAsia="pl-PL"/>
              </w:rPr>
              <w:t>2013</w:t>
            </w:r>
          </w:p>
        </w:tc>
      </w:tr>
      <w:tr w:rsidR="00945B38" w:rsidRPr="004E307D" w:rsidTr="00945B38">
        <w:trPr>
          <w:trHeight w:val="255"/>
        </w:trPr>
        <w:tc>
          <w:tcPr>
            <w:tcW w:w="1154" w:type="pct"/>
            <w:shd w:val="clear" w:color="auto" w:fill="auto"/>
            <w:vAlign w:val="center"/>
            <w:hideMark/>
          </w:tcPr>
          <w:p w:rsidR="00945B38" w:rsidRPr="004E307D" w:rsidRDefault="00945B38" w:rsidP="004E307D">
            <w:pPr>
              <w:spacing w:after="0" w:line="240" w:lineRule="auto"/>
              <w:rPr>
                <w:rFonts w:eastAsia="Times New Roman" w:cstheme="minorHAnsi"/>
                <w:sz w:val="20"/>
                <w:szCs w:val="20"/>
                <w:lang w:eastAsia="pl-PL"/>
              </w:rPr>
            </w:pPr>
            <w:r w:rsidRPr="004E307D">
              <w:rPr>
                <w:rFonts w:eastAsia="Times New Roman" w:cstheme="minorHAnsi"/>
                <w:sz w:val="20"/>
                <w:szCs w:val="20"/>
                <w:lang w:eastAsia="pl-PL"/>
              </w:rPr>
              <w:t>Bielawy</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80,0</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80,0</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80,1</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80,1</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80,1</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80,1</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80,4</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85,9</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85,9</w:t>
            </w:r>
          </w:p>
        </w:tc>
        <w:tc>
          <w:tcPr>
            <w:tcW w:w="352"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86,0</w:t>
            </w:r>
          </w:p>
        </w:tc>
        <w:tc>
          <w:tcPr>
            <w:tcW w:w="349" w:type="pct"/>
            <w:vAlign w:val="center"/>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86,0</w:t>
            </w:r>
          </w:p>
        </w:tc>
      </w:tr>
      <w:tr w:rsidR="00945B38" w:rsidRPr="004E307D" w:rsidTr="00945B38">
        <w:trPr>
          <w:trHeight w:val="255"/>
        </w:trPr>
        <w:tc>
          <w:tcPr>
            <w:tcW w:w="1154" w:type="pct"/>
            <w:shd w:val="clear" w:color="auto" w:fill="auto"/>
            <w:vAlign w:val="center"/>
            <w:hideMark/>
          </w:tcPr>
          <w:p w:rsidR="00945B38" w:rsidRPr="004E307D" w:rsidRDefault="00945B38" w:rsidP="004E307D">
            <w:pPr>
              <w:spacing w:after="0" w:line="240" w:lineRule="auto"/>
              <w:rPr>
                <w:rFonts w:eastAsia="Times New Roman" w:cstheme="minorHAnsi"/>
                <w:sz w:val="20"/>
                <w:szCs w:val="20"/>
                <w:lang w:eastAsia="pl-PL"/>
              </w:rPr>
            </w:pPr>
            <w:r w:rsidRPr="004E307D">
              <w:rPr>
                <w:rFonts w:eastAsia="Times New Roman" w:cstheme="minorHAnsi"/>
                <w:sz w:val="20"/>
                <w:szCs w:val="20"/>
                <w:lang w:eastAsia="pl-PL"/>
              </w:rPr>
              <w:t>Chąśno</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80,4</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80,5</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80,5</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80,5</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80,5</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80,6</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80,6</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82,8</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82,9</w:t>
            </w:r>
          </w:p>
        </w:tc>
        <w:tc>
          <w:tcPr>
            <w:tcW w:w="352"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82,9</w:t>
            </w:r>
          </w:p>
        </w:tc>
        <w:tc>
          <w:tcPr>
            <w:tcW w:w="349" w:type="pct"/>
            <w:vAlign w:val="center"/>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82,9</w:t>
            </w:r>
          </w:p>
        </w:tc>
      </w:tr>
      <w:tr w:rsidR="00945B38" w:rsidRPr="004E307D" w:rsidTr="00945B38">
        <w:trPr>
          <w:trHeight w:val="255"/>
        </w:trPr>
        <w:tc>
          <w:tcPr>
            <w:tcW w:w="1154" w:type="pct"/>
            <w:shd w:val="clear" w:color="auto" w:fill="auto"/>
            <w:vAlign w:val="center"/>
            <w:hideMark/>
          </w:tcPr>
          <w:p w:rsidR="00945B38" w:rsidRPr="004E307D" w:rsidRDefault="00945B38" w:rsidP="004E307D">
            <w:pPr>
              <w:spacing w:after="0" w:line="240" w:lineRule="auto"/>
              <w:rPr>
                <w:rFonts w:eastAsia="Times New Roman" w:cstheme="minorHAnsi"/>
                <w:sz w:val="20"/>
                <w:szCs w:val="20"/>
                <w:lang w:eastAsia="pl-PL"/>
              </w:rPr>
            </w:pPr>
            <w:r w:rsidRPr="004E307D">
              <w:rPr>
                <w:rFonts w:eastAsia="Times New Roman" w:cstheme="minorHAnsi"/>
                <w:sz w:val="20"/>
                <w:szCs w:val="20"/>
                <w:lang w:eastAsia="pl-PL"/>
              </w:rPr>
              <w:t>Domaniewice</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87,2</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87,3</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87,3</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87,3</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87,3</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87,5</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87,5</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90,8</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90,9</w:t>
            </w:r>
          </w:p>
        </w:tc>
        <w:tc>
          <w:tcPr>
            <w:tcW w:w="352"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90,9</w:t>
            </w:r>
          </w:p>
        </w:tc>
        <w:tc>
          <w:tcPr>
            <w:tcW w:w="349" w:type="pct"/>
            <w:vAlign w:val="center"/>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90,9</w:t>
            </w:r>
          </w:p>
        </w:tc>
      </w:tr>
      <w:tr w:rsidR="00945B38" w:rsidRPr="004E307D" w:rsidTr="00945B38">
        <w:trPr>
          <w:trHeight w:val="255"/>
        </w:trPr>
        <w:tc>
          <w:tcPr>
            <w:tcW w:w="1154" w:type="pct"/>
            <w:shd w:val="clear" w:color="auto" w:fill="auto"/>
            <w:vAlign w:val="center"/>
            <w:hideMark/>
          </w:tcPr>
          <w:p w:rsidR="00945B38" w:rsidRPr="004E307D" w:rsidRDefault="00945B38" w:rsidP="004E307D">
            <w:pPr>
              <w:spacing w:after="0" w:line="240" w:lineRule="auto"/>
              <w:rPr>
                <w:rFonts w:eastAsia="Times New Roman" w:cstheme="minorHAnsi"/>
                <w:sz w:val="20"/>
                <w:szCs w:val="20"/>
                <w:lang w:eastAsia="pl-PL"/>
              </w:rPr>
            </w:pPr>
            <w:r w:rsidRPr="004E307D">
              <w:rPr>
                <w:rFonts w:eastAsia="Times New Roman" w:cstheme="minorHAnsi"/>
                <w:sz w:val="20"/>
                <w:szCs w:val="20"/>
                <w:lang w:eastAsia="pl-PL"/>
              </w:rPr>
              <w:t>Kiernozia</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88,4</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88,4</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88,4</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88,4</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88,4</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88,4</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88,4</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90,5</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90,5</w:t>
            </w:r>
          </w:p>
        </w:tc>
        <w:tc>
          <w:tcPr>
            <w:tcW w:w="352"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90,5</w:t>
            </w:r>
          </w:p>
        </w:tc>
        <w:tc>
          <w:tcPr>
            <w:tcW w:w="349" w:type="pct"/>
            <w:vAlign w:val="center"/>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90,5</w:t>
            </w:r>
          </w:p>
        </w:tc>
      </w:tr>
      <w:tr w:rsidR="00945B38" w:rsidRPr="004E307D" w:rsidTr="00945B38">
        <w:trPr>
          <w:trHeight w:val="255"/>
        </w:trPr>
        <w:tc>
          <w:tcPr>
            <w:tcW w:w="1154" w:type="pct"/>
            <w:shd w:val="clear" w:color="auto" w:fill="auto"/>
            <w:vAlign w:val="center"/>
            <w:hideMark/>
          </w:tcPr>
          <w:p w:rsidR="00945B38" w:rsidRPr="004E307D" w:rsidRDefault="00945B38" w:rsidP="004E307D">
            <w:pPr>
              <w:spacing w:after="0" w:line="240" w:lineRule="auto"/>
              <w:rPr>
                <w:rFonts w:eastAsia="Times New Roman" w:cstheme="minorHAnsi"/>
                <w:sz w:val="20"/>
                <w:szCs w:val="20"/>
                <w:lang w:eastAsia="pl-PL"/>
              </w:rPr>
            </w:pPr>
            <w:r w:rsidRPr="004E307D">
              <w:rPr>
                <w:rFonts w:eastAsia="Times New Roman" w:cstheme="minorHAnsi"/>
                <w:sz w:val="20"/>
                <w:szCs w:val="20"/>
                <w:lang w:eastAsia="pl-PL"/>
              </w:rPr>
              <w:t>Kocierzew Południowy</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82,6</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82,6</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82,7</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82,7</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82,7</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82,8</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82,8</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85,5</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85,5</w:t>
            </w:r>
          </w:p>
        </w:tc>
        <w:tc>
          <w:tcPr>
            <w:tcW w:w="352"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85,5</w:t>
            </w:r>
          </w:p>
        </w:tc>
        <w:tc>
          <w:tcPr>
            <w:tcW w:w="349" w:type="pct"/>
            <w:vAlign w:val="center"/>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85,5</w:t>
            </w:r>
          </w:p>
        </w:tc>
      </w:tr>
      <w:tr w:rsidR="00945B38" w:rsidRPr="004E307D" w:rsidTr="00945B38">
        <w:trPr>
          <w:trHeight w:val="255"/>
        </w:trPr>
        <w:tc>
          <w:tcPr>
            <w:tcW w:w="1154" w:type="pct"/>
            <w:shd w:val="clear" w:color="auto" w:fill="auto"/>
            <w:vAlign w:val="center"/>
            <w:hideMark/>
          </w:tcPr>
          <w:p w:rsidR="00945B38" w:rsidRPr="004E307D" w:rsidRDefault="00945B38" w:rsidP="004E307D">
            <w:pPr>
              <w:spacing w:after="0" w:line="240" w:lineRule="auto"/>
              <w:rPr>
                <w:rFonts w:eastAsia="Times New Roman" w:cstheme="minorHAnsi"/>
                <w:sz w:val="20"/>
                <w:szCs w:val="20"/>
                <w:lang w:eastAsia="pl-PL"/>
              </w:rPr>
            </w:pPr>
            <w:r w:rsidRPr="004E307D">
              <w:rPr>
                <w:rFonts w:eastAsia="Times New Roman" w:cstheme="minorHAnsi"/>
                <w:sz w:val="20"/>
                <w:szCs w:val="20"/>
                <w:lang w:eastAsia="pl-PL"/>
              </w:rPr>
              <w:t>Łowicz</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83,8</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83,9</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84,0</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84,2</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84,3</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84,5</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84,6</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90,0</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90,0</w:t>
            </w:r>
          </w:p>
        </w:tc>
        <w:tc>
          <w:tcPr>
            <w:tcW w:w="352"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90,1</w:t>
            </w:r>
          </w:p>
        </w:tc>
        <w:tc>
          <w:tcPr>
            <w:tcW w:w="349" w:type="pct"/>
            <w:vAlign w:val="center"/>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90,1</w:t>
            </w:r>
          </w:p>
        </w:tc>
      </w:tr>
      <w:tr w:rsidR="00945B38" w:rsidRPr="004E307D" w:rsidTr="00945B38">
        <w:trPr>
          <w:trHeight w:val="255"/>
        </w:trPr>
        <w:tc>
          <w:tcPr>
            <w:tcW w:w="1154" w:type="pct"/>
            <w:shd w:val="clear" w:color="auto" w:fill="auto"/>
            <w:vAlign w:val="center"/>
            <w:hideMark/>
          </w:tcPr>
          <w:p w:rsidR="00945B38" w:rsidRPr="004E307D" w:rsidRDefault="00945B38" w:rsidP="004E307D">
            <w:pPr>
              <w:spacing w:after="0" w:line="240" w:lineRule="auto"/>
              <w:rPr>
                <w:rFonts w:eastAsia="Times New Roman" w:cstheme="minorHAnsi"/>
                <w:sz w:val="20"/>
                <w:szCs w:val="20"/>
                <w:lang w:eastAsia="pl-PL"/>
              </w:rPr>
            </w:pPr>
            <w:r w:rsidRPr="004E307D">
              <w:rPr>
                <w:rFonts w:eastAsia="Times New Roman" w:cstheme="minorHAnsi"/>
                <w:sz w:val="20"/>
                <w:szCs w:val="20"/>
                <w:lang w:eastAsia="pl-PL"/>
              </w:rPr>
              <w:t>Łyszkowice</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84,5</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84,5</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84,6</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84,7</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84,7</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84,9</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84,9</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87,9</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88,0</w:t>
            </w:r>
          </w:p>
        </w:tc>
        <w:tc>
          <w:tcPr>
            <w:tcW w:w="352"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88,1</w:t>
            </w:r>
          </w:p>
        </w:tc>
        <w:tc>
          <w:tcPr>
            <w:tcW w:w="349" w:type="pct"/>
            <w:vAlign w:val="center"/>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88,1</w:t>
            </w:r>
          </w:p>
        </w:tc>
      </w:tr>
      <w:tr w:rsidR="00945B38" w:rsidRPr="004E307D" w:rsidTr="00945B38">
        <w:trPr>
          <w:trHeight w:val="255"/>
        </w:trPr>
        <w:tc>
          <w:tcPr>
            <w:tcW w:w="1154" w:type="pct"/>
            <w:shd w:val="clear" w:color="auto" w:fill="auto"/>
            <w:vAlign w:val="center"/>
            <w:hideMark/>
          </w:tcPr>
          <w:p w:rsidR="00945B38" w:rsidRPr="004E307D" w:rsidRDefault="00945B38" w:rsidP="004E307D">
            <w:pPr>
              <w:spacing w:after="0" w:line="240" w:lineRule="auto"/>
              <w:rPr>
                <w:rFonts w:eastAsia="Times New Roman" w:cstheme="minorHAnsi"/>
                <w:sz w:val="20"/>
                <w:szCs w:val="20"/>
                <w:lang w:eastAsia="pl-PL"/>
              </w:rPr>
            </w:pPr>
            <w:r w:rsidRPr="004E307D">
              <w:rPr>
                <w:rFonts w:eastAsia="Times New Roman" w:cstheme="minorHAnsi"/>
                <w:sz w:val="20"/>
                <w:szCs w:val="20"/>
                <w:lang w:eastAsia="pl-PL"/>
              </w:rPr>
              <w:t>Nieborów</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87,2</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87,2</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87,3</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87,4</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87,5</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87,6</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87,7</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91,4</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91,5</w:t>
            </w:r>
          </w:p>
        </w:tc>
        <w:tc>
          <w:tcPr>
            <w:tcW w:w="352"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91,5</w:t>
            </w:r>
          </w:p>
        </w:tc>
        <w:tc>
          <w:tcPr>
            <w:tcW w:w="349" w:type="pct"/>
            <w:vAlign w:val="center"/>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91,5</w:t>
            </w:r>
          </w:p>
        </w:tc>
      </w:tr>
      <w:tr w:rsidR="00945B38" w:rsidRPr="004E307D" w:rsidTr="00945B38">
        <w:trPr>
          <w:trHeight w:val="255"/>
        </w:trPr>
        <w:tc>
          <w:tcPr>
            <w:tcW w:w="1154" w:type="pct"/>
            <w:shd w:val="clear" w:color="auto" w:fill="CCFF33"/>
            <w:vAlign w:val="center"/>
            <w:hideMark/>
          </w:tcPr>
          <w:p w:rsidR="00945B38" w:rsidRPr="004E307D" w:rsidRDefault="00945B38" w:rsidP="004E307D">
            <w:pPr>
              <w:spacing w:after="0" w:line="240" w:lineRule="auto"/>
              <w:rPr>
                <w:rFonts w:eastAsia="Times New Roman" w:cstheme="minorHAnsi"/>
                <w:sz w:val="20"/>
                <w:szCs w:val="20"/>
                <w:lang w:eastAsia="pl-PL"/>
              </w:rPr>
            </w:pPr>
            <w:r w:rsidRPr="004E307D">
              <w:rPr>
                <w:rFonts w:eastAsia="Times New Roman" w:cstheme="minorHAnsi"/>
                <w:sz w:val="20"/>
                <w:szCs w:val="20"/>
                <w:lang w:eastAsia="pl-PL"/>
              </w:rPr>
              <w:t>Zduny</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90,0</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90,1</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90,1</w:t>
            </w:r>
          </w:p>
        </w:tc>
        <w:tc>
          <w:tcPr>
            <w:tcW w:w="350"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90,1</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90,1</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90,2</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90,2</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91,8</w:t>
            </w:r>
          </w:p>
        </w:tc>
        <w:tc>
          <w:tcPr>
            <w:tcW w:w="349"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91,8</w:t>
            </w:r>
          </w:p>
        </w:tc>
        <w:tc>
          <w:tcPr>
            <w:tcW w:w="352" w:type="pct"/>
            <w:shd w:val="clear" w:color="auto" w:fill="auto"/>
            <w:noWrap/>
            <w:vAlign w:val="center"/>
            <w:hideMark/>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91,8</w:t>
            </w:r>
          </w:p>
        </w:tc>
        <w:tc>
          <w:tcPr>
            <w:tcW w:w="349" w:type="pct"/>
            <w:shd w:val="clear" w:color="auto" w:fill="FFFF69"/>
            <w:vAlign w:val="center"/>
          </w:tcPr>
          <w:p w:rsidR="00945B38" w:rsidRPr="004E307D" w:rsidRDefault="00945B38" w:rsidP="00945B38">
            <w:pPr>
              <w:spacing w:after="0" w:line="240" w:lineRule="auto"/>
              <w:jc w:val="right"/>
              <w:rPr>
                <w:rFonts w:eastAsia="Times New Roman" w:cstheme="minorHAnsi"/>
                <w:sz w:val="20"/>
                <w:szCs w:val="20"/>
                <w:lang w:eastAsia="pl-PL"/>
              </w:rPr>
            </w:pPr>
            <w:r w:rsidRPr="004E307D">
              <w:rPr>
                <w:rFonts w:eastAsia="Times New Roman" w:cstheme="minorHAnsi"/>
                <w:sz w:val="20"/>
                <w:szCs w:val="20"/>
                <w:lang w:eastAsia="pl-PL"/>
              </w:rPr>
              <w:t>91,8</w:t>
            </w:r>
          </w:p>
        </w:tc>
      </w:tr>
    </w:tbl>
    <w:p w:rsidR="004E307D" w:rsidRDefault="004E307D" w:rsidP="00C1671B">
      <w:pPr>
        <w:spacing w:after="0" w:line="360" w:lineRule="auto"/>
        <w:rPr>
          <w:sz w:val="20"/>
          <w:szCs w:val="20"/>
        </w:rPr>
      </w:pPr>
    </w:p>
    <w:tbl>
      <w:tblPr>
        <w:tblW w:w="4962" w:type="pct"/>
        <w:tblInd w:w="70"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2110"/>
        <w:gridCol w:w="640"/>
        <w:gridCol w:w="640"/>
        <w:gridCol w:w="640"/>
        <w:gridCol w:w="640"/>
        <w:gridCol w:w="638"/>
        <w:gridCol w:w="638"/>
        <w:gridCol w:w="638"/>
        <w:gridCol w:w="638"/>
        <w:gridCol w:w="638"/>
        <w:gridCol w:w="644"/>
        <w:gridCol w:w="638"/>
      </w:tblGrid>
      <w:tr w:rsidR="00945B38" w:rsidRPr="003D2260" w:rsidTr="00945B38">
        <w:trPr>
          <w:trHeight w:val="255"/>
        </w:trPr>
        <w:tc>
          <w:tcPr>
            <w:tcW w:w="1154" w:type="pct"/>
            <w:vMerge w:val="restart"/>
            <w:shd w:val="clear" w:color="auto" w:fill="auto"/>
            <w:noWrap/>
            <w:vAlign w:val="bottom"/>
            <w:hideMark/>
          </w:tcPr>
          <w:p w:rsidR="00945B38" w:rsidRPr="003D2260" w:rsidRDefault="00945B38" w:rsidP="003D2260">
            <w:pPr>
              <w:spacing w:after="0" w:line="240" w:lineRule="auto"/>
              <w:rPr>
                <w:rFonts w:eastAsia="Times New Roman" w:cstheme="minorHAnsi"/>
                <w:sz w:val="20"/>
                <w:szCs w:val="20"/>
                <w:lang w:eastAsia="pl-PL"/>
              </w:rPr>
            </w:pPr>
          </w:p>
        </w:tc>
        <w:tc>
          <w:tcPr>
            <w:tcW w:w="3846" w:type="pct"/>
            <w:gridSpan w:val="11"/>
            <w:shd w:val="clear" w:color="auto" w:fill="auto"/>
            <w:noWrap/>
            <w:vAlign w:val="bottom"/>
            <w:hideMark/>
          </w:tcPr>
          <w:p w:rsidR="00945B38" w:rsidRPr="003D2260" w:rsidRDefault="00945B38" w:rsidP="003D2260">
            <w:pPr>
              <w:spacing w:after="0" w:line="240" w:lineRule="auto"/>
              <w:jc w:val="center"/>
              <w:rPr>
                <w:rFonts w:eastAsia="Times New Roman" w:cstheme="minorHAnsi"/>
                <w:b/>
                <w:sz w:val="20"/>
                <w:szCs w:val="20"/>
                <w:lang w:eastAsia="pl-PL"/>
              </w:rPr>
            </w:pPr>
            <w:r w:rsidRPr="003D2260">
              <w:rPr>
                <w:rFonts w:eastAsia="Times New Roman" w:cstheme="minorHAnsi"/>
                <w:b/>
                <w:sz w:val="20"/>
                <w:szCs w:val="20"/>
                <w:lang w:eastAsia="pl-PL"/>
              </w:rPr>
              <w:t>ŁAZIENKA</w:t>
            </w:r>
          </w:p>
        </w:tc>
      </w:tr>
      <w:tr w:rsidR="00945B38" w:rsidRPr="003D2260" w:rsidTr="00945B38">
        <w:trPr>
          <w:trHeight w:val="255"/>
        </w:trPr>
        <w:tc>
          <w:tcPr>
            <w:tcW w:w="1154" w:type="pct"/>
            <w:vMerge/>
            <w:shd w:val="clear" w:color="auto" w:fill="auto"/>
            <w:noWrap/>
            <w:vAlign w:val="bottom"/>
            <w:hideMark/>
          </w:tcPr>
          <w:p w:rsidR="00945B38" w:rsidRPr="003D2260" w:rsidRDefault="00945B38" w:rsidP="003D2260">
            <w:pPr>
              <w:spacing w:after="0" w:line="240" w:lineRule="auto"/>
              <w:rPr>
                <w:rFonts w:eastAsia="Times New Roman" w:cstheme="minorHAnsi"/>
                <w:sz w:val="20"/>
                <w:szCs w:val="20"/>
                <w:lang w:eastAsia="pl-PL"/>
              </w:rPr>
            </w:pPr>
          </w:p>
        </w:tc>
        <w:tc>
          <w:tcPr>
            <w:tcW w:w="350"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2003</w:t>
            </w:r>
          </w:p>
        </w:tc>
        <w:tc>
          <w:tcPr>
            <w:tcW w:w="350"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2004</w:t>
            </w:r>
          </w:p>
        </w:tc>
        <w:tc>
          <w:tcPr>
            <w:tcW w:w="350"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2005</w:t>
            </w:r>
          </w:p>
        </w:tc>
        <w:tc>
          <w:tcPr>
            <w:tcW w:w="350"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2006</w:t>
            </w:r>
          </w:p>
        </w:tc>
        <w:tc>
          <w:tcPr>
            <w:tcW w:w="349"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2007</w:t>
            </w:r>
          </w:p>
        </w:tc>
        <w:tc>
          <w:tcPr>
            <w:tcW w:w="349"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2008</w:t>
            </w:r>
          </w:p>
        </w:tc>
        <w:tc>
          <w:tcPr>
            <w:tcW w:w="349"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2009</w:t>
            </w:r>
          </w:p>
        </w:tc>
        <w:tc>
          <w:tcPr>
            <w:tcW w:w="349"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2010</w:t>
            </w:r>
          </w:p>
        </w:tc>
        <w:tc>
          <w:tcPr>
            <w:tcW w:w="349"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2011</w:t>
            </w:r>
          </w:p>
        </w:tc>
        <w:tc>
          <w:tcPr>
            <w:tcW w:w="352"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2012</w:t>
            </w:r>
          </w:p>
        </w:tc>
        <w:tc>
          <w:tcPr>
            <w:tcW w:w="349" w:type="pct"/>
            <w:shd w:val="clear" w:color="auto" w:fill="CCFF66"/>
            <w:vAlign w:val="center"/>
          </w:tcPr>
          <w:p w:rsidR="00945B38" w:rsidRPr="003D2260" w:rsidRDefault="00945B38" w:rsidP="00945B38">
            <w:pPr>
              <w:spacing w:after="0" w:line="240" w:lineRule="auto"/>
              <w:jc w:val="center"/>
              <w:rPr>
                <w:rFonts w:eastAsia="Times New Roman" w:cstheme="minorHAnsi"/>
                <w:b/>
                <w:bCs/>
                <w:sz w:val="20"/>
                <w:szCs w:val="20"/>
                <w:lang w:eastAsia="pl-PL"/>
              </w:rPr>
            </w:pPr>
            <w:r>
              <w:rPr>
                <w:rFonts w:eastAsia="Times New Roman" w:cstheme="minorHAnsi"/>
                <w:b/>
                <w:bCs/>
                <w:sz w:val="20"/>
                <w:szCs w:val="20"/>
                <w:lang w:eastAsia="pl-PL"/>
              </w:rPr>
              <w:t>2013</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Bielawy</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64,8</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64,9</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64,9</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64,9</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65,0</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65,0</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65,0</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72,8</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72,9</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72,9</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72,9</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Chąśno</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62,2</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62,4</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62,4</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62,4</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62,5</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62,5</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62,6</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68,1</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68,1</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68,3</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68,3</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Domaniewice</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70,9</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70,9</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71,0</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71,1</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71,1</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71,4</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77,9</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78,1</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78,2</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78,2</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Kiernozia</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64,3</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64,3</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64,3</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70,3</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70,3</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70,3</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Kocierzew Południowy</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66,6</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66,6</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66,7</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66,7</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66,7</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66,8</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66,8</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71,3</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71,4</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71,4</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Łowicz</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67,5</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67,7</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67,9</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68,2</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68,5</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68,9</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69,1</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77,4</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77,5</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77,8</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77,8</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Łyszkowice</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66,6</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66,6</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66,8</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66,9</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67,0</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67,3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67,4</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74,0</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74,2</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74,2</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74,2</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Nieborów</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74,9</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75,0</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75,2</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75,4</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75,5</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75,7</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75,9</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82,8</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82,9</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83,1</w:t>
            </w:r>
          </w:p>
        </w:tc>
        <w:tc>
          <w:tcPr>
            <w:tcW w:w="349" w:type="pct"/>
            <w:shd w:val="clear" w:color="auto" w:fill="FFFF69"/>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83,1</w:t>
            </w:r>
          </w:p>
        </w:tc>
      </w:tr>
      <w:tr w:rsidR="00945B38" w:rsidRPr="003D2260" w:rsidTr="00945B38">
        <w:trPr>
          <w:trHeight w:val="255"/>
        </w:trPr>
        <w:tc>
          <w:tcPr>
            <w:tcW w:w="1154" w:type="pct"/>
            <w:shd w:val="clear" w:color="auto" w:fill="CCFF33"/>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Zduny</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70,9</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71,0</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71,0</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71,0</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71,1</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71,2</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71,2</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76,5</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76,5</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76,5</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76,5</w:t>
            </w:r>
          </w:p>
        </w:tc>
      </w:tr>
    </w:tbl>
    <w:p w:rsidR="0048412A" w:rsidRDefault="0048412A" w:rsidP="00C1671B">
      <w:pPr>
        <w:spacing w:after="0" w:line="360" w:lineRule="auto"/>
        <w:rPr>
          <w:sz w:val="20"/>
          <w:szCs w:val="20"/>
        </w:rPr>
      </w:pPr>
    </w:p>
    <w:tbl>
      <w:tblPr>
        <w:tblW w:w="4962" w:type="pct"/>
        <w:tblInd w:w="70"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2110"/>
        <w:gridCol w:w="640"/>
        <w:gridCol w:w="640"/>
        <w:gridCol w:w="640"/>
        <w:gridCol w:w="640"/>
        <w:gridCol w:w="638"/>
        <w:gridCol w:w="638"/>
        <w:gridCol w:w="638"/>
        <w:gridCol w:w="638"/>
        <w:gridCol w:w="638"/>
        <w:gridCol w:w="644"/>
        <w:gridCol w:w="638"/>
      </w:tblGrid>
      <w:tr w:rsidR="00945B38" w:rsidRPr="003D2260" w:rsidTr="00945B38">
        <w:trPr>
          <w:trHeight w:val="255"/>
        </w:trPr>
        <w:tc>
          <w:tcPr>
            <w:tcW w:w="1154" w:type="pct"/>
            <w:vMerge w:val="restart"/>
            <w:shd w:val="clear" w:color="auto" w:fill="auto"/>
            <w:noWrap/>
            <w:vAlign w:val="bottom"/>
            <w:hideMark/>
          </w:tcPr>
          <w:p w:rsidR="00945B38" w:rsidRPr="003D2260" w:rsidRDefault="00945B38" w:rsidP="003D2260">
            <w:pPr>
              <w:spacing w:after="0" w:line="240" w:lineRule="auto"/>
              <w:rPr>
                <w:rFonts w:eastAsia="Times New Roman" w:cstheme="minorHAnsi"/>
                <w:sz w:val="20"/>
                <w:szCs w:val="20"/>
                <w:lang w:eastAsia="pl-PL"/>
              </w:rPr>
            </w:pPr>
          </w:p>
        </w:tc>
        <w:tc>
          <w:tcPr>
            <w:tcW w:w="3846" w:type="pct"/>
            <w:gridSpan w:val="11"/>
            <w:shd w:val="clear" w:color="auto" w:fill="auto"/>
            <w:noWrap/>
            <w:vAlign w:val="bottom"/>
            <w:hideMark/>
          </w:tcPr>
          <w:p w:rsidR="00945B38" w:rsidRPr="003D2260" w:rsidRDefault="00945B38" w:rsidP="003D2260">
            <w:pPr>
              <w:spacing w:after="0" w:line="240" w:lineRule="auto"/>
              <w:jc w:val="center"/>
              <w:rPr>
                <w:rFonts w:eastAsia="Times New Roman" w:cstheme="minorHAnsi"/>
                <w:b/>
                <w:sz w:val="20"/>
                <w:szCs w:val="20"/>
                <w:lang w:eastAsia="pl-PL"/>
              </w:rPr>
            </w:pPr>
            <w:r w:rsidRPr="003D2260">
              <w:rPr>
                <w:rFonts w:eastAsia="Times New Roman" w:cstheme="minorHAnsi"/>
                <w:b/>
                <w:sz w:val="20"/>
                <w:szCs w:val="20"/>
                <w:lang w:eastAsia="pl-PL"/>
              </w:rPr>
              <w:t>CENTRALNE OGRZEWANIE</w:t>
            </w:r>
          </w:p>
        </w:tc>
      </w:tr>
      <w:tr w:rsidR="00945B38" w:rsidRPr="003D2260" w:rsidTr="00945B38">
        <w:trPr>
          <w:trHeight w:val="255"/>
        </w:trPr>
        <w:tc>
          <w:tcPr>
            <w:tcW w:w="1154" w:type="pct"/>
            <w:vMerge/>
            <w:shd w:val="clear" w:color="auto" w:fill="auto"/>
            <w:noWrap/>
            <w:vAlign w:val="bottom"/>
            <w:hideMark/>
          </w:tcPr>
          <w:p w:rsidR="00945B38" w:rsidRPr="003D2260" w:rsidRDefault="00945B38" w:rsidP="003D2260">
            <w:pPr>
              <w:spacing w:after="0" w:line="240" w:lineRule="auto"/>
              <w:rPr>
                <w:rFonts w:eastAsia="Times New Roman" w:cstheme="minorHAnsi"/>
                <w:sz w:val="20"/>
                <w:szCs w:val="20"/>
                <w:lang w:eastAsia="pl-PL"/>
              </w:rPr>
            </w:pPr>
          </w:p>
        </w:tc>
        <w:tc>
          <w:tcPr>
            <w:tcW w:w="350"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2003</w:t>
            </w:r>
          </w:p>
        </w:tc>
        <w:tc>
          <w:tcPr>
            <w:tcW w:w="350"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2004</w:t>
            </w:r>
          </w:p>
        </w:tc>
        <w:tc>
          <w:tcPr>
            <w:tcW w:w="350"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2005</w:t>
            </w:r>
          </w:p>
        </w:tc>
        <w:tc>
          <w:tcPr>
            <w:tcW w:w="350"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2006</w:t>
            </w:r>
          </w:p>
        </w:tc>
        <w:tc>
          <w:tcPr>
            <w:tcW w:w="349"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2007</w:t>
            </w:r>
          </w:p>
        </w:tc>
        <w:tc>
          <w:tcPr>
            <w:tcW w:w="349"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2008</w:t>
            </w:r>
          </w:p>
        </w:tc>
        <w:tc>
          <w:tcPr>
            <w:tcW w:w="349"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2009</w:t>
            </w:r>
          </w:p>
        </w:tc>
        <w:tc>
          <w:tcPr>
            <w:tcW w:w="349"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2010</w:t>
            </w:r>
          </w:p>
        </w:tc>
        <w:tc>
          <w:tcPr>
            <w:tcW w:w="349"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2011</w:t>
            </w:r>
          </w:p>
        </w:tc>
        <w:tc>
          <w:tcPr>
            <w:tcW w:w="352" w:type="pct"/>
            <w:shd w:val="clear" w:color="auto" w:fill="CCFF66"/>
            <w:noWrap/>
            <w:vAlign w:val="center"/>
            <w:hideMark/>
          </w:tcPr>
          <w:p w:rsidR="00945B38" w:rsidRPr="003D2260" w:rsidRDefault="00945B38" w:rsidP="00945B38">
            <w:pPr>
              <w:spacing w:after="0" w:line="240" w:lineRule="auto"/>
              <w:jc w:val="center"/>
              <w:rPr>
                <w:rFonts w:eastAsia="Times New Roman" w:cstheme="minorHAnsi"/>
                <w:b/>
                <w:bCs/>
                <w:sz w:val="20"/>
                <w:szCs w:val="20"/>
                <w:lang w:eastAsia="pl-PL"/>
              </w:rPr>
            </w:pPr>
            <w:r w:rsidRPr="003D2260">
              <w:rPr>
                <w:rFonts w:eastAsia="Times New Roman" w:cstheme="minorHAnsi"/>
                <w:b/>
                <w:bCs/>
                <w:sz w:val="20"/>
                <w:szCs w:val="20"/>
                <w:lang w:eastAsia="pl-PL"/>
              </w:rPr>
              <w:t>2012</w:t>
            </w:r>
          </w:p>
        </w:tc>
        <w:tc>
          <w:tcPr>
            <w:tcW w:w="349" w:type="pct"/>
            <w:shd w:val="clear" w:color="auto" w:fill="CCFF66"/>
            <w:vAlign w:val="center"/>
          </w:tcPr>
          <w:p w:rsidR="00945B38" w:rsidRPr="003D2260" w:rsidRDefault="00945B38" w:rsidP="00945B38">
            <w:pPr>
              <w:spacing w:after="0" w:line="240" w:lineRule="auto"/>
              <w:jc w:val="center"/>
              <w:rPr>
                <w:rFonts w:eastAsia="Times New Roman" w:cstheme="minorHAnsi"/>
                <w:b/>
                <w:bCs/>
                <w:sz w:val="20"/>
                <w:szCs w:val="20"/>
                <w:lang w:eastAsia="pl-PL"/>
              </w:rPr>
            </w:pPr>
            <w:r>
              <w:rPr>
                <w:rFonts w:eastAsia="Times New Roman" w:cstheme="minorHAnsi"/>
                <w:b/>
                <w:bCs/>
                <w:sz w:val="20"/>
                <w:szCs w:val="20"/>
                <w:lang w:eastAsia="pl-PL"/>
              </w:rPr>
              <w:t>2013</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Bielawy</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49,0</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49,0</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49,1</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49,1</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49,2</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49,2</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49,3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53,7</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53,7</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53,8</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53,8</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Chąśno</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54,8</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55,1</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55,1</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55,2</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55,2</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55,3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55,3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57,0</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57,1</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57,3</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57,3</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Domaniewice</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60,3</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60,3</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60,5</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60,6</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60,6</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60,8</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60,9</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66,1</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66,4</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66,5</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66,5</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Kiernozia</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57,6</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57,6</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57,6</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57,6</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57,6</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57,7</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57,7</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61,3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61,3</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61,3</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61,3</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Kocierzew Południowy</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57,2</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57,3</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57,3</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57,4</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57,5</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57,5</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60,2</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60,3</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60,3</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60,3</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Łowicz</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63,4</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63,6</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63,9</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64,1</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64,5</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64,9</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65,2</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70,5</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70,7</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71,1</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71,1</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Łyszkowice</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61,1</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61,1</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61,3</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61,5</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61,6</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62,0</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62,0</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63,6</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63,8</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63,9</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63,9</w:t>
            </w:r>
          </w:p>
        </w:tc>
      </w:tr>
      <w:tr w:rsidR="00945B38" w:rsidRPr="003D2260" w:rsidTr="00945B38">
        <w:trPr>
          <w:trHeight w:val="255"/>
        </w:trPr>
        <w:tc>
          <w:tcPr>
            <w:tcW w:w="1154" w:type="pct"/>
            <w:shd w:val="clear" w:color="auto" w:fill="auto"/>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Nieborów</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69,6</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69,8</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70,0</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70,2</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70,3</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70,6</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70,7</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72,6</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72,8</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73,1</w:t>
            </w:r>
          </w:p>
        </w:tc>
        <w:tc>
          <w:tcPr>
            <w:tcW w:w="349" w:type="pct"/>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73,1</w:t>
            </w:r>
          </w:p>
        </w:tc>
      </w:tr>
      <w:tr w:rsidR="00945B38" w:rsidRPr="003D2260" w:rsidTr="00945B38">
        <w:trPr>
          <w:trHeight w:val="255"/>
        </w:trPr>
        <w:tc>
          <w:tcPr>
            <w:tcW w:w="1154" w:type="pct"/>
            <w:shd w:val="clear" w:color="auto" w:fill="CCFF33"/>
            <w:vAlign w:val="center"/>
            <w:hideMark/>
          </w:tcPr>
          <w:p w:rsidR="00945B38" w:rsidRPr="003D2260" w:rsidRDefault="00945B38" w:rsidP="003D2260">
            <w:pPr>
              <w:spacing w:after="0" w:line="240" w:lineRule="auto"/>
              <w:rPr>
                <w:rFonts w:eastAsia="Times New Roman" w:cstheme="minorHAnsi"/>
                <w:sz w:val="20"/>
                <w:szCs w:val="20"/>
                <w:lang w:eastAsia="pl-PL"/>
              </w:rPr>
            </w:pPr>
            <w:r w:rsidRPr="003D2260">
              <w:rPr>
                <w:rFonts w:eastAsia="Times New Roman" w:cstheme="minorHAnsi"/>
                <w:sz w:val="20"/>
                <w:szCs w:val="20"/>
                <w:lang w:eastAsia="pl-PL"/>
              </w:rPr>
              <w:t>Zduny</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71,9</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72,0</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72,0</w:t>
            </w:r>
          </w:p>
        </w:tc>
        <w:tc>
          <w:tcPr>
            <w:tcW w:w="350"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72,0</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72,1</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72,2</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72,2</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74,4</w:t>
            </w:r>
          </w:p>
        </w:tc>
        <w:tc>
          <w:tcPr>
            <w:tcW w:w="349"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74,5</w:t>
            </w:r>
          </w:p>
        </w:tc>
        <w:tc>
          <w:tcPr>
            <w:tcW w:w="352" w:type="pct"/>
            <w:shd w:val="clear" w:color="auto" w:fill="auto"/>
            <w:noWrap/>
            <w:vAlign w:val="center"/>
            <w:hideMark/>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74,5</w:t>
            </w:r>
          </w:p>
        </w:tc>
        <w:tc>
          <w:tcPr>
            <w:tcW w:w="349" w:type="pct"/>
            <w:shd w:val="clear" w:color="auto" w:fill="FFFF69"/>
            <w:vAlign w:val="center"/>
          </w:tcPr>
          <w:p w:rsidR="00945B38" w:rsidRPr="003D2260" w:rsidRDefault="00945B38" w:rsidP="00945B38">
            <w:pPr>
              <w:spacing w:after="0" w:line="240" w:lineRule="auto"/>
              <w:jc w:val="right"/>
              <w:rPr>
                <w:rFonts w:eastAsia="Times New Roman" w:cstheme="minorHAnsi"/>
                <w:sz w:val="20"/>
                <w:szCs w:val="20"/>
                <w:lang w:eastAsia="pl-PL"/>
              </w:rPr>
            </w:pPr>
            <w:r w:rsidRPr="003D2260">
              <w:rPr>
                <w:rFonts w:eastAsia="Times New Roman" w:cstheme="minorHAnsi"/>
                <w:sz w:val="20"/>
                <w:szCs w:val="20"/>
                <w:lang w:eastAsia="pl-PL"/>
              </w:rPr>
              <w:t>74,5</w:t>
            </w:r>
          </w:p>
        </w:tc>
      </w:tr>
    </w:tbl>
    <w:p w:rsidR="003D2260" w:rsidRDefault="003D2260" w:rsidP="00532D40">
      <w:pPr>
        <w:spacing w:after="240" w:line="240" w:lineRule="auto"/>
        <w:jc w:val="center"/>
        <w:rPr>
          <w:sz w:val="20"/>
          <w:szCs w:val="20"/>
        </w:rPr>
      </w:pPr>
      <w:r>
        <w:rPr>
          <w:sz w:val="20"/>
          <w:szCs w:val="20"/>
        </w:rPr>
        <w:t>Źródło: GUS, Bank Danych Lokalnych</w:t>
      </w:r>
    </w:p>
    <w:p w:rsidR="003D2260" w:rsidRPr="00C1671B" w:rsidRDefault="006A2A83" w:rsidP="004E6EBC">
      <w:pPr>
        <w:spacing w:after="0" w:line="360" w:lineRule="auto"/>
        <w:jc w:val="both"/>
        <w:rPr>
          <w:sz w:val="20"/>
          <w:szCs w:val="20"/>
        </w:rPr>
      </w:pPr>
      <w:r>
        <w:rPr>
          <w:sz w:val="20"/>
          <w:szCs w:val="20"/>
        </w:rPr>
        <w:t xml:space="preserve">Zasoby mieszkaniowe gminy Zduny są na dość dobrym poziomie pod względem wyposażenia </w:t>
      </w:r>
      <w:r>
        <w:rPr>
          <w:sz w:val="20"/>
          <w:szCs w:val="20"/>
        </w:rPr>
        <w:br/>
        <w:t xml:space="preserve">w dostępne instalacje. </w:t>
      </w: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19" w:name="_Toc432160571"/>
      <w:r w:rsidRPr="00C1671B">
        <w:rPr>
          <w:sz w:val="24"/>
          <w:szCs w:val="24"/>
        </w:rPr>
        <w:lastRenderedPageBreak/>
        <w:t>Oświata i edukacja</w:t>
      </w:r>
      <w:bookmarkEnd w:id="19"/>
    </w:p>
    <w:p w:rsidR="001E3B23" w:rsidRDefault="001E3B23" w:rsidP="00F75445">
      <w:pPr>
        <w:spacing w:after="0" w:line="360" w:lineRule="auto"/>
        <w:rPr>
          <w:sz w:val="20"/>
          <w:szCs w:val="20"/>
        </w:rPr>
      </w:pPr>
    </w:p>
    <w:p w:rsidR="006310F7" w:rsidRDefault="006310F7" w:rsidP="00F75445">
      <w:pPr>
        <w:spacing w:after="0" w:line="360" w:lineRule="auto"/>
        <w:rPr>
          <w:sz w:val="20"/>
          <w:szCs w:val="20"/>
        </w:rPr>
      </w:pPr>
      <w:r>
        <w:rPr>
          <w:sz w:val="20"/>
          <w:szCs w:val="20"/>
        </w:rPr>
        <w:t>Zadania z zakresu oświaty i edukacji wypełniają w Gminie następujące placówki:</w:t>
      </w:r>
    </w:p>
    <w:p w:rsidR="00017C49" w:rsidRPr="004E6EBC" w:rsidRDefault="00017C49" w:rsidP="004E6EBC">
      <w:pPr>
        <w:spacing w:after="0" w:line="360" w:lineRule="auto"/>
        <w:rPr>
          <w:sz w:val="20"/>
          <w:szCs w:val="20"/>
        </w:rPr>
      </w:pPr>
    </w:p>
    <w:p w:rsidR="006310F7" w:rsidRPr="00394F17" w:rsidRDefault="001D1FD6" w:rsidP="00674681">
      <w:pPr>
        <w:pStyle w:val="Akapitzlist"/>
        <w:numPr>
          <w:ilvl w:val="0"/>
          <w:numId w:val="21"/>
        </w:numPr>
        <w:spacing w:after="0" w:line="360" w:lineRule="auto"/>
        <w:jc w:val="both"/>
        <w:rPr>
          <w:b/>
          <w:sz w:val="20"/>
        </w:rPr>
      </w:pPr>
      <w:r w:rsidRPr="00394F17">
        <w:rPr>
          <w:b/>
          <w:sz w:val="20"/>
        </w:rPr>
        <w:t>Szkoła Podstawowa w Nowych Zdunach</w:t>
      </w:r>
    </w:p>
    <w:p w:rsidR="001D1FD6" w:rsidRDefault="00A02E15" w:rsidP="006310F7">
      <w:pPr>
        <w:spacing w:after="0" w:line="360" w:lineRule="auto"/>
        <w:jc w:val="both"/>
        <w:rPr>
          <w:sz w:val="20"/>
        </w:rPr>
      </w:pPr>
      <w:r>
        <w:rPr>
          <w:sz w:val="20"/>
        </w:rPr>
        <w:t>P</w:t>
      </w:r>
      <w:r w:rsidR="001D1FD6" w:rsidRPr="006310F7">
        <w:rPr>
          <w:sz w:val="20"/>
        </w:rPr>
        <w:t xml:space="preserve">osiada dobrze wyposażone pracownie: polonistyczną, przyrodniczą, historyczną, matematyczną, informatyczną, językową, a w roku szkolnym 2007/2008 </w:t>
      </w:r>
      <w:r>
        <w:rPr>
          <w:sz w:val="20"/>
        </w:rPr>
        <w:t>w czytelni</w:t>
      </w:r>
      <w:r w:rsidR="006310F7" w:rsidRPr="006310F7">
        <w:rPr>
          <w:sz w:val="20"/>
        </w:rPr>
        <w:t xml:space="preserve"> </w:t>
      </w:r>
      <w:r w:rsidR="006310F7">
        <w:rPr>
          <w:sz w:val="20"/>
        </w:rPr>
        <w:t xml:space="preserve">powstało </w:t>
      </w:r>
      <w:r w:rsidR="001D1FD6" w:rsidRPr="006310F7">
        <w:rPr>
          <w:sz w:val="20"/>
        </w:rPr>
        <w:t>centrum multimedialne</w:t>
      </w:r>
      <w:r w:rsidR="006310F7">
        <w:rPr>
          <w:sz w:val="20"/>
        </w:rPr>
        <w:t xml:space="preserve"> </w:t>
      </w:r>
      <w:r w:rsidR="001D1FD6" w:rsidRPr="006310F7">
        <w:rPr>
          <w:sz w:val="20"/>
        </w:rPr>
        <w:t xml:space="preserve">sfinansowane przez Europejski Fundusz Społeczny. </w:t>
      </w:r>
      <w:r w:rsidR="006310F7">
        <w:rPr>
          <w:sz w:val="20"/>
        </w:rPr>
        <w:t>Szkoła p</w:t>
      </w:r>
      <w:r w:rsidR="001D1FD6" w:rsidRPr="006310F7">
        <w:rPr>
          <w:sz w:val="20"/>
        </w:rPr>
        <w:t>osiada stały, szybki dostęp do Internetu. W ostatnich latach znacznie wzrosła ilość zakupionych lub przekazanych przez sponsorów pomocy dydaktycznych. Uczniowie szkoły mogą korzystać ze świetlicy szkolnej, biblioteki</w:t>
      </w:r>
      <w:r w:rsidR="00014A1E">
        <w:rPr>
          <w:sz w:val="20"/>
        </w:rPr>
        <w:t xml:space="preserve">, stołówki, sali gimnastycznej oraz </w:t>
      </w:r>
      <w:r>
        <w:rPr>
          <w:sz w:val="20"/>
        </w:rPr>
        <w:t xml:space="preserve">boiska, </w:t>
      </w:r>
      <w:r w:rsidR="00014A1E">
        <w:rPr>
          <w:sz w:val="20"/>
        </w:rPr>
        <w:t xml:space="preserve">mogą uczyć się </w:t>
      </w:r>
      <w:r w:rsidR="001D1FD6" w:rsidRPr="006310F7">
        <w:rPr>
          <w:sz w:val="20"/>
        </w:rPr>
        <w:t xml:space="preserve">dwóch języków obcych: angielskiego i niemieckiego. </w:t>
      </w:r>
      <w:r w:rsidR="00014A1E">
        <w:rPr>
          <w:sz w:val="20"/>
        </w:rPr>
        <w:t>Funkcjonują tu również k</w:t>
      </w:r>
      <w:r w:rsidR="001D1FD6" w:rsidRPr="006310F7">
        <w:rPr>
          <w:sz w:val="20"/>
        </w:rPr>
        <w:t>oła zainteresowań: historyczn</w:t>
      </w:r>
      <w:r w:rsidR="00014A1E">
        <w:rPr>
          <w:sz w:val="20"/>
        </w:rPr>
        <w:t>e</w:t>
      </w:r>
      <w:r w:rsidR="001D1FD6" w:rsidRPr="006310F7">
        <w:rPr>
          <w:sz w:val="20"/>
        </w:rPr>
        <w:t>, informatyczn</w:t>
      </w:r>
      <w:r w:rsidR="00014A1E">
        <w:rPr>
          <w:sz w:val="20"/>
        </w:rPr>
        <w:t>e</w:t>
      </w:r>
      <w:r w:rsidR="001D1FD6" w:rsidRPr="006310F7">
        <w:rPr>
          <w:sz w:val="20"/>
        </w:rPr>
        <w:t>, przyrodnicz</w:t>
      </w:r>
      <w:r w:rsidR="00014A1E">
        <w:rPr>
          <w:sz w:val="20"/>
        </w:rPr>
        <w:t>e</w:t>
      </w:r>
      <w:r w:rsidR="001D1FD6" w:rsidRPr="006310F7">
        <w:rPr>
          <w:sz w:val="20"/>
        </w:rPr>
        <w:t>, plastyczn</w:t>
      </w:r>
      <w:r>
        <w:rPr>
          <w:sz w:val="20"/>
        </w:rPr>
        <w:t xml:space="preserve">e </w:t>
      </w:r>
      <w:r w:rsidR="004E6EBC">
        <w:rPr>
          <w:sz w:val="20"/>
        </w:rPr>
        <w:br/>
      </w:r>
      <w:r w:rsidR="00014A1E">
        <w:rPr>
          <w:sz w:val="20"/>
        </w:rPr>
        <w:t>i</w:t>
      </w:r>
      <w:r w:rsidR="001D1FD6" w:rsidRPr="006310F7">
        <w:rPr>
          <w:sz w:val="20"/>
        </w:rPr>
        <w:t xml:space="preserve"> teatraln</w:t>
      </w:r>
      <w:r w:rsidR="00014A1E">
        <w:rPr>
          <w:sz w:val="20"/>
        </w:rPr>
        <w:t>e</w:t>
      </w:r>
      <w:r w:rsidR="001D1FD6" w:rsidRPr="006310F7">
        <w:rPr>
          <w:sz w:val="20"/>
        </w:rPr>
        <w:t>.</w:t>
      </w:r>
      <w:r w:rsidR="00014A1E">
        <w:rPr>
          <w:sz w:val="20"/>
        </w:rPr>
        <w:t xml:space="preserve"> Organizowane są d</w:t>
      </w:r>
      <w:r w:rsidR="001D1FD6" w:rsidRPr="006310F7">
        <w:rPr>
          <w:sz w:val="20"/>
        </w:rPr>
        <w:t xml:space="preserve">odatkowe zajęcia sportowe. Nauczanie prowadzone jest </w:t>
      </w:r>
      <w:r w:rsidR="004E6EBC">
        <w:rPr>
          <w:sz w:val="20"/>
        </w:rPr>
        <w:br/>
      </w:r>
      <w:r w:rsidR="001D1FD6" w:rsidRPr="006310F7">
        <w:rPr>
          <w:sz w:val="20"/>
        </w:rPr>
        <w:t>w 15 oddziałach, w</w:t>
      </w:r>
      <w:r w:rsidR="00014A1E">
        <w:rPr>
          <w:sz w:val="20"/>
        </w:rPr>
        <w:t xml:space="preserve"> tym 3 to oddziały </w:t>
      </w:r>
      <w:r>
        <w:rPr>
          <w:sz w:val="20"/>
        </w:rPr>
        <w:t>zerowe</w:t>
      </w:r>
      <w:r w:rsidR="00014A1E">
        <w:rPr>
          <w:sz w:val="20"/>
        </w:rPr>
        <w:t xml:space="preserve"> (szkoła posiada</w:t>
      </w:r>
      <w:r w:rsidR="006310F7" w:rsidRPr="006310F7">
        <w:rPr>
          <w:sz w:val="20"/>
        </w:rPr>
        <w:t xml:space="preserve"> plac zabaw</w:t>
      </w:r>
      <w:r w:rsidR="00014A1E">
        <w:rPr>
          <w:sz w:val="20"/>
        </w:rPr>
        <w:t>)</w:t>
      </w:r>
      <w:r w:rsidR="006310F7" w:rsidRPr="006310F7">
        <w:rPr>
          <w:sz w:val="20"/>
        </w:rPr>
        <w:t>.</w:t>
      </w:r>
      <w:r w:rsidR="00A601B8">
        <w:rPr>
          <w:sz w:val="20"/>
        </w:rPr>
        <w:t xml:space="preserve"> </w:t>
      </w:r>
    </w:p>
    <w:p w:rsidR="003E777C" w:rsidRPr="006310F7" w:rsidRDefault="003E777C" w:rsidP="006310F7">
      <w:pPr>
        <w:spacing w:after="0" w:line="360" w:lineRule="auto"/>
        <w:jc w:val="both"/>
        <w:rPr>
          <w:sz w:val="20"/>
        </w:rPr>
      </w:pPr>
    </w:p>
    <w:p w:rsidR="003E777C" w:rsidRDefault="003E777C" w:rsidP="003E777C">
      <w:pPr>
        <w:pStyle w:val="Akapitzlist"/>
        <w:numPr>
          <w:ilvl w:val="0"/>
          <w:numId w:val="22"/>
        </w:numPr>
        <w:spacing w:after="0" w:line="360" w:lineRule="auto"/>
        <w:ind w:left="0" w:firstLine="360"/>
        <w:rPr>
          <w:sz w:val="20"/>
          <w:szCs w:val="20"/>
        </w:rPr>
      </w:pPr>
      <w:r>
        <w:rPr>
          <w:b/>
          <w:sz w:val="20"/>
          <w:szCs w:val="20"/>
        </w:rPr>
        <w:t>Oddział Przedszkolny</w:t>
      </w:r>
      <w:r w:rsidRPr="00394F17">
        <w:rPr>
          <w:b/>
          <w:sz w:val="20"/>
          <w:szCs w:val="20"/>
        </w:rPr>
        <w:t xml:space="preserve"> w Złakowie Borowym</w:t>
      </w:r>
      <w:r>
        <w:rPr>
          <w:b/>
          <w:sz w:val="20"/>
          <w:szCs w:val="20"/>
        </w:rPr>
        <w:t xml:space="preserve"> (oddział Szkoły Podstawowej w Zdunach)</w:t>
      </w:r>
    </w:p>
    <w:p w:rsidR="003E777C" w:rsidRPr="00394F17" w:rsidRDefault="003E777C" w:rsidP="003E777C">
      <w:pPr>
        <w:spacing w:after="0" w:line="360" w:lineRule="auto"/>
        <w:jc w:val="both"/>
        <w:rPr>
          <w:sz w:val="20"/>
          <w:szCs w:val="20"/>
        </w:rPr>
      </w:pPr>
      <w:r>
        <w:rPr>
          <w:sz w:val="20"/>
          <w:szCs w:val="20"/>
        </w:rPr>
        <w:t>Powstał on</w:t>
      </w:r>
      <w:r w:rsidRPr="00394F17">
        <w:rPr>
          <w:sz w:val="20"/>
          <w:szCs w:val="20"/>
        </w:rPr>
        <w:t xml:space="preserve"> poprzez dostosowanie pomieszczeń Szkoły Podstawowej w parterze budynku. Jest </w:t>
      </w:r>
      <w:r>
        <w:rPr>
          <w:sz w:val="20"/>
          <w:szCs w:val="20"/>
        </w:rPr>
        <w:br/>
      </w:r>
      <w:r w:rsidRPr="00394F17">
        <w:rPr>
          <w:sz w:val="20"/>
          <w:szCs w:val="20"/>
        </w:rPr>
        <w:t xml:space="preserve">to placówka </w:t>
      </w:r>
      <w:proofErr w:type="spellStart"/>
      <w:r w:rsidRPr="00394F17">
        <w:rPr>
          <w:sz w:val="20"/>
          <w:szCs w:val="20"/>
        </w:rPr>
        <w:t>jednooddziałowa</w:t>
      </w:r>
      <w:proofErr w:type="spellEnd"/>
      <w:r w:rsidRPr="00394F17">
        <w:rPr>
          <w:sz w:val="20"/>
          <w:szCs w:val="20"/>
        </w:rPr>
        <w:t xml:space="preserve">. Przy budynku znajduje się plac zabaw, który został wyposażony </w:t>
      </w:r>
      <w:r>
        <w:rPr>
          <w:sz w:val="20"/>
          <w:szCs w:val="20"/>
        </w:rPr>
        <w:br/>
      </w:r>
      <w:r w:rsidRPr="00394F17">
        <w:rPr>
          <w:sz w:val="20"/>
          <w:szCs w:val="20"/>
        </w:rPr>
        <w:t>w nowoczesne urządzenia dzięki wsparciu Europejskiego Funduszu Rolnego na rzecz Rozwoju Obszarów Wiejskich.</w:t>
      </w:r>
    </w:p>
    <w:p w:rsidR="00014A1E" w:rsidRDefault="00014A1E" w:rsidP="006310F7">
      <w:pPr>
        <w:spacing w:after="0" w:line="360" w:lineRule="auto"/>
        <w:jc w:val="both"/>
        <w:rPr>
          <w:sz w:val="20"/>
        </w:rPr>
      </w:pPr>
    </w:p>
    <w:p w:rsidR="00014A1E" w:rsidRPr="00394F17" w:rsidRDefault="001D1FD6" w:rsidP="00674681">
      <w:pPr>
        <w:pStyle w:val="Akapitzlist"/>
        <w:numPr>
          <w:ilvl w:val="0"/>
          <w:numId w:val="21"/>
        </w:numPr>
        <w:spacing w:after="0" w:line="360" w:lineRule="auto"/>
        <w:jc w:val="both"/>
        <w:rPr>
          <w:b/>
          <w:sz w:val="20"/>
        </w:rPr>
      </w:pPr>
      <w:r w:rsidRPr="00394F17">
        <w:rPr>
          <w:b/>
          <w:sz w:val="20"/>
        </w:rPr>
        <w:t>Szkoła Podstawowa w Bąkowie</w:t>
      </w:r>
    </w:p>
    <w:p w:rsidR="001D1FD6" w:rsidRPr="00014A1E" w:rsidRDefault="001E638B" w:rsidP="00014A1E">
      <w:pPr>
        <w:spacing w:after="0" w:line="360" w:lineRule="auto"/>
        <w:jc w:val="both"/>
        <w:rPr>
          <w:sz w:val="20"/>
        </w:rPr>
      </w:pPr>
      <w:r w:rsidRPr="00014A1E">
        <w:rPr>
          <w:sz w:val="20"/>
        </w:rPr>
        <w:t xml:space="preserve">Uczniowie w </w:t>
      </w:r>
      <w:r w:rsidR="00A02E15">
        <w:rPr>
          <w:sz w:val="20"/>
        </w:rPr>
        <w:t>placówce</w:t>
      </w:r>
      <w:r w:rsidRPr="00014A1E">
        <w:rPr>
          <w:sz w:val="20"/>
        </w:rPr>
        <w:t xml:space="preserve"> podzieleni są na siedem oddziałów (klas), z czego dwa to oddziały zerowe. Znajduj</w:t>
      </w:r>
      <w:r w:rsidR="00330BEB">
        <w:rPr>
          <w:sz w:val="20"/>
        </w:rPr>
        <w:t>ą</w:t>
      </w:r>
      <w:r w:rsidRPr="00014A1E">
        <w:rPr>
          <w:sz w:val="20"/>
        </w:rPr>
        <w:t xml:space="preserve"> się tu również </w:t>
      </w:r>
      <w:r w:rsidR="00330BEB">
        <w:rPr>
          <w:sz w:val="20"/>
        </w:rPr>
        <w:t xml:space="preserve">oddziały </w:t>
      </w:r>
      <w:r w:rsidRPr="00014A1E">
        <w:rPr>
          <w:sz w:val="20"/>
        </w:rPr>
        <w:t>przedszkol</w:t>
      </w:r>
      <w:r w:rsidR="00330BEB">
        <w:rPr>
          <w:sz w:val="20"/>
        </w:rPr>
        <w:t>ne dla dzieci najmłodszych</w:t>
      </w:r>
      <w:r w:rsidRPr="00014A1E">
        <w:rPr>
          <w:sz w:val="20"/>
        </w:rPr>
        <w:t xml:space="preserve">. Przy szkole funkcjonuje odnowiony przy udziale środków pochodzących z </w:t>
      </w:r>
      <w:r w:rsidR="00014A1E">
        <w:rPr>
          <w:sz w:val="20"/>
        </w:rPr>
        <w:t>E</w:t>
      </w:r>
      <w:r w:rsidRPr="00014A1E">
        <w:rPr>
          <w:sz w:val="20"/>
        </w:rPr>
        <w:t xml:space="preserve">uropejskiego Funduszu Rolnego plac zabaw. </w:t>
      </w:r>
      <w:r w:rsidR="00B97F3C" w:rsidRPr="00014A1E">
        <w:rPr>
          <w:sz w:val="20"/>
        </w:rPr>
        <w:t xml:space="preserve">Szkoła posiada </w:t>
      </w:r>
      <w:r w:rsidR="00014A1E">
        <w:rPr>
          <w:sz w:val="20"/>
        </w:rPr>
        <w:t xml:space="preserve">także </w:t>
      </w:r>
      <w:r w:rsidR="00B97F3C" w:rsidRPr="00014A1E">
        <w:rPr>
          <w:sz w:val="20"/>
        </w:rPr>
        <w:t>pracownię komputerową.</w:t>
      </w:r>
    </w:p>
    <w:p w:rsidR="00014A1E" w:rsidRDefault="00014A1E" w:rsidP="006310F7">
      <w:pPr>
        <w:spacing w:after="0" w:line="360" w:lineRule="auto"/>
        <w:jc w:val="both"/>
        <w:rPr>
          <w:sz w:val="20"/>
        </w:rPr>
      </w:pPr>
    </w:p>
    <w:p w:rsidR="00E15DD7" w:rsidRDefault="00E15DD7" w:rsidP="006310F7">
      <w:pPr>
        <w:spacing w:after="0" w:line="360" w:lineRule="auto"/>
        <w:jc w:val="both"/>
        <w:rPr>
          <w:sz w:val="20"/>
        </w:rPr>
      </w:pPr>
      <w:r>
        <w:rPr>
          <w:sz w:val="20"/>
        </w:rPr>
        <w:t>W 201</w:t>
      </w:r>
      <w:r w:rsidR="004E6EBC">
        <w:rPr>
          <w:sz w:val="20"/>
        </w:rPr>
        <w:t>3</w:t>
      </w:r>
      <w:r>
        <w:rPr>
          <w:sz w:val="20"/>
        </w:rPr>
        <w:t xml:space="preserve"> roku w szkołach podstawow</w:t>
      </w:r>
      <w:r w:rsidR="004E6EBC">
        <w:rPr>
          <w:sz w:val="20"/>
        </w:rPr>
        <w:t>ych w gminie naukę pobierało 303</w:t>
      </w:r>
      <w:r>
        <w:rPr>
          <w:sz w:val="20"/>
        </w:rPr>
        <w:t xml:space="preserve"> uczniów.</w:t>
      </w:r>
    </w:p>
    <w:p w:rsidR="00E15DD7" w:rsidRDefault="00E15DD7" w:rsidP="006310F7">
      <w:pPr>
        <w:spacing w:after="0" w:line="360" w:lineRule="auto"/>
        <w:jc w:val="both"/>
        <w:rPr>
          <w:sz w:val="20"/>
        </w:rPr>
      </w:pPr>
    </w:p>
    <w:p w:rsidR="00014A1E" w:rsidRPr="00394F17" w:rsidRDefault="001D1FD6" w:rsidP="00674681">
      <w:pPr>
        <w:pStyle w:val="Akapitzlist"/>
        <w:numPr>
          <w:ilvl w:val="0"/>
          <w:numId w:val="21"/>
        </w:numPr>
        <w:spacing w:after="0" w:line="360" w:lineRule="auto"/>
        <w:jc w:val="both"/>
        <w:rPr>
          <w:b/>
          <w:sz w:val="20"/>
        </w:rPr>
      </w:pPr>
      <w:r w:rsidRPr="00394F17">
        <w:rPr>
          <w:b/>
          <w:sz w:val="20"/>
        </w:rPr>
        <w:t>Gimnazjum Publiczne w Nowych Zdunach</w:t>
      </w:r>
    </w:p>
    <w:p w:rsidR="006310F7" w:rsidRPr="006310F7" w:rsidRDefault="00014A1E" w:rsidP="006310F7">
      <w:pPr>
        <w:spacing w:after="0" w:line="360" w:lineRule="auto"/>
        <w:jc w:val="both"/>
        <w:rPr>
          <w:sz w:val="20"/>
        </w:rPr>
      </w:pPr>
      <w:r>
        <w:rPr>
          <w:sz w:val="20"/>
        </w:rPr>
        <w:t>U</w:t>
      </w:r>
      <w:r w:rsidR="001E638B" w:rsidRPr="00014A1E">
        <w:rPr>
          <w:sz w:val="20"/>
        </w:rPr>
        <w:t>czniowie</w:t>
      </w:r>
      <w:r>
        <w:rPr>
          <w:sz w:val="20"/>
        </w:rPr>
        <w:t xml:space="preserve"> w Gimnazjum</w:t>
      </w:r>
      <w:r w:rsidR="001E638B" w:rsidRPr="00014A1E">
        <w:rPr>
          <w:sz w:val="20"/>
        </w:rPr>
        <w:t xml:space="preserve"> podzieleni są na 11 klas. </w:t>
      </w:r>
      <w:r w:rsidRPr="00014A1E">
        <w:rPr>
          <w:sz w:val="20"/>
        </w:rPr>
        <w:t xml:space="preserve">Szkoła </w:t>
      </w:r>
      <w:r w:rsidR="00A02E15">
        <w:rPr>
          <w:sz w:val="20"/>
        </w:rPr>
        <w:t>jest wyposażona w</w:t>
      </w:r>
      <w:r w:rsidRPr="00014A1E">
        <w:rPr>
          <w:sz w:val="20"/>
        </w:rPr>
        <w:t xml:space="preserve"> pracownię komputerową.</w:t>
      </w:r>
      <w:r>
        <w:rPr>
          <w:sz w:val="20"/>
        </w:rPr>
        <w:t xml:space="preserve"> </w:t>
      </w:r>
      <w:r w:rsidR="00B97F3C" w:rsidRPr="00014A1E">
        <w:rPr>
          <w:sz w:val="20"/>
        </w:rPr>
        <w:t>S</w:t>
      </w:r>
      <w:r>
        <w:rPr>
          <w:sz w:val="20"/>
        </w:rPr>
        <w:t xml:space="preserve">zkoła </w:t>
      </w:r>
      <w:r w:rsidR="00B97F3C" w:rsidRPr="00014A1E">
        <w:rPr>
          <w:sz w:val="20"/>
        </w:rPr>
        <w:t>P</w:t>
      </w:r>
      <w:r>
        <w:rPr>
          <w:sz w:val="20"/>
        </w:rPr>
        <w:t>odstawowa</w:t>
      </w:r>
      <w:r w:rsidR="00B97F3C" w:rsidRPr="00014A1E">
        <w:rPr>
          <w:sz w:val="20"/>
        </w:rPr>
        <w:t xml:space="preserve"> i G</w:t>
      </w:r>
      <w:r>
        <w:rPr>
          <w:sz w:val="20"/>
        </w:rPr>
        <w:t xml:space="preserve">imnazjum </w:t>
      </w:r>
      <w:r w:rsidR="00B97F3C" w:rsidRPr="00014A1E">
        <w:rPr>
          <w:sz w:val="20"/>
        </w:rPr>
        <w:t>P</w:t>
      </w:r>
      <w:r>
        <w:rPr>
          <w:sz w:val="20"/>
        </w:rPr>
        <w:t>ubliczne</w:t>
      </w:r>
      <w:r w:rsidR="00B97F3C" w:rsidRPr="00014A1E">
        <w:rPr>
          <w:sz w:val="20"/>
        </w:rPr>
        <w:t xml:space="preserve"> posiadają wspólną salę gimnastyczną. </w:t>
      </w:r>
      <w:r>
        <w:rPr>
          <w:sz w:val="20"/>
        </w:rPr>
        <w:t xml:space="preserve">Przy szkołach powstał także kompleks </w:t>
      </w:r>
      <w:r w:rsidR="006310F7" w:rsidRPr="006310F7">
        <w:rPr>
          <w:sz w:val="20"/>
        </w:rPr>
        <w:t>boisk sportowych w ramach programu „Moje boisko – Orlik 2012”</w:t>
      </w:r>
      <w:r>
        <w:rPr>
          <w:sz w:val="20"/>
        </w:rPr>
        <w:t xml:space="preserve">. </w:t>
      </w:r>
      <w:r w:rsidR="00E15DD7">
        <w:rPr>
          <w:sz w:val="20"/>
        </w:rPr>
        <w:t>W 201</w:t>
      </w:r>
      <w:r w:rsidR="004E6EBC">
        <w:rPr>
          <w:sz w:val="20"/>
        </w:rPr>
        <w:t>3 roku w gimnazjum uczyło się 17</w:t>
      </w:r>
      <w:r w:rsidR="00E15DD7">
        <w:rPr>
          <w:sz w:val="20"/>
        </w:rPr>
        <w:t>1 uczniów.</w:t>
      </w:r>
    </w:p>
    <w:p w:rsidR="006577C4" w:rsidRDefault="006577C4" w:rsidP="00FF4313">
      <w:pPr>
        <w:spacing w:after="0" w:line="360" w:lineRule="auto"/>
        <w:jc w:val="both"/>
        <w:rPr>
          <w:sz w:val="20"/>
        </w:rPr>
      </w:pPr>
    </w:p>
    <w:p w:rsidR="00FF4313" w:rsidRDefault="00014A1E" w:rsidP="00FF4313">
      <w:pPr>
        <w:spacing w:after="0" w:line="360" w:lineRule="auto"/>
        <w:jc w:val="both"/>
        <w:rPr>
          <w:sz w:val="20"/>
        </w:rPr>
      </w:pPr>
      <w:r w:rsidRPr="00FF4313">
        <w:rPr>
          <w:sz w:val="20"/>
        </w:rPr>
        <w:t xml:space="preserve">W ramach szkolnictwa </w:t>
      </w:r>
      <w:proofErr w:type="spellStart"/>
      <w:r w:rsidRPr="00FF4313">
        <w:rPr>
          <w:sz w:val="20"/>
        </w:rPr>
        <w:t>ponadgimnazjalnego</w:t>
      </w:r>
      <w:proofErr w:type="spellEnd"/>
      <w:r w:rsidRPr="00FF4313">
        <w:rPr>
          <w:sz w:val="20"/>
        </w:rPr>
        <w:t xml:space="preserve"> </w:t>
      </w:r>
      <w:r w:rsidR="006310F7" w:rsidRPr="00FF4313">
        <w:rPr>
          <w:sz w:val="20"/>
        </w:rPr>
        <w:t xml:space="preserve">w Nowych Zdunach </w:t>
      </w:r>
      <w:r w:rsidRPr="00FF4313">
        <w:rPr>
          <w:sz w:val="20"/>
        </w:rPr>
        <w:t xml:space="preserve">działa Ośrodek Szkolny </w:t>
      </w:r>
      <w:r w:rsidRPr="00FF4313">
        <w:rPr>
          <w:sz w:val="20"/>
        </w:rPr>
        <w:br/>
      </w:r>
      <w:r w:rsidR="006310F7" w:rsidRPr="00FF4313">
        <w:rPr>
          <w:sz w:val="20"/>
        </w:rPr>
        <w:t>z fun</w:t>
      </w:r>
      <w:r w:rsidR="003E777C">
        <w:rPr>
          <w:sz w:val="20"/>
        </w:rPr>
        <w:t>kcjonującą tu jednostką</w:t>
      </w:r>
      <w:r w:rsidR="006310F7" w:rsidRPr="00FF4313">
        <w:rPr>
          <w:sz w:val="20"/>
        </w:rPr>
        <w:t xml:space="preserve">: </w:t>
      </w:r>
      <w:r w:rsidR="006310F7" w:rsidRPr="00394F17">
        <w:rPr>
          <w:b/>
          <w:sz w:val="20"/>
        </w:rPr>
        <w:t xml:space="preserve">Zespołem Szkół </w:t>
      </w:r>
      <w:r w:rsidR="003F3E6F">
        <w:rPr>
          <w:b/>
          <w:sz w:val="20"/>
        </w:rPr>
        <w:t xml:space="preserve">Centrum Kształcenia </w:t>
      </w:r>
      <w:r w:rsidR="00767354">
        <w:rPr>
          <w:b/>
          <w:sz w:val="20"/>
        </w:rPr>
        <w:t>R</w:t>
      </w:r>
      <w:r w:rsidR="003F3E6F">
        <w:rPr>
          <w:b/>
          <w:sz w:val="20"/>
        </w:rPr>
        <w:t>olniczego</w:t>
      </w:r>
      <w:r w:rsidR="003E777C">
        <w:rPr>
          <w:b/>
          <w:sz w:val="20"/>
        </w:rPr>
        <w:t xml:space="preserve"> im. J. Dziubińskiej. </w:t>
      </w:r>
      <w:r w:rsidR="00A02E15">
        <w:rPr>
          <w:sz w:val="20"/>
        </w:rPr>
        <w:t>Mieszkańcy G</w:t>
      </w:r>
      <w:r w:rsidR="00FF4313" w:rsidRPr="00FF4313">
        <w:rPr>
          <w:sz w:val="20"/>
        </w:rPr>
        <w:t>miny mają możliwość kształcenia się, zarówno w kierunkach rol</w:t>
      </w:r>
      <w:r w:rsidR="00FF4313">
        <w:rPr>
          <w:sz w:val="20"/>
        </w:rPr>
        <w:t xml:space="preserve">niczych, </w:t>
      </w:r>
      <w:r w:rsidR="00207E9A">
        <w:rPr>
          <w:sz w:val="20"/>
        </w:rPr>
        <w:br/>
      </w:r>
      <w:r w:rsidR="00FF4313">
        <w:rPr>
          <w:sz w:val="20"/>
        </w:rPr>
        <w:t>jak</w:t>
      </w:r>
      <w:r w:rsidR="00FF4313" w:rsidRPr="00FF4313">
        <w:rPr>
          <w:sz w:val="20"/>
        </w:rPr>
        <w:t xml:space="preserve"> i pozarolniczych.</w:t>
      </w:r>
    </w:p>
    <w:p w:rsidR="000A0952" w:rsidRDefault="000A0952" w:rsidP="00FF4313">
      <w:pPr>
        <w:spacing w:after="0" w:line="360" w:lineRule="auto"/>
        <w:jc w:val="both"/>
        <w:rPr>
          <w:sz w:val="20"/>
        </w:rPr>
      </w:pPr>
    </w:p>
    <w:p w:rsidR="006310F7" w:rsidRDefault="000A0952" w:rsidP="006310F7">
      <w:pPr>
        <w:spacing w:after="0" w:line="360" w:lineRule="auto"/>
        <w:jc w:val="both"/>
        <w:rPr>
          <w:sz w:val="20"/>
        </w:rPr>
      </w:pPr>
      <w:r w:rsidRPr="00745683">
        <w:rPr>
          <w:sz w:val="20"/>
        </w:rPr>
        <w:lastRenderedPageBreak/>
        <w:t>Szkoły dysponują bardzo dobrą bazą lokalową, nowoczesnymi budynkami i salami gimnastycznymi.</w:t>
      </w:r>
      <w:r w:rsidR="00A02E15">
        <w:rPr>
          <w:sz w:val="20"/>
        </w:rPr>
        <w:t xml:space="preserve"> </w:t>
      </w:r>
      <w:r w:rsidRPr="00745683">
        <w:rPr>
          <w:sz w:val="20"/>
        </w:rPr>
        <w:t xml:space="preserve">Gmina ma bardzo bogate tradycje oświatowe, a uczniowie </w:t>
      </w:r>
      <w:r w:rsidR="00745683" w:rsidRPr="00745683">
        <w:rPr>
          <w:sz w:val="20"/>
        </w:rPr>
        <w:t>kultywują regionalne tradycje.</w:t>
      </w:r>
      <w:r w:rsidR="00A601B8">
        <w:rPr>
          <w:sz w:val="20"/>
        </w:rPr>
        <w:t xml:space="preserve"> Niezbędne stają się jednak inwestycje umożliwiające opiekę oraz </w:t>
      </w:r>
      <w:r w:rsidR="00745BB6">
        <w:rPr>
          <w:sz w:val="20"/>
        </w:rPr>
        <w:t>edukację przedszkolną dzieci najmłodszych</w:t>
      </w:r>
      <w:r w:rsidR="00A601B8">
        <w:rPr>
          <w:sz w:val="20"/>
        </w:rPr>
        <w:t xml:space="preserve">. </w:t>
      </w:r>
      <w:r w:rsidR="003E777C">
        <w:rPr>
          <w:sz w:val="20"/>
        </w:rPr>
        <w:t xml:space="preserve">W 2014 roku rozpoczęto budowę nowej Sali sportowej. </w:t>
      </w:r>
    </w:p>
    <w:p w:rsidR="00A601B8" w:rsidRPr="006310F7" w:rsidRDefault="00A601B8" w:rsidP="006310F7">
      <w:pPr>
        <w:spacing w:after="0" w:line="360" w:lineRule="auto"/>
        <w:jc w:val="both"/>
        <w:rPr>
          <w:sz w:val="20"/>
        </w:rPr>
      </w:pPr>
    </w:p>
    <w:p w:rsidR="006310F7" w:rsidRDefault="000F0AC0" w:rsidP="006A2F2C">
      <w:pPr>
        <w:spacing w:after="0" w:line="360" w:lineRule="auto"/>
        <w:jc w:val="both"/>
        <w:rPr>
          <w:sz w:val="20"/>
          <w:szCs w:val="20"/>
        </w:rPr>
      </w:pPr>
      <w:r>
        <w:rPr>
          <w:sz w:val="20"/>
          <w:szCs w:val="20"/>
        </w:rPr>
        <w:t>Na koniec 2013 roku w gminie Zduny było 212</w:t>
      </w:r>
      <w:r w:rsidR="006A2F2C">
        <w:rPr>
          <w:sz w:val="20"/>
          <w:szCs w:val="20"/>
        </w:rPr>
        <w:t xml:space="preserve"> dzie</w:t>
      </w:r>
      <w:r>
        <w:rPr>
          <w:sz w:val="20"/>
          <w:szCs w:val="20"/>
        </w:rPr>
        <w:t>ci ogółem w wieku 3 – 6 lat, 170</w:t>
      </w:r>
      <w:r w:rsidR="006A2F2C">
        <w:rPr>
          <w:sz w:val="20"/>
          <w:szCs w:val="20"/>
        </w:rPr>
        <w:t xml:space="preserve"> dzieci zostało objętych wychowanie</w:t>
      </w:r>
      <w:r>
        <w:rPr>
          <w:sz w:val="20"/>
          <w:szCs w:val="20"/>
        </w:rPr>
        <w:t>m przedszkolnym –</w:t>
      </w:r>
      <w:r w:rsidR="006577C4">
        <w:rPr>
          <w:sz w:val="20"/>
          <w:szCs w:val="20"/>
        </w:rPr>
        <w:t xml:space="preserve"> </w:t>
      </w:r>
      <w:r>
        <w:rPr>
          <w:sz w:val="20"/>
          <w:szCs w:val="20"/>
        </w:rPr>
        <w:t>80,2</w:t>
      </w:r>
      <w:r w:rsidR="006A2F2C">
        <w:rPr>
          <w:sz w:val="20"/>
          <w:szCs w:val="20"/>
        </w:rPr>
        <w:t>%</w:t>
      </w:r>
      <w:r>
        <w:rPr>
          <w:sz w:val="20"/>
          <w:szCs w:val="20"/>
        </w:rPr>
        <w:t xml:space="preserve"> dzieci</w:t>
      </w:r>
      <w:r w:rsidR="006A2F2C">
        <w:rPr>
          <w:sz w:val="20"/>
          <w:szCs w:val="20"/>
        </w:rPr>
        <w:t xml:space="preserve"> w tej kategorii wiekowej. W porównaniu do pozostałych gmin jest to przeciętny poziom. Najwyższy odsetek </w:t>
      </w:r>
      <w:r>
        <w:rPr>
          <w:sz w:val="20"/>
          <w:szCs w:val="20"/>
        </w:rPr>
        <w:t>82</w:t>
      </w:r>
      <w:r w:rsidR="006A2F2C">
        <w:rPr>
          <w:sz w:val="20"/>
          <w:szCs w:val="20"/>
        </w:rPr>
        <w:t>,</w:t>
      </w:r>
      <w:r>
        <w:rPr>
          <w:sz w:val="20"/>
          <w:szCs w:val="20"/>
        </w:rPr>
        <w:t>1</w:t>
      </w:r>
      <w:r w:rsidR="006A2F2C">
        <w:rPr>
          <w:sz w:val="20"/>
          <w:szCs w:val="20"/>
        </w:rPr>
        <w:t>% występuje w gminie Nieborów.</w:t>
      </w:r>
    </w:p>
    <w:p w:rsidR="00F75445" w:rsidRDefault="00F75445" w:rsidP="00532D40">
      <w:pPr>
        <w:spacing w:before="240" w:after="0" w:line="240" w:lineRule="auto"/>
        <w:jc w:val="center"/>
        <w:rPr>
          <w:sz w:val="20"/>
          <w:szCs w:val="20"/>
        </w:rPr>
      </w:pPr>
      <w:r>
        <w:rPr>
          <w:sz w:val="20"/>
          <w:szCs w:val="20"/>
        </w:rPr>
        <w:t>Dzieci w wieku 3 – 6 lat w gminie Zduny</w:t>
      </w:r>
      <w:r w:rsidR="006A2F2C">
        <w:rPr>
          <w:sz w:val="20"/>
          <w:szCs w:val="20"/>
        </w:rPr>
        <w:t xml:space="preserve"> oraz w gminach wiejskich powiatu łowickiego</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2197"/>
        <w:gridCol w:w="638"/>
        <w:gridCol w:w="638"/>
        <w:gridCol w:w="638"/>
        <w:gridCol w:w="638"/>
        <w:gridCol w:w="637"/>
        <w:gridCol w:w="637"/>
        <w:gridCol w:w="637"/>
        <w:gridCol w:w="637"/>
        <w:gridCol w:w="637"/>
        <w:gridCol w:w="637"/>
        <w:gridCol w:w="641"/>
      </w:tblGrid>
      <w:tr w:rsidR="001E08D8" w:rsidRPr="00F75445" w:rsidTr="001E08D8">
        <w:trPr>
          <w:trHeight w:val="255"/>
        </w:trPr>
        <w:tc>
          <w:tcPr>
            <w:tcW w:w="1192" w:type="pct"/>
            <w:vMerge w:val="restart"/>
            <w:shd w:val="clear" w:color="auto" w:fill="auto"/>
            <w:noWrap/>
            <w:vAlign w:val="bottom"/>
            <w:hideMark/>
          </w:tcPr>
          <w:p w:rsidR="001E08D8" w:rsidRPr="00F75445" w:rsidRDefault="001E08D8" w:rsidP="006577C4">
            <w:pPr>
              <w:spacing w:after="0" w:line="240" w:lineRule="auto"/>
              <w:rPr>
                <w:rFonts w:ascii="Arial" w:eastAsia="Times New Roman" w:hAnsi="Arial" w:cs="Arial"/>
                <w:sz w:val="20"/>
                <w:szCs w:val="20"/>
                <w:lang w:eastAsia="pl-PL"/>
              </w:rPr>
            </w:pPr>
          </w:p>
        </w:tc>
        <w:tc>
          <w:tcPr>
            <w:tcW w:w="3808" w:type="pct"/>
            <w:gridSpan w:val="11"/>
            <w:shd w:val="clear" w:color="auto" w:fill="auto"/>
            <w:noWrap/>
            <w:vAlign w:val="bottom"/>
            <w:hideMark/>
          </w:tcPr>
          <w:p w:rsidR="001E08D8" w:rsidRPr="00F75445" w:rsidRDefault="001E08D8" w:rsidP="006577C4">
            <w:pPr>
              <w:spacing w:after="0" w:line="240" w:lineRule="auto"/>
              <w:jc w:val="center"/>
              <w:rPr>
                <w:rFonts w:ascii="Arial" w:eastAsia="Times New Roman" w:hAnsi="Arial" w:cs="Arial"/>
                <w:b/>
                <w:sz w:val="20"/>
                <w:szCs w:val="20"/>
                <w:lang w:eastAsia="pl-PL"/>
              </w:rPr>
            </w:pPr>
            <w:r w:rsidRPr="00F75445">
              <w:rPr>
                <w:rFonts w:ascii="Arial" w:eastAsia="Times New Roman" w:hAnsi="Arial" w:cs="Arial"/>
                <w:b/>
                <w:sz w:val="20"/>
                <w:szCs w:val="20"/>
                <w:lang w:eastAsia="pl-PL"/>
              </w:rPr>
              <w:t>DZIECI OGÓŁEM</w:t>
            </w:r>
          </w:p>
        </w:tc>
      </w:tr>
      <w:tr w:rsidR="001E08D8" w:rsidRPr="00F75445" w:rsidTr="006577C4">
        <w:trPr>
          <w:trHeight w:val="270"/>
        </w:trPr>
        <w:tc>
          <w:tcPr>
            <w:tcW w:w="1192" w:type="pct"/>
            <w:vMerge/>
            <w:tcBorders>
              <w:bottom w:val="single" w:sz="12" w:space="0" w:color="92D050"/>
            </w:tcBorders>
            <w:shd w:val="clear" w:color="auto" w:fill="auto"/>
            <w:noWrap/>
            <w:vAlign w:val="bottom"/>
            <w:hideMark/>
          </w:tcPr>
          <w:p w:rsidR="001E08D8" w:rsidRPr="00F75445" w:rsidRDefault="001E08D8" w:rsidP="006577C4">
            <w:pPr>
              <w:spacing w:after="0" w:line="240" w:lineRule="auto"/>
              <w:rPr>
                <w:rFonts w:ascii="Arial" w:eastAsia="Times New Roman" w:hAnsi="Arial" w:cs="Arial"/>
                <w:sz w:val="20"/>
                <w:szCs w:val="20"/>
                <w:lang w:eastAsia="pl-PL"/>
              </w:rPr>
            </w:pPr>
          </w:p>
        </w:tc>
        <w:tc>
          <w:tcPr>
            <w:tcW w:w="346" w:type="pct"/>
            <w:tcBorders>
              <w:bottom w:val="single" w:sz="12" w:space="0" w:color="92D050"/>
            </w:tcBorders>
            <w:shd w:val="clear" w:color="auto" w:fill="CCFF66"/>
            <w:noWrap/>
            <w:vAlign w:val="center"/>
            <w:hideMark/>
          </w:tcPr>
          <w:p w:rsidR="001E08D8" w:rsidRPr="00F75445" w:rsidRDefault="001E08D8" w:rsidP="006577C4">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2003</w:t>
            </w:r>
          </w:p>
        </w:tc>
        <w:tc>
          <w:tcPr>
            <w:tcW w:w="346" w:type="pct"/>
            <w:tcBorders>
              <w:bottom w:val="single" w:sz="12" w:space="0" w:color="92D050"/>
            </w:tcBorders>
            <w:shd w:val="clear" w:color="auto" w:fill="CCFF66"/>
            <w:noWrap/>
            <w:vAlign w:val="center"/>
            <w:hideMark/>
          </w:tcPr>
          <w:p w:rsidR="001E08D8" w:rsidRPr="00F75445" w:rsidRDefault="001E08D8" w:rsidP="006577C4">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2004</w:t>
            </w:r>
          </w:p>
        </w:tc>
        <w:tc>
          <w:tcPr>
            <w:tcW w:w="346" w:type="pct"/>
            <w:tcBorders>
              <w:bottom w:val="single" w:sz="12" w:space="0" w:color="92D050"/>
            </w:tcBorders>
            <w:shd w:val="clear" w:color="auto" w:fill="CCFF66"/>
            <w:noWrap/>
            <w:vAlign w:val="center"/>
            <w:hideMark/>
          </w:tcPr>
          <w:p w:rsidR="001E08D8" w:rsidRPr="00F75445" w:rsidRDefault="001E08D8" w:rsidP="006577C4">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2005</w:t>
            </w:r>
          </w:p>
        </w:tc>
        <w:tc>
          <w:tcPr>
            <w:tcW w:w="346" w:type="pct"/>
            <w:tcBorders>
              <w:bottom w:val="single" w:sz="12" w:space="0" w:color="92D050"/>
            </w:tcBorders>
            <w:shd w:val="clear" w:color="auto" w:fill="CCFF66"/>
            <w:noWrap/>
            <w:vAlign w:val="center"/>
            <w:hideMark/>
          </w:tcPr>
          <w:p w:rsidR="001E08D8" w:rsidRPr="00F75445" w:rsidRDefault="001E08D8" w:rsidP="006577C4">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2006</w:t>
            </w:r>
          </w:p>
        </w:tc>
        <w:tc>
          <w:tcPr>
            <w:tcW w:w="346" w:type="pct"/>
            <w:tcBorders>
              <w:bottom w:val="single" w:sz="12" w:space="0" w:color="92D050"/>
            </w:tcBorders>
            <w:shd w:val="clear" w:color="auto" w:fill="CCFF66"/>
            <w:noWrap/>
            <w:vAlign w:val="center"/>
            <w:hideMark/>
          </w:tcPr>
          <w:p w:rsidR="001E08D8" w:rsidRPr="00F75445" w:rsidRDefault="001E08D8" w:rsidP="006577C4">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2007</w:t>
            </w:r>
          </w:p>
        </w:tc>
        <w:tc>
          <w:tcPr>
            <w:tcW w:w="346" w:type="pct"/>
            <w:tcBorders>
              <w:bottom w:val="single" w:sz="12" w:space="0" w:color="92D050"/>
            </w:tcBorders>
            <w:shd w:val="clear" w:color="auto" w:fill="CCFF66"/>
            <w:noWrap/>
            <w:vAlign w:val="center"/>
            <w:hideMark/>
          </w:tcPr>
          <w:p w:rsidR="001E08D8" w:rsidRPr="00F75445" w:rsidRDefault="001E08D8" w:rsidP="006577C4">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2008</w:t>
            </w:r>
          </w:p>
        </w:tc>
        <w:tc>
          <w:tcPr>
            <w:tcW w:w="346" w:type="pct"/>
            <w:tcBorders>
              <w:bottom w:val="single" w:sz="12" w:space="0" w:color="92D050"/>
            </w:tcBorders>
            <w:shd w:val="clear" w:color="auto" w:fill="CCFF66"/>
            <w:noWrap/>
            <w:vAlign w:val="center"/>
            <w:hideMark/>
          </w:tcPr>
          <w:p w:rsidR="001E08D8" w:rsidRPr="00F75445" w:rsidRDefault="001E08D8" w:rsidP="006577C4">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2009</w:t>
            </w:r>
          </w:p>
        </w:tc>
        <w:tc>
          <w:tcPr>
            <w:tcW w:w="346" w:type="pct"/>
            <w:tcBorders>
              <w:bottom w:val="single" w:sz="12" w:space="0" w:color="92D050"/>
            </w:tcBorders>
            <w:shd w:val="clear" w:color="auto" w:fill="CCFF66"/>
            <w:noWrap/>
            <w:vAlign w:val="center"/>
            <w:hideMark/>
          </w:tcPr>
          <w:p w:rsidR="001E08D8" w:rsidRPr="00F75445" w:rsidRDefault="001E08D8" w:rsidP="006577C4">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2010</w:t>
            </w:r>
          </w:p>
        </w:tc>
        <w:tc>
          <w:tcPr>
            <w:tcW w:w="346" w:type="pct"/>
            <w:tcBorders>
              <w:bottom w:val="single" w:sz="12" w:space="0" w:color="92D050"/>
            </w:tcBorders>
            <w:shd w:val="clear" w:color="auto" w:fill="CCFF66"/>
            <w:noWrap/>
            <w:vAlign w:val="center"/>
            <w:hideMark/>
          </w:tcPr>
          <w:p w:rsidR="001E08D8" w:rsidRPr="00F75445" w:rsidRDefault="001E08D8" w:rsidP="006577C4">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2011</w:t>
            </w:r>
          </w:p>
        </w:tc>
        <w:tc>
          <w:tcPr>
            <w:tcW w:w="346" w:type="pct"/>
            <w:tcBorders>
              <w:bottom w:val="single" w:sz="12" w:space="0" w:color="92D050"/>
            </w:tcBorders>
            <w:shd w:val="clear" w:color="auto" w:fill="CCFF66"/>
            <w:noWrap/>
            <w:vAlign w:val="center"/>
            <w:hideMark/>
          </w:tcPr>
          <w:p w:rsidR="001E08D8" w:rsidRPr="00F75445" w:rsidRDefault="001E08D8" w:rsidP="006577C4">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2012</w:t>
            </w:r>
          </w:p>
        </w:tc>
        <w:tc>
          <w:tcPr>
            <w:tcW w:w="348" w:type="pct"/>
            <w:tcBorders>
              <w:bottom w:val="single" w:sz="12" w:space="0" w:color="92D050"/>
            </w:tcBorders>
            <w:shd w:val="clear" w:color="auto" w:fill="CCFF66"/>
            <w:noWrap/>
            <w:vAlign w:val="center"/>
            <w:hideMark/>
          </w:tcPr>
          <w:p w:rsidR="001E08D8" w:rsidRPr="00F75445" w:rsidRDefault="001E08D8" w:rsidP="006577C4">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2013</w:t>
            </w:r>
          </w:p>
        </w:tc>
      </w:tr>
      <w:tr w:rsidR="00F75445" w:rsidRPr="00F75445" w:rsidTr="006577C4">
        <w:trPr>
          <w:trHeight w:val="285"/>
        </w:trPr>
        <w:tc>
          <w:tcPr>
            <w:tcW w:w="1192" w:type="pct"/>
            <w:tcBorders>
              <w:bottom w:val="single" w:sz="8" w:space="0" w:color="92D050"/>
            </w:tcBorders>
            <w:shd w:val="clear" w:color="auto" w:fill="auto"/>
            <w:vAlign w:val="center"/>
            <w:hideMark/>
          </w:tcPr>
          <w:p w:rsidR="00F75445" w:rsidRPr="00F75445" w:rsidRDefault="00F75445" w:rsidP="006577C4">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Bielawy</w:t>
            </w:r>
          </w:p>
        </w:tc>
        <w:tc>
          <w:tcPr>
            <w:tcW w:w="346" w:type="pct"/>
            <w:tcBorders>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242</w:t>
            </w:r>
          </w:p>
        </w:tc>
        <w:tc>
          <w:tcPr>
            <w:tcW w:w="346" w:type="pct"/>
            <w:tcBorders>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213</w:t>
            </w:r>
          </w:p>
        </w:tc>
        <w:tc>
          <w:tcPr>
            <w:tcW w:w="346" w:type="pct"/>
            <w:tcBorders>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216</w:t>
            </w:r>
          </w:p>
        </w:tc>
        <w:tc>
          <w:tcPr>
            <w:tcW w:w="346" w:type="pct"/>
            <w:tcBorders>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202</w:t>
            </w:r>
          </w:p>
        </w:tc>
        <w:tc>
          <w:tcPr>
            <w:tcW w:w="346" w:type="pct"/>
            <w:tcBorders>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191</w:t>
            </w:r>
          </w:p>
        </w:tc>
        <w:tc>
          <w:tcPr>
            <w:tcW w:w="346" w:type="pct"/>
            <w:tcBorders>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177</w:t>
            </w:r>
          </w:p>
        </w:tc>
        <w:tc>
          <w:tcPr>
            <w:tcW w:w="346" w:type="pct"/>
            <w:tcBorders>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174</w:t>
            </w:r>
          </w:p>
        </w:tc>
        <w:tc>
          <w:tcPr>
            <w:tcW w:w="346" w:type="pct"/>
            <w:tcBorders>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171</w:t>
            </w:r>
          </w:p>
        </w:tc>
        <w:tc>
          <w:tcPr>
            <w:tcW w:w="346" w:type="pct"/>
            <w:tcBorders>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180</w:t>
            </w:r>
          </w:p>
        </w:tc>
        <w:tc>
          <w:tcPr>
            <w:tcW w:w="346" w:type="pct"/>
            <w:tcBorders>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211</w:t>
            </w:r>
          </w:p>
        </w:tc>
        <w:tc>
          <w:tcPr>
            <w:tcW w:w="348" w:type="pct"/>
            <w:tcBorders>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221</w:t>
            </w:r>
          </w:p>
        </w:tc>
      </w:tr>
      <w:tr w:rsidR="00F75445"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F75445" w:rsidRPr="00F75445" w:rsidRDefault="00F75445" w:rsidP="006577C4">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Chąśno</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158</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142</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141</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147</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134</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127</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119</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111</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114</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113</w:t>
            </w:r>
          </w:p>
        </w:tc>
        <w:tc>
          <w:tcPr>
            <w:tcW w:w="348"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101</w:t>
            </w:r>
          </w:p>
        </w:tc>
      </w:tr>
      <w:tr w:rsidR="00F75445"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F75445" w:rsidRPr="00F75445" w:rsidRDefault="00F75445" w:rsidP="006577C4">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Domaniewice</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191</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185</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173</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172</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168</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153</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178</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186</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205</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219</w:t>
            </w:r>
          </w:p>
        </w:tc>
        <w:tc>
          <w:tcPr>
            <w:tcW w:w="348"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219</w:t>
            </w:r>
          </w:p>
        </w:tc>
      </w:tr>
      <w:tr w:rsidR="00F75445"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F75445" w:rsidRPr="00F75445" w:rsidRDefault="00F75445" w:rsidP="006577C4">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Kiernozia</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157</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135</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142</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119</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124</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131</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130</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143</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148</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147</w:t>
            </w:r>
          </w:p>
        </w:tc>
        <w:tc>
          <w:tcPr>
            <w:tcW w:w="348"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143</w:t>
            </w:r>
          </w:p>
        </w:tc>
      </w:tr>
      <w:tr w:rsidR="00F75445"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F75445" w:rsidRPr="00F75445" w:rsidRDefault="00F75445" w:rsidP="006577C4">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Kocierzew Południowy</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249</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243</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215</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216</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173</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182</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201</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182</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172</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164</w:t>
            </w:r>
          </w:p>
        </w:tc>
        <w:tc>
          <w:tcPr>
            <w:tcW w:w="348"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166</w:t>
            </w:r>
          </w:p>
        </w:tc>
      </w:tr>
      <w:tr w:rsidR="00F75445"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F75445" w:rsidRPr="00F75445" w:rsidRDefault="00F75445" w:rsidP="006577C4">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Łowicz</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356</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318</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322</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324</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309</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306</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271</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267</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289</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306</w:t>
            </w:r>
          </w:p>
        </w:tc>
        <w:tc>
          <w:tcPr>
            <w:tcW w:w="348"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320</w:t>
            </w:r>
          </w:p>
        </w:tc>
      </w:tr>
      <w:tr w:rsidR="00F75445"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F75445" w:rsidRPr="00F75445" w:rsidRDefault="00F75445" w:rsidP="006577C4">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Łyszkowice</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322</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319</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309</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302</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282</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250</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273</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271</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274</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293</w:t>
            </w:r>
          </w:p>
        </w:tc>
        <w:tc>
          <w:tcPr>
            <w:tcW w:w="348"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288</w:t>
            </w:r>
          </w:p>
        </w:tc>
      </w:tr>
      <w:tr w:rsidR="00F75445"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F75445" w:rsidRPr="00F75445" w:rsidRDefault="00F75445" w:rsidP="006577C4">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Nieborów</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384</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385</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363</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367</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350</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349</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340</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356</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379</w:t>
            </w:r>
          </w:p>
        </w:tc>
        <w:tc>
          <w:tcPr>
            <w:tcW w:w="346"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394</w:t>
            </w:r>
          </w:p>
        </w:tc>
        <w:tc>
          <w:tcPr>
            <w:tcW w:w="348" w:type="pct"/>
            <w:tcBorders>
              <w:top w:val="single" w:sz="8" w:space="0" w:color="92D050"/>
              <w:bottom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413</w:t>
            </w:r>
          </w:p>
        </w:tc>
      </w:tr>
      <w:tr w:rsidR="00F75445" w:rsidRPr="00F75445" w:rsidTr="006577C4">
        <w:trPr>
          <w:trHeight w:val="285"/>
        </w:trPr>
        <w:tc>
          <w:tcPr>
            <w:tcW w:w="1192" w:type="pct"/>
            <w:tcBorders>
              <w:top w:val="single" w:sz="8" w:space="0" w:color="92D050"/>
            </w:tcBorders>
            <w:shd w:val="clear" w:color="auto" w:fill="CCFF33"/>
            <w:vAlign w:val="center"/>
            <w:hideMark/>
          </w:tcPr>
          <w:p w:rsidR="00F75445" w:rsidRPr="00F75445" w:rsidRDefault="00F75445" w:rsidP="006577C4">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Zduny</w:t>
            </w:r>
          </w:p>
        </w:tc>
        <w:tc>
          <w:tcPr>
            <w:tcW w:w="346" w:type="pct"/>
            <w:tcBorders>
              <w:top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248</w:t>
            </w:r>
          </w:p>
        </w:tc>
        <w:tc>
          <w:tcPr>
            <w:tcW w:w="346" w:type="pct"/>
            <w:tcBorders>
              <w:top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212</w:t>
            </w:r>
          </w:p>
        </w:tc>
        <w:tc>
          <w:tcPr>
            <w:tcW w:w="346" w:type="pct"/>
            <w:tcBorders>
              <w:top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209</w:t>
            </w:r>
          </w:p>
        </w:tc>
        <w:tc>
          <w:tcPr>
            <w:tcW w:w="346" w:type="pct"/>
            <w:tcBorders>
              <w:top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185</w:t>
            </w:r>
          </w:p>
        </w:tc>
        <w:tc>
          <w:tcPr>
            <w:tcW w:w="346" w:type="pct"/>
            <w:tcBorders>
              <w:top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180</w:t>
            </w:r>
          </w:p>
        </w:tc>
        <w:tc>
          <w:tcPr>
            <w:tcW w:w="346" w:type="pct"/>
            <w:tcBorders>
              <w:top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181</w:t>
            </w:r>
          </w:p>
        </w:tc>
        <w:tc>
          <w:tcPr>
            <w:tcW w:w="346" w:type="pct"/>
            <w:tcBorders>
              <w:top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185</w:t>
            </w:r>
          </w:p>
        </w:tc>
        <w:tc>
          <w:tcPr>
            <w:tcW w:w="346" w:type="pct"/>
            <w:tcBorders>
              <w:top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215</w:t>
            </w:r>
          </w:p>
        </w:tc>
        <w:tc>
          <w:tcPr>
            <w:tcW w:w="346" w:type="pct"/>
            <w:tcBorders>
              <w:top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218</w:t>
            </w:r>
          </w:p>
        </w:tc>
        <w:tc>
          <w:tcPr>
            <w:tcW w:w="346" w:type="pct"/>
            <w:tcBorders>
              <w:top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239</w:t>
            </w:r>
          </w:p>
        </w:tc>
        <w:tc>
          <w:tcPr>
            <w:tcW w:w="348" w:type="pct"/>
            <w:tcBorders>
              <w:top w:val="single" w:sz="8" w:space="0" w:color="92D050"/>
            </w:tcBorders>
            <w:shd w:val="clear" w:color="auto" w:fill="auto"/>
            <w:noWrap/>
            <w:vAlign w:val="center"/>
            <w:hideMark/>
          </w:tcPr>
          <w:p w:rsidR="00F75445" w:rsidRPr="00F75445" w:rsidRDefault="00F75445" w:rsidP="006577C4">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212</w:t>
            </w:r>
          </w:p>
        </w:tc>
      </w:tr>
    </w:tbl>
    <w:p w:rsidR="00A02E15" w:rsidRPr="006577C4" w:rsidRDefault="00A02E15" w:rsidP="006577C4">
      <w:pPr>
        <w:spacing w:after="0" w:line="240" w:lineRule="auto"/>
        <w:rPr>
          <w:sz w:val="18"/>
          <w:szCs w:val="20"/>
        </w:rPr>
      </w:pP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2197"/>
        <w:gridCol w:w="638"/>
        <w:gridCol w:w="638"/>
        <w:gridCol w:w="638"/>
        <w:gridCol w:w="638"/>
        <w:gridCol w:w="637"/>
        <w:gridCol w:w="637"/>
        <w:gridCol w:w="637"/>
        <w:gridCol w:w="637"/>
        <w:gridCol w:w="637"/>
        <w:gridCol w:w="637"/>
        <w:gridCol w:w="641"/>
      </w:tblGrid>
      <w:tr w:rsidR="001E08D8" w:rsidRPr="00F75445" w:rsidTr="001E08D8">
        <w:trPr>
          <w:trHeight w:val="255"/>
        </w:trPr>
        <w:tc>
          <w:tcPr>
            <w:tcW w:w="1192" w:type="pct"/>
            <w:vMerge w:val="restart"/>
            <w:shd w:val="clear" w:color="auto" w:fill="auto"/>
            <w:noWrap/>
            <w:vAlign w:val="bottom"/>
            <w:hideMark/>
          </w:tcPr>
          <w:p w:rsidR="001E08D8" w:rsidRPr="00F75445" w:rsidRDefault="001E08D8" w:rsidP="00F75445">
            <w:pPr>
              <w:spacing w:after="0" w:line="240" w:lineRule="auto"/>
              <w:rPr>
                <w:rFonts w:ascii="Arial" w:eastAsia="Times New Roman" w:hAnsi="Arial" w:cs="Arial"/>
                <w:sz w:val="20"/>
                <w:szCs w:val="20"/>
                <w:lang w:eastAsia="pl-PL"/>
              </w:rPr>
            </w:pPr>
          </w:p>
        </w:tc>
        <w:tc>
          <w:tcPr>
            <w:tcW w:w="3808" w:type="pct"/>
            <w:gridSpan w:val="11"/>
            <w:shd w:val="clear" w:color="auto" w:fill="auto"/>
            <w:noWrap/>
            <w:vAlign w:val="bottom"/>
            <w:hideMark/>
          </w:tcPr>
          <w:p w:rsidR="001E08D8" w:rsidRPr="00F75445" w:rsidRDefault="001E08D8" w:rsidP="00F75445">
            <w:pPr>
              <w:spacing w:after="0" w:line="240" w:lineRule="auto"/>
              <w:jc w:val="center"/>
              <w:rPr>
                <w:rFonts w:ascii="Arial" w:eastAsia="Times New Roman" w:hAnsi="Arial" w:cs="Arial"/>
                <w:b/>
                <w:sz w:val="20"/>
                <w:szCs w:val="20"/>
                <w:lang w:eastAsia="pl-PL"/>
              </w:rPr>
            </w:pPr>
            <w:r w:rsidRPr="00F75445">
              <w:rPr>
                <w:rFonts w:ascii="Arial" w:eastAsia="Times New Roman" w:hAnsi="Arial" w:cs="Arial"/>
                <w:b/>
                <w:sz w:val="20"/>
                <w:szCs w:val="20"/>
                <w:lang w:eastAsia="pl-PL"/>
              </w:rPr>
              <w:t>DZIECI OBJĘTE WYCHOWANIEM PRZEDSZKOLNYM</w:t>
            </w:r>
          </w:p>
        </w:tc>
      </w:tr>
      <w:tr w:rsidR="001E08D8" w:rsidRPr="00F75445" w:rsidTr="006577C4">
        <w:trPr>
          <w:trHeight w:val="270"/>
        </w:trPr>
        <w:tc>
          <w:tcPr>
            <w:tcW w:w="1192" w:type="pct"/>
            <w:vMerge/>
            <w:tcBorders>
              <w:bottom w:val="single" w:sz="12" w:space="0" w:color="92D050"/>
            </w:tcBorders>
            <w:shd w:val="clear" w:color="auto" w:fill="auto"/>
            <w:noWrap/>
            <w:vAlign w:val="bottom"/>
            <w:hideMark/>
          </w:tcPr>
          <w:p w:rsidR="001E08D8" w:rsidRPr="00F75445" w:rsidRDefault="001E08D8" w:rsidP="00F75445">
            <w:pPr>
              <w:spacing w:after="0" w:line="240" w:lineRule="auto"/>
              <w:rPr>
                <w:rFonts w:ascii="Arial" w:eastAsia="Times New Roman" w:hAnsi="Arial" w:cs="Arial"/>
                <w:sz w:val="20"/>
                <w:szCs w:val="20"/>
                <w:lang w:eastAsia="pl-PL"/>
              </w:rPr>
            </w:pP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2003</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2004</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2005</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2006</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2007</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2008</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2009</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2010</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2011</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2012</w:t>
            </w:r>
          </w:p>
        </w:tc>
        <w:tc>
          <w:tcPr>
            <w:tcW w:w="348"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2013</w:t>
            </w:r>
          </w:p>
        </w:tc>
      </w:tr>
      <w:tr w:rsidR="000F0AC0" w:rsidRPr="00F75445" w:rsidTr="006577C4">
        <w:trPr>
          <w:trHeight w:val="285"/>
        </w:trPr>
        <w:tc>
          <w:tcPr>
            <w:tcW w:w="1192" w:type="pct"/>
            <w:tcBorders>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Bielawy</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116</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114</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129</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128</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114</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128</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135</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144</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149</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164</w:t>
            </w:r>
          </w:p>
        </w:tc>
        <w:tc>
          <w:tcPr>
            <w:tcW w:w="348"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178</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Chąśno</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35</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35</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33</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73</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74</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62</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Domaniewice</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53</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42</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62</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101</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113</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145</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157</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166</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Kiernozia</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79</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61</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69</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70</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72</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72</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73</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88</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Kocierzew Południowy</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72</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63</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62</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51</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98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102</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129</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110</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124</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Łowicz</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113</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98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94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79</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73</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108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84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89</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103</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132</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Łyszkowice</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105</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96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107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114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107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139</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147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167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173</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173</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Nieborów</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178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178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161</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179</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186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211</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257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265</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313</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316</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339</w:t>
            </w:r>
          </w:p>
        </w:tc>
      </w:tr>
      <w:tr w:rsidR="000F0AC0" w:rsidRPr="00F75445" w:rsidTr="006577C4">
        <w:trPr>
          <w:trHeight w:val="285"/>
        </w:trPr>
        <w:tc>
          <w:tcPr>
            <w:tcW w:w="1192" w:type="pct"/>
            <w:tcBorders>
              <w:top w:val="single" w:sz="8" w:space="0" w:color="92D050"/>
            </w:tcBorders>
            <w:shd w:val="clear" w:color="auto" w:fill="CCFF33"/>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Zduny</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87</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72</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82</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90</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68</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85</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109</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146</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156</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164</w:t>
            </w:r>
          </w:p>
        </w:tc>
        <w:tc>
          <w:tcPr>
            <w:tcW w:w="348"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170</w:t>
            </w:r>
          </w:p>
        </w:tc>
      </w:tr>
    </w:tbl>
    <w:p w:rsidR="00F75445" w:rsidRPr="006577C4" w:rsidRDefault="00F75445" w:rsidP="006577C4">
      <w:pPr>
        <w:spacing w:after="0" w:line="240" w:lineRule="auto"/>
        <w:rPr>
          <w:sz w:val="18"/>
          <w:szCs w:val="20"/>
        </w:rPr>
      </w:pP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2197"/>
        <w:gridCol w:w="638"/>
        <w:gridCol w:w="638"/>
        <w:gridCol w:w="638"/>
        <w:gridCol w:w="638"/>
        <w:gridCol w:w="637"/>
        <w:gridCol w:w="637"/>
        <w:gridCol w:w="637"/>
        <w:gridCol w:w="637"/>
        <w:gridCol w:w="637"/>
        <w:gridCol w:w="637"/>
        <w:gridCol w:w="641"/>
      </w:tblGrid>
      <w:tr w:rsidR="001E08D8" w:rsidRPr="00F75445" w:rsidTr="001E08D8">
        <w:trPr>
          <w:trHeight w:val="255"/>
        </w:trPr>
        <w:tc>
          <w:tcPr>
            <w:tcW w:w="1192" w:type="pct"/>
            <w:vMerge w:val="restart"/>
            <w:shd w:val="clear" w:color="auto" w:fill="auto"/>
            <w:noWrap/>
            <w:vAlign w:val="bottom"/>
            <w:hideMark/>
          </w:tcPr>
          <w:p w:rsidR="001E08D8" w:rsidRPr="00F75445" w:rsidRDefault="001E08D8" w:rsidP="00F75445">
            <w:pPr>
              <w:spacing w:after="0" w:line="240" w:lineRule="auto"/>
              <w:rPr>
                <w:rFonts w:ascii="Arial" w:eastAsia="Times New Roman" w:hAnsi="Arial" w:cs="Arial"/>
                <w:sz w:val="20"/>
                <w:szCs w:val="20"/>
                <w:lang w:eastAsia="pl-PL"/>
              </w:rPr>
            </w:pPr>
          </w:p>
        </w:tc>
        <w:tc>
          <w:tcPr>
            <w:tcW w:w="3808" w:type="pct"/>
            <w:gridSpan w:val="11"/>
            <w:shd w:val="clear" w:color="auto" w:fill="auto"/>
            <w:noWrap/>
            <w:vAlign w:val="bottom"/>
            <w:hideMark/>
          </w:tcPr>
          <w:p w:rsidR="001E08D8" w:rsidRPr="00F75445" w:rsidRDefault="001E08D8" w:rsidP="00F75445">
            <w:pPr>
              <w:spacing w:after="0" w:line="240" w:lineRule="auto"/>
              <w:jc w:val="center"/>
              <w:rPr>
                <w:rFonts w:ascii="Arial" w:eastAsia="Times New Roman" w:hAnsi="Arial" w:cs="Arial"/>
                <w:b/>
                <w:sz w:val="20"/>
                <w:szCs w:val="20"/>
                <w:lang w:eastAsia="pl-PL"/>
              </w:rPr>
            </w:pPr>
            <w:r w:rsidRPr="00F75445">
              <w:rPr>
                <w:rFonts w:ascii="Arial" w:eastAsia="Times New Roman" w:hAnsi="Arial" w:cs="Arial"/>
                <w:b/>
                <w:sz w:val="20"/>
                <w:szCs w:val="20"/>
                <w:lang w:eastAsia="pl-PL"/>
              </w:rPr>
              <w:t>ODSETEK DZIECI OBJĘTYCH WYCHOWANIEM PRZEDSZKOLNYM</w:t>
            </w:r>
          </w:p>
        </w:tc>
      </w:tr>
      <w:tr w:rsidR="001E08D8" w:rsidRPr="00F75445" w:rsidTr="006577C4">
        <w:trPr>
          <w:trHeight w:val="270"/>
        </w:trPr>
        <w:tc>
          <w:tcPr>
            <w:tcW w:w="1192" w:type="pct"/>
            <w:vMerge/>
            <w:tcBorders>
              <w:bottom w:val="single" w:sz="12" w:space="0" w:color="92D050"/>
            </w:tcBorders>
            <w:shd w:val="clear" w:color="auto" w:fill="auto"/>
            <w:noWrap/>
            <w:vAlign w:val="bottom"/>
            <w:hideMark/>
          </w:tcPr>
          <w:p w:rsidR="001E08D8" w:rsidRPr="00F75445" w:rsidRDefault="001E08D8" w:rsidP="00F75445">
            <w:pPr>
              <w:spacing w:after="0" w:line="240" w:lineRule="auto"/>
              <w:rPr>
                <w:rFonts w:ascii="Arial" w:eastAsia="Times New Roman" w:hAnsi="Arial" w:cs="Arial"/>
                <w:sz w:val="20"/>
                <w:szCs w:val="20"/>
                <w:lang w:eastAsia="pl-PL"/>
              </w:rPr>
            </w:pP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2003</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2004</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2005</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2006</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2007</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2008</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2009</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2010</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2011</w:t>
            </w:r>
          </w:p>
        </w:tc>
        <w:tc>
          <w:tcPr>
            <w:tcW w:w="346"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2012</w:t>
            </w:r>
          </w:p>
        </w:tc>
        <w:tc>
          <w:tcPr>
            <w:tcW w:w="348" w:type="pct"/>
            <w:tcBorders>
              <w:bottom w:val="single" w:sz="12" w:space="0" w:color="92D050"/>
            </w:tcBorders>
            <w:shd w:val="clear" w:color="auto" w:fill="CCFF66"/>
            <w:noWrap/>
            <w:vAlign w:val="center"/>
            <w:hideMark/>
          </w:tcPr>
          <w:p w:rsidR="001E08D8" w:rsidRPr="00F75445" w:rsidRDefault="001E08D8" w:rsidP="00F75445">
            <w:pPr>
              <w:spacing w:after="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2013</w:t>
            </w:r>
          </w:p>
        </w:tc>
      </w:tr>
      <w:tr w:rsidR="000F0AC0" w:rsidRPr="00F75445" w:rsidTr="006577C4">
        <w:trPr>
          <w:trHeight w:val="285"/>
        </w:trPr>
        <w:tc>
          <w:tcPr>
            <w:tcW w:w="1192" w:type="pct"/>
            <w:tcBorders>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Bielawy</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47,9</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53,5</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59,7</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63,4</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59,7</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72,3</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77,6</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84,2</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82,8</w:t>
            </w:r>
          </w:p>
        </w:tc>
        <w:tc>
          <w:tcPr>
            <w:tcW w:w="346"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77,7</w:t>
            </w:r>
          </w:p>
        </w:tc>
        <w:tc>
          <w:tcPr>
            <w:tcW w:w="348" w:type="pct"/>
            <w:tcBorders>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80,5</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Chąśno</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27,8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24,6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19,9</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24,5</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26,1</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26,0</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31,1</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60,4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64,0</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65,5</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61,4</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Domaniewice</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40,8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28,6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24,3</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27,3</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26,2</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40,5</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56,7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60,8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70,7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71,7</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75,8</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Kiernozia</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47,1</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47,4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55,6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55,5</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49,2</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52,7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53,8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50,3</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48,6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49,7</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61,5</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Kocierzew Południowy</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25,7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29,6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29,3</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31,0</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35,8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28,0</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48,8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56,0</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75,0</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67,1</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74,7</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Łowicz</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31,7</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30,8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36,0</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29,0</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25,6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23,9</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39,9</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31,5</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30,8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33,7</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41,3</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Łyszkowice</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32,6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30,1</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34,6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38,4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40,4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42,8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50,9</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54,2</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60,9</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59,0</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60,1</w:t>
            </w:r>
          </w:p>
        </w:tc>
      </w:tr>
      <w:tr w:rsidR="000F0AC0" w:rsidRPr="00F75445" w:rsidTr="006577C4">
        <w:trPr>
          <w:trHeight w:val="285"/>
        </w:trPr>
        <w:tc>
          <w:tcPr>
            <w:tcW w:w="1192" w:type="pct"/>
            <w:tcBorders>
              <w:top w:val="single" w:sz="8" w:space="0" w:color="92D050"/>
              <w:bottom w:val="single" w:sz="8" w:space="0" w:color="92D050"/>
            </w:tcBorders>
            <w:shd w:val="clear" w:color="auto" w:fill="auto"/>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Nieborów</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46,4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46,2</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44,4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48,8</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53,1</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60,5</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75,6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74,4</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82,6</w:t>
            </w:r>
          </w:p>
        </w:tc>
        <w:tc>
          <w:tcPr>
            <w:tcW w:w="346"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80,2</w:t>
            </w:r>
          </w:p>
        </w:tc>
        <w:tc>
          <w:tcPr>
            <w:tcW w:w="348" w:type="pct"/>
            <w:tcBorders>
              <w:top w:val="single" w:sz="8" w:space="0" w:color="92D050"/>
              <w:bottom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82,1</w:t>
            </w:r>
          </w:p>
        </w:tc>
      </w:tr>
      <w:tr w:rsidR="000F0AC0" w:rsidRPr="00F75445" w:rsidTr="006577C4">
        <w:trPr>
          <w:trHeight w:val="285"/>
        </w:trPr>
        <w:tc>
          <w:tcPr>
            <w:tcW w:w="1192" w:type="pct"/>
            <w:tcBorders>
              <w:top w:val="single" w:sz="8" w:space="0" w:color="92D050"/>
            </w:tcBorders>
            <w:shd w:val="clear" w:color="auto" w:fill="CCFF33"/>
            <w:vAlign w:val="center"/>
            <w:hideMark/>
          </w:tcPr>
          <w:p w:rsidR="000F0AC0" w:rsidRPr="00F75445" w:rsidRDefault="000F0AC0" w:rsidP="00F75445">
            <w:pPr>
              <w:spacing w:after="0" w:line="240" w:lineRule="auto"/>
              <w:rPr>
                <w:rFonts w:ascii="Arial" w:eastAsia="Times New Roman" w:hAnsi="Arial" w:cs="Arial"/>
                <w:sz w:val="20"/>
                <w:szCs w:val="20"/>
                <w:lang w:eastAsia="pl-PL"/>
              </w:rPr>
            </w:pPr>
            <w:r w:rsidRPr="00F75445">
              <w:rPr>
                <w:rFonts w:ascii="Arial" w:eastAsia="Times New Roman" w:hAnsi="Arial" w:cs="Arial"/>
                <w:sz w:val="20"/>
                <w:szCs w:val="20"/>
                <w:lang w:eastAsia="pl-PL"/>
              </w:rPr>
              <w:t>Zduny</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35,1</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34,0</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39,2</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48,6</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37,8</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47,0</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58,9</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67,9</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71,6</w:t>
            </w:r>
          </w:p>
        </w:tc>
        <w:tc>
          <w:tcPr>
            <w:tcW w:w="346"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sidRPr="00F75445">
              <w:rPr>
                <w:rFonts w:ascii="Arial" w:eastAsia="Times New Roman" w:hAnsi="Arial" w:cs="Arial"/>
                <w:sz w:val="20"/>
                <w:szCs w:val="20"/>
                <w:lang w:eastAsia="pl-PL"/>
              </w:rPr>
              <w:t>68,6</w:t>
            </w:r>
          </w:p>
        </w:tc>
        <w:tc>
          <w:tcPr>
            <w:tcW w:w="348" w:type="pct"/>
            <w:tcBorders>
              <w:top w:val="single" w:sz="8" w:space="0" w:color="92D050"/>
            </w:tcBorders>
            <w:shd w:val="clear" w:color="auto" w:fill="auto"/>
            <w:noWrap/>
            <w:vAlign w:val="center"/>
            <w:hideMark/>
          </w:tcPr>
          <w:p w:rsidR="000F0AC0" w:rsidRPr="00F75445" w:rsidRDefault="000F0AC0" w:rsidP="000F0AC0">
            <w:pPr>
              <w:spacing w:after="0" w:line="240" w:lineRule="auto"/>
              <w:jc w:val="right"/>
              <w:rPr>
                <w:rFonts w:ascii="Arial" w:eastAsia="Times New Roman" w:hAnsi="Arial" w:cs="Arial"/>
                <w:sz w:val="20"/>
                <w:szCs w:val="20"/>
                <w:lang w:eastAsia="pl-PL"/>
              </w:rPr>
            </w:pPr>
            <w:r>
              <w:rPr>
                <w:rFonts w:ascii="Arial" w:hAnsi="Arial" w:cs="Arial"/>
                <w:sz w:val="20"/>
                <w:szCs w:val="20"/>
              </w:rPr>
              <w:t>80,2</w:t>
            </w:r>
          </w:p>
        </w:tc>
      </w:tr>
    </w:tbl>
    <w:p w:rsidR="00F75445" w:rsidRPr="00F75445" w:rsidRDefault="001E08D8" w:rsidP="00532D40">
      <w:pPr>
        <w:spacing w:after="240" w:line="240" w:lineRule="auto"/>
        <w:jc w:val="center"/>
        <w:rPr>
          <w:sz w:val="20"/>
          <w:szCs w:val="20"/>
        </w:rPr>
      </w:pPr>
      <w:r>
        <w:rPr>
          <w:sz w:val="20"/>
          <w:szCs w:val="20"/>
        </w:rPr>
        <w:t>Źródło: GUS, Bank Danych Lokalnych</w:t>
      </w:r>
    </w:p>
    <w:p w:rsidR="003E777C" w:rsidRDefault="003E777C" w:rsidP="00E15DD7">
      <w:pPr>
        <w:spacing w:after="0" w:line="360" w:lineRule="auto"/>
        <w:jc w:val="both"/>
        <w:rPr>
          <w:sz w:val="20"/>
          <w:szCs w:val="20"/>
        </w:rPr>
      </w:pPr>
      <w:r>
        <w:rPr>
          <w:sz w:val="20"/>
          <w:szCs w:val="20"/>
        </w:rPr>
        <w:lastRenderedPageBreak/>
        <w:t>Ostatnie wiarygodne dane dotyczące wykształcenia mieszkańców pochodzą z roku 2002. Wykorzystano je jednak</w:t>
      </w:r>
      <w:r w:rsidR="006B6087">
        <w:rPr>
          <w:sz w:val="20"/>
          <w:szCs w:val="20"/>
        </w:rPr>
        <w:t>,</w:t>
      </w:r>
      <w:r>
        <w:rPr>
          <w:sz w:val="20"/>
          <w:szCs w:val="20"/>
        </w:rPr>
        <w:t xml:space="preserve"> ponieważ ukazują skalę problemów i szans rozwojowych.  </w:t>
      </w:r>
    </w:p>
    <w:p w:rsidR="00863F46" w:rsidRDefault="006A2F2C" w:rsidP="00E15DD7">
      <w:pPr>
        <w:spacing w:after="0" w:line="360" w:lineRule="auto"/>
        <w:jc w:val="both"/>
        <w:rPr>
          <w:sz w:val="20"/>
          <w:szCs w:val="20"/>
        </w:rPr>
      </w:pPr>
      <w:r>
        <w:rPr>
          <w:sz w:val="20"/>
          <w:szCs w:val="20"/>
        </w:rPr>
        <w:t xml:space="preserve">Poziom wykształcenia mieszkańców przedstawiono za pomocą danych statystycznych pochodzących z Narodowego Spisu Powszechnego z 2002 roku, są to ostatnie dostępne dane. </w:t>
      </w:r>
      <w:r w:rsidR="00E15DD7">
        <w:rPr>
          <w:sz w:val="20"/>
          <w:szCs w:val="20"/>
        </w:rPr>
        <w:t>Największą grupę osób stanowiły te, które zakończyły edu</w:t>
      </w:r>
      <w:r w:rsidR="00A02E15">
        <w:rPr>
          <w:sz w:val="20"/>
          <w:szCs w:val="20"/>
        </w:rPr>
        <w:t>kację na poziomie podstawowym (</w:t>
      </w:r>
      <w:r w:rsidR="00E15DD7">
        <w:rPr>
          <w:sz w:val="20"/>
          <w:szCs w:val="20"/>
        </w:rPr>
        <w:t>41,12%), wg płci więcej odnotowano tutaj kobiet. Kolejne dwie grupy to osoby ze zdobytym wykształceniem średnim (23,87%) – przewaga kobiet oraz zasadniczym zawodowym (20,50%) – przewaga mężczyzn. Wykształcenie wyższe odebrało zaledwie 5,09% ogółu ludności. Dane te świadczą o niskim poziomie wykształcenia społeczeństwa oraz potrzeb</w:t>
      </w:r>
      <w:r w:rsidR="00745BB6">
        <w:rPr>
          <w:sz w:val="20"/>
          <w:szCs w:val="20"/>
        </w:rPr>
        <w:t>ie</w:t>
      </w:r>
      <w:r w:rsidR="00E15DD7">
        <w:rPr>
          <w:sz w:val="20"/>
          <w:szCs w:val="20"/>
        </w:rPr>
        <w:t xml:space="preserve"> dokształcania się. </w:t>
      </w:r>
    </w:p>
    <w:p w:rsidR="008B5CBD" w:rsidRDefault="00863F46" w:rsidP="00532D40">
      <w:pPr>
        <w:spacing w:before="240" w:after="0" w:line="240" w:lineRule="auto"/>
        <w:jc w:val="center"/>
        <w:rPr>
          <w:sz w:val="20"/>
          <w:szCs w:val="20"/>
        </w:rPr>
      </w:pPr>
      <w:r w:rsidRPr="00863F46">
        <w:rPr>
          <w:sz w:val="20"/>
          <w:szCs w:val="20"/>
        </w:rPr>
        <w:t>Ludność wg poziomu wykształcenia i płci</w:t>
      </w:r>
      <w:r>
        <w:rPr>
          <w:sz w:val="20"/>
          <w:szCs w:val="20"/>
        </w:rPr>
        <w:t xml:space="preserve"> w gminie Zduny w 2002 roku</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2626"/>
        <w:gridCol w:w="710"/>
        <w:gridCol w:w="991"/>
        <w:gridCol w:w="711"/>
        <w:gridCol w:w="1702"/>
        <w:gridCol w:w="707"/>
        <w:gridCol w:w="1765"/>
      </w:tblGrid>
      <w:tr w:rsidR="00E15DD7" w:rsidRPr="00DF72D3" w:rsidTr="00E15DD7">
        <w:trPr>
          <w:trHeight w:val="255"/>
        </w:trPr>
        <w:tc>
          <w:tcPr>
            <w:tcW w:w="1425" w:type="pct"/>
            <w:vMerge w:val="restart"/>
            <w:shd w:val="clear" w:color="auto" w:fill="auto"/>
            <w:noWrap/>
            <w:vAlign w:val="center"/>
          </w:tcPr>
          <w:p w:rsidR="00E15DD7" w:rsidRPr="00DF72D3" w:rsidRDefault="00E15DD7" w:rsidP="00DF72D3">
            <w:pPr>
              <w:spacing w:after="0" w:line="240" w:lineRule="auto"/>
              <w:rPr>
                <w:rFonts w:eastAsia="Times New Roman" w:cstheme="minorHAnsi"/>
                <w:sz w:val="20"/>
                <w:szCs w:val="20"/>
                <w:lang w:eastAsia="pl-PL"/>
              </w:rPr>
            </w:pPr>
          </w:p>
        </w:tc>
        <w:tc>
          <w:tcPr>
            <w:tcW w:w="923" w:type="pct"/>
            <w:gridSpan w:val="2"/>
            <w:shd w:val="clear" w:color="auto" w:fill="auto"/>
            <w:noWrap/>
            <w:vAlign w:val="bottom"/>
          </w:tcPr>
          <w:p w:rsidR="00E15DD7" w:rsidRPr="00DF72D3" w:rsidRDefault="00E15DD7" w:rsidP="00DF72D3">
            <w:pPr>
              <w:spacing w:after="0" w:line="240" w:lineRule="auto"/>
              <w:jc w:val="center"/>
              <w:rPr>
                <w:rFonts w:eastAsia="Times New Roman" w:cstheme="minorHAnsi"/>
                <w:b/>
                <w:sz w:val="20"/>
                <w:szCs w:val="20"/>
                <w:lang w:eastAsia="pl-PL"/>
              </w:rPr>
            </w:pPr>
            <w:r w:rsidRPr="00DF72D3">
              <w:rPr>
                <w:rFonts w:eastAsia="Times New Roman" w:cstheme="minorHAnsi"/>
                <w:b/>
                <w:sz w:val="20"/>
                <w:szCs w:val="20"/>
                <w:lang w:eastAsia="pl-PL"/>
              </w:rPr>
              <w:t>ogółem</w:t>
            </w:r>
          </w:p>
        </w:tc>
        <w:tc>
          <w:tcPr>
            <w:tcW w:w="1310" w:type="pct"/>
            <w:gridSpan w:val="2"/>
            <w:shd w:val="clear" w:color="auto" w:fill="auto"/>
            <w:noWrap/>
            <w:vAlign w:val="bottom"/>
          </w:tcPr>
          <w:p w:rsidR="00E15DD7" w:rsidRPr="00DF72D3" w:rsidRDefault="00E15DD7" w:rsidP="00DF72D3">
            <w:pPr>
              <w:spacing w:after="0" w:line="240" w:lineRule="auto"/>
              <w:jc w:val="center"/>
              <w:rPr>
                <w:rFonts w:eastAsia="Times New Roman" w:cstheme="minorHAnsi"/>
                <w:b/>
                <w:sz w:val="20"/>
                <w:szCs w:val="20"/>
                <w:lang w:eastAsia="pl-PL"/>
              </w:rPr>
            </w:pPr>
            <w:r w:rsidRPr="00DF72D3">
              <w:rPr>
                <w:rFonts w:eastAsia="Times New Roman" w:cstheme="minorHAnsi"/>
                <w:b/>
                <w:sz w:val="20"/>
                <w:szCs w:val="20"/>
                <w:lang w:eastAsia="pl-PL"/>
              </w:rPr>
              <w:t>mężczyźni</w:t>
            </w:r>
          </w:p>
        </w:tc>
        <w:tc>
          <w:tcPr>
            <w:tcW w:w="1343" w:type="pct"/>
            <w:gridSpan w:val="2"/>
            <w:shd w:val="clear" w:color="auto" w:fill="auto"/>
            <w:noWrap/>
            <w:vAlign w:val="bottom"/>
          </w:tcPr>
          <w:p w:rsidR="00E15DD7" w:rsidRPr="00DF72D3" w:rsidRDefault="00E15DD7" w:rsidP="00DF72D3">
            <w:pPr>
              <w:spacing w:after="0" w:line="240" w:lineRule="auto"/>
              <w:jc w:val="center"/>
              <w:rPr>
                <w:rFonts w:eastAsia="Times New Roman" w:cstheme="minorHAnsi"/>
                <w:b/>
                <w:sz w:val="20"/>
                <w:szCs w:val="20"/>
                <w:lang w:eastAsia="pl-PL"/>
              </w:rPr>
            </w:pPr>
            <w:r w:rsidRPr="00DF72D3">
              <w:rPr>
                <w:rFonts w:eastAsia="Times New Roman" w:cstheme="minorHAnsi"/>
                <w:b/>
                <w:sz w:val="20"/>
                <w:szCs w:val="20"/>
                <w:lang w:eastAsia="pl-PL"/>
              </w:rPr>
              <w:t>kobiety</w:t>
            </w:r>
          </w:p>
        </w:tc>
      </w:tr>
      <w:tr w:rsidR="00E15DD7" w:rsidRPr="00DF72D3" w:rsidTr="00E15DD7">
        <w:trPr>
          <w:trHeight w:val="255"/>
        </w:trPr>
        <w:tc>
          <w:tcPr>
            <w:tcW w:w="1425" w:type="pct"/>
            <w:vMerge/>
            <w:shd w:val="clear" w:color="auto" w:fill="auto"/>
            <w:noWrap/>
            <w:vAlign w:val="center"/>
            <w:hideMark/>
          </w:tcPr>
          <w:p w:rsidR="00E15DD7" w:rsidRPr="00DF72D3" w:rsidRDefault="00E15DD7" w:rsidP="00DF72D3">
            <w:pPr>
              <w:spacing w:after="0" w:line="240" w:lineRule="auto"/>
              <w:rPr>
                <w:rFonts w:eastAsia="Times New Roman" w:cstheme="minorHAnsi"/>
                <w:sz w:val="20"/>
                <w:szCs w:val="20"/>
                <w:lang w:eastAsia="pl-PL"/>
              </w:rPr>
            </w:pPr>
          </w:p>
        </w:tc>
        <w:tc>
          <w:tcPr>
            <w:tcW w:w="385" w:type="pct"/>
            <w:shd w:val="clear" w:color="auto" w:fill="CCFF66"/>
            <w:noWrap/>
            <w:vAlign w:val="center"/>
            <w:hideMark/>
          </w:tcPr>
          <w:p w:rsidR="00E15DD7" w:rsidRPr="00DF72D3" w:rsidRDefault="00E15DD7" w:rsidP="00DF72D3">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osoby</w:t>
            </w:r>
          </w:p>
        </w:tc>
        <w:tc>
          <w:tcPr>
            <w:tcW w:w="538" w:type="pct"/>
            <w:shd w:val="clear" w:color="auto" w:fill="CCFF66"/>
            <w:noWrap/>
            <w:vAlign w:val="center"/>
            <w:hideMark/>
          </w:tcPr>
          <w:p w:rsidR="00E15DD7" w:rsidRPr="00DF72D3" w:rsidRDefault="00E15DD7" w:rsidP="00DF72D3">
            <w:pPr>
              <w:spacing w:after="0" w:line="240" w:lineRule="auto"/>
              <w:jc w:val="center"/>
              <w:rPr>
                <w:rFonts w:eastAsia="Times New Roman" w:cstheme="minorHAnsi"/>
                <w:sz w:val="20"/>
                <w:szCs w:val="20"/>
                <w:lang w:eastAsia="pl-PL"/>
              </w:rPr>
            </w:pPr>
            <w:r w:rsidRPr="00DF72D3">
              <w:rPr>
                <w:rFonts w:eastAsia="Times New Roman" w:cstheme="minorHAnsi"/>
                <w:sz w:val="20"/>
                <w:szCs w:val="20"/>
                <w:lang w:eastAsia="pl-PL"/>
              </w:rPr>
              <w:t>udział % w ogóle</w:t>
            </w:r>
          </w:p>
        </w:tc>
        <w:tc>
          <w:tcPr>
            <w:tcW w:w="386" w:type="pct"/>
            <w:shd w:val="clear" w:color="auto" w:fill="CCFF66"/>
            <w:noWrap/>
            <w:vAlign w:val="center"/>
            <w:hideMark/>
          </w:tcPr>
          <w:p w:rsidR="00E15DD7" w:rsidRPr="00DF72D3" w:rsidRDefault="00E15DD7" w:rsidP="00DF72D3">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osoby</w:t>
            </w:r>
          </w:p>
        </w:tc>
        <w:tc>
          <w:tcPr>
            <w:tcW w:w="924" w:type="pct"/>
            <w:shd w:val="clear" w:color="auto" w:fill="CCFF66"/>
            <w:noWrap/>
            <w:vAlign w:val="center"/>
            <w:hideMark/>
          </w:tcPr>
          <w:p w:rsidR="00E15DD7" w:rsidRPr="00DF72D3" w:rsidRDefault="00E15DD7" w:rsidP="00DF72D3">
            <w:pPr>
              <w:spacing w:after="0" w:line="240" w:lineRule="auto"/>
              <w:jc w:val="center"/>
              <w:rPr>
                <w:rFonts w:eastAsia="Times New Roman" w:cstheme="minorHAnsi"/>
                <w:sz w:val="20"/>
                <w:szCs w:val="20"/>
                <w:lang w:eastAsia="pl-PL"/>
              </w:rPr>
            </w:pPr>
            <w:r w:rsidRPr="00DF72D3">
              <w:rPr>
                <w:rFonts w:eastAsia="Times New Roman" w:cstheme="minorHAnsi"/>
                <w:sz w:val="20"/>
                <w:szCs w:val="20"/>
                <w:lang w:eastAsia="pl-PL"/>
              </w:rPr>
              <w:t xml:space="preserve">udział % </w:t>
            </w:r>
            <w:r>
              <w:rPr>
                <w:rFonts w:eastAsia="Times New Roman" w:cstheme="minorHAnsi"/>
                <w:sz w:val="20"/>
                <w:szCs w:val="20"/>
                <w:lang w:eastAsia="pl-PL"/>
              </w:rPr>
              <w:br/>
            </w:r>
            <w:r w:rsidRPr="00DF72D3">
              <w:rPr>
                <w:rFonts w:eastAsia="Times New Roman" w:cstheme="minorHAnsi"/>
                <w:sz w:val="20"/>
                <w:szCs w:val="20"/>
                <w:lang w:eastAsia="pl-PL"/>
              </w:rPr>
              <w:t>w danej kategorii wykształcenia</w:t>
            </w:r>
          </w:p>
        </w:tc>
        <w:tc>
          <w:tcPr>
            <w:tcW w:w="384" w:type="pct"/>
            <w:shd w:val="clear" w:color="auto" w:fill="CCFF66"/>
            <w:noWrap/>
            <w:vAlign w:val="center"/>
            <w:hideMark/>
          </w:tcPr>
          <w:p w:rsidR="00E15DD7" w:rsidRPr="00DF72D3" w:rsidRDefault="00E15DD7" w:rsidP="00DF72D3">
            <w:pPr>
              <w:spacing w:after="0" w:line="240" w:lineRule="auto"/>
              <w:jc w:val="center"/>
              <w:rPr>
                <w:rFonts w:eastAsia="Times New Roman" w:cstheme="minorHAnsi"/>
                <w:sz w:val="20"/>
                <w:szCs w:val="20"/>
                <w:lang w:eastAsia="pl-PL"/>
              </w:rPr>
            </w:pPr>
            <w:r>
              <w:rPr>
                <w:rFonts w:eastAsia="Times New Roman" w:cstheme="minorHAnsi"/>
                <w:sz w:val="20"/>
                <w:szCs w:val="20"/>
                <w:lang w:eastAsia="pl-PL"/>
              </w:rPr>
              <w:t>osoby</w:t>
            </w:r>
          </w:p>
        </w:tc>
        <w:tc>
          <w:tcPr>
            <w:tcW w:w="959" w:type="pct"/>
            <w:shd w:val="clear" w:color="auto" w:fill="CCFF66"/>
            <w:noWrap/>
            <w:vAlign w:val="center"/>
            <w:hideMark/>
          </w:tcPr>
          <w:p w:rsidR="00E15DD7" w:rsidRPr="00DF72D3" w:rsidRDefault="00E15DD7" w:rsidP="00DF72D3">
            <w:pPr>
              <w:spacing w:after="0" w:line="240" w:lineRule="auto"/>
              <w:jc w:val="center"/>
              <w:rPr>
                <w:rFonts w:eastAsia="Times New Roman" w:cstheme="minorHAnsi"/>
                <w:sz w:val="20"/>
                <w:szCs w:val="20"/>
                <w:lang w:eastAsia="pl-PL"/>
              </w:rPr>
            </w:pPr>
            <w:r w:rsidRPr="00DF72D3">
              <w:rPr>
                <w:rFonts w:eastAsia="Times New Roman" w:cstheme="minorHAnsi"/>
                <w:sz w:val="20"/>
                <w:szCs w:val="20"/>
                <w:lang w:eastAsia="pl-PL"/>
              </w:rPr>
              <w:t>udział %</w:t>
            </w:r>
            <w:r>
              <w:rPr>
                <w:rFonts w:eastAsia="Times New Roman" w:cstheme="minorHAnsi"/>
                <w:sz w:val="20"/>
                <w:szCs w:val="20"/>
                <w:lang w:eastAsia="pl-PL"/>
              </w:rPr>
              <w:br/>
            </w:r>
            <w:r w:rsidRPr="00DF72D3">
              <w:rPr>
                <w:rFonts w:eastAsia="Times New Roman" w:cstheme="minorHAnsi"/>
                <w:sz w:val="20"/>
                <w:szCs w:val="20"/>
                <w:lang w:eastAsia="pl-PL"/>
              </w:rPr>
              <w:t xml:space="preserve"> w danej kategorii wykształcenia</w:t>
            </w:r>
          </w:p>
        </w:tc>
      </w:tr>
      <w:tr w:rsidR="00DF72D3" w:rsidRPr="00DF72D3" w:rsidTr="00E15DD7">
        <w:trPr>
          <w:trHeight w:val="255"/>
        </w:trPr>
        <w:tc>
          <w:tcPr>
            <w:tcW w:w="1425" w:type="pct"/>
            <w:shd w:val="clear" w:color="auto" w:fill="auto"/>
            <w:noWrap/>
            <w:vAlign w:val="center"/>
            <w:hideMark/>
          </w:tcPr>
          <w:p w:rsidR="00DF72D3" w:rsidRPr="00DF72D3" w:rsidRDefault="00DF72D3" w:rsidP="00DF72D3">
            <w:pPr>
              <w:spacing w:after="0" w:line="240" w:lineRule="auto"/>
              <w:rPr>
                <w:rFonts w:eastAsia="Times New Roman" w:cstheme="minorHAnsi"/>
                <w:b/>
                <w:bCs/>
                <w:sz w:val="20"/>
                <w:szCs w:val="20"/>
                <w:lang w:eastAsia="pl-PL"/>
              </w:rPr>
            </w:pPr>
            <w:r w:rsidRPr="00DF72D3">
              <w:rPr>
                <w:rFonts w:eastAsia="Times New Roman" w:cstheme="minorHAnsi"/>
                <w:b/>
                <w:bCs/>
                <w:sz w:val="20"/>
                <w:szCs w:val="20"/>
                <w:lang w:eastAsia="pl-PL"/>
              </w:rPr>
              <w:t>wyższe</w:t>
            </w:r>
          </w:p>
        </w:tc>
        <w:tc>
          <w:tcPr>
            <w:tcW w:w="385"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271</w:t>
            </w:r>
          </w:p>
        </w:tc>
        <w:tc>
          <w:tcPr>
            <w:tcW w:w="538"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5,09%</w:t>
            </w:r>
          </w:p>
        </w:tc>
        <w:tc>
          <w:tcPr>
            <w:tcW w:w="386"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113</w:t>
            </w:r>
          </w:p>
        </w:tc>
        <w:tc>
          <w:tcPr>
            <w:tcW w:w="92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41,70%</w:t>
            </w:r>
          </w:p>
        </w:tc>
        <w:tc>
          <w:tcPr>
            <w:tcW w:w="38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158</w:t>
            </w:r>
          </w:p>
        </w:tc>
        <w:tc>
          <w:tcPr>
            <w:tcW w:w="959"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58,30%</w:t>
            </w:r>
          </w:p>
        </w:tc>
      </w:tr>
      <w:tr w:rsidR="00DF72D3" w:rsidRPr="00DF72D3" w:rsidTr="00E15DD7">
        <w:trPr>
          <w:trHeight w:val="255"/>
        </w:trPr>
        <w:tc>
          <w:tcPr>
            <w:tcW w:w="1425" w:type="pct"/>
            <w:shd w:val="clear" w:color="auto" w:fill="auto"/>
            <w:noWrap/>
            <w:vAlign w:val="center"/>
            <w:hideMark/>
          </w:tcPr>
          <w:p w:rsidR="00DF72D3" w:rsidRPr="00DF72D3" w:rsidRDefault="00DF72D3" w:rsidP="00DF72D3">
            <w:pPr>
              <w:spacing w:after="0" w:line="240" w:lineRule="auto"/>
              <w:rPr>
                <w:rFonts w:eastAsia="Times New Roman" w:cstheme="minorHAnsi"/>
                <w:b/>
                <w:bCs/>
                <w:sz w:val="20"/>
                <w:szCs w:val="20"/>
                <w:lang w:eastAsia="pl-PL"/>
              </w:rPr>
            </w:pPr>
            <w:r w:rsidRPr="00DF72D3">
              <w:rPr>
                <w:rFonts w:eastAsia="Times New Roman" w:cstheme="minorHAnsi"/>
                <w:b/>
                <w:bCs/>
                <w:sz w:val="20"/>
                <w:szCs w:val="20"/>
                <w:lang w:eastAsia="pl-PL"/>
              </w:rPr>
              <w:t>policealne</w:t>
            </w:r>
          </w:p>
        </w:tc>
        <w:tc>
          <w:tcPr>
            <w:tcW w:w="385"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120</w:t>
            </w:r>
          </w:p>
        </w:tc>
        <w:tc>
          <w:tcPr>
            <w:tcW w:w="538"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2,25%</w:t>
            </w:r>
          </w:p>
        </w:tc>
        <w:tc>
          <w:tcPr>
            <w:tcW w:w="386"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27</w:t>
            </w:r>
          </w:p>
        </w:tc>
        <w:tc>
          <w:tcPr>
            <w:tcW w:w="92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22,50%</w:t>
            </w:r>
          </w:p>
        </w:tc>
        <w:tc>
          <w:tcPr>
            <w:tcW w:w="38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93</w:t>
            </w:r>
          </w:p>
        </w:tc>
        <w:tc>
          <w:tcPr>
            <w:tcW w:w="959"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77,50%</w:t>
            </w:r>
          </w:p>
        </w:tc>
      </w:tr>
      <w:tr w:rsidR="00DF72D3" w:rsidRPr="00DF72D3" w:rsidTr="00E15DD7">
        <w:trPr>
          <w:trHeight w:val="255"/>
        </w:trPr>
        <w:tc>
          <w:tcPr>
            <w:tcW w:w="1425" w:type="pct"/>
            <w:shd w:val="clear" w:color="auto" w:fill="auto"/>
            <w:noWrap/>
            <w:vAlign w:val="center"/>
            <w:hideMark/>
          </w:tcPr>
          <w:p w:rsidR="00DF72D3" w:rsidRPr="00DF72D3" w:rsidRDefault="00DF72D3" w:rsidP="00DF72D3">
            <w:pPr>
              <w:spacing w:after="0" w:line="240" w:lineRule="auto"/>
              <w:rPr>
                <w:rFonts w:eastAsia="Times New Roman" w:cstheme="minorHAnsi"/>
                <w:b/>
                <w:bCs/>
                <w:sz w:val="20"/>
                <w:szCs w:val="20"/>
                <w:lang w:eastAsia="pl-PL"/>
              </w:rPr>
            </w:pPr>
            <w:r w:rsidRPr="00DF72D3">
              <w:rPr>
                <w:rFonts w:eastAsia="Times New Roman" w:cstheme="minorHAnsi"/>
                <w:b/>
                <w:bCs/>
                <w:sz w:val="20"/>
                <w:szCs w:val="20"/>
                <w:lang w:eastAsia="pl-PL"/>
              </w:rPr>
              <w:t>średnie razem</w:t>
            </w:r>
          </w:p>
        </w:tc>
        <w:tc>
          <w:tcPr>
            <w:tcW w:w="385"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1</w:t>
            </w:r>
            <w:r>
              <w:rPr>
                <w:rFonts w:eastAsia="Times New Roman" w:cstheme="minorHAnsi"/>
                <w:sz w:val="20"/>
                <w:szCs w:val="20"/>
                <w:lang w:eastAsia="pl-PL"/>
              </w:rPr>
              <w:t xml:space="preserve"> </w:t>
            </w:r>
            <w:r w:rsidRPr="00DF72D3">
              <w:rPr>
                <w:rFonts w:eastAsia="Times New Roman" w:cstheme="minorHAnsi"/>
                <w:sz w:val="20"/>
                <w:szCs w:val="20"/>
                <w:lang w:eastAsia="pl-PL"/>
              </w:rPr>
              <w:t>272</w:t>
            </w:r>
          </w:p>
        </w:tc>
        <w:tc>
          <w:tcPr>
            <w:tcW w:w="538"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23,87%</w:t>
            </w:r>
          </w:p>
        </w:tc>
        <w:tc>
          <w:tcPr>
            <w:tcW w:w="386"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569</w:t>
            </w:r>
          </w:p>
        </w:tc>
        <w:tc>
          <w:tcPr>
            <w:tcW w:w="92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44,73%</w:t>
            </w:r>
          </w:p>
        </w:tc>
        <w:tc>
          <w:tcPr>
            <w:tcW w:w="38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703</w:t>
            </w:r>
          </w:p>
        </w:tc>
        <w:tc>
          <w:tcPr>
            <w:tcW w:w="959"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55,27%</w:t>
            </w:r>
          </w:p>
        </w:tc>
      </w:tr>
      <w:tr w:rsidR="00DF72D3" w:rsidRPr="00DF72D3" w:rsidTr="00E15DD7">
        <w:trPr>
          <w:trHeight w:val="255"/>
        </w:trPr>
        <w:tc>
          <w:tcPr>
            <w:tcW w:w="1425" w:type="pct"/>
            <w:shd w:val="clear" w:color="auto" w:fill="auto"/>
            <w:noWrap/>
            <w:vAlign w:val="center"/>
            <w:hideMark/>
          </w:tcPr>
          <w:p w:rsidR="00DF72D3" w:rsidRPr="00DF72D3" w:rsidRDefault="00DF72D3" w:rsidP="00DF72D3">
            <w:pPr>
              <w:spacing w:after="0" w:line="240" w:lineRule="auto"/>
              <w:rPr>
                <w:rFonts w:eastAsia="Times New Roman" w:cstheme="minorHAnsi"/>
                <w:bCs/>
                <w:sz w:val="20"/>
                <w:szCs w:val="20"/>
                <w:lang w:eastAsia="pl-PL"/>
              </w:rPr>
            </w:pPr>
            <w:r w:rsidRPr="00DF72D3">
              <w:rPr>
                <w:rFonts w:eastAsia="Times New Roman" w:cstheme="minorHAnsi"/>
                <w:bCs/>
                <w:sz w:val="20"/>
                <w:szCs w:val="20"/>
                <w:lang w:eastAsia="pl-PL"/>
              </w:rPr>
              <w:t>średnie ogólnokształcące</w:t>
            </w:r>
          </w:p>
        </w:tc>
        <w:tc>
          <w:tcPr>
            <w:tcW w:w="385"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248</w:t>
            </w:r>
          </w:p>
        </w:tc>
        <w:tc>
          <w:tcPr>
            <w:tcW w:w="538"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4,65%</w:t>
            </w:r>
          </w:p>
        </w:tc>
        <w:tc>
          <w:tcPr>
            <w:tcW w:w="386"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62</w:t>
            </w:r>
          </w:p>
        </w:tc>
        <w:tc>
          <w:tcPr>
            <w:tcW w:w="92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25,00%</w:t>
            </w:r>
          </w:p>
        </w:tc>
        <w:tc>
          <w:tcPr>
            <w:tcW w:w="38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186</w:t>
            </w:r>
          </w:p>
        </w:tc>
        <w:tc>
          <w:tcPr>
            <w:tcW w:w="959"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75,00%</w:t>
            </w:r>
          </w:p>
        </w:tc>
      </w:tr>
      <w:tr w:rsidR="00DF72D3" w:rsidRPr="00DF72D3" w:rsidTr="00E15DD7">
        <w:trPr>
          <w:trHeight w:val="255"/>
        </w:trPr>
        <w:tc>
          <w:tcPr>
            <w:tcW w:w="1425" w:type="pct"/>
            <w:shd w:val="clear" w:color="auto" w:fill="auto"/>
            <w:noWrap/>
            <w:vAlign w:val="center"/>
            <w:hideMark/>
          </w:tcPr>
          <w:p w:rsidR="00DF72D3" w:rsidRPr="00DF72D3" w:rsidRDefault="00DF72D3" w:rsidP="00DF72D3">
            <w:pPr>
              <w:spacing w:after="0" w:line="240" w:lineRule="auto"/>
              <w:rPr>
                <w:rFonts w:eastAsia="Times New Roman" w:cstheme="minorHAnsi"/>
                <w:bCs/>
                <w:sz w:val="20"/>
                <w:szCs w:val="20"/>
                <w:lang w:eastAsia="pl-PL"/>
              </w:rPr>
            </w:pPr>
            <w:r w:rsidRPr="00DF72D3">
              <w:rPr>
                <w:rFonts w:eastAsia="Times New Roman" w:cstheme="minorHAnsi"/>
                <w:bCs/>
                <w:sz w:val="20"/>
                <w:szCs w:val="20"/>
                <w:lang w:eastAsia="pl-PL"/>
              </w:rPr>
              <w:t>średnie zawodowe</w:t>
            </w:r>
          </w:p>
        </w:tc>
        <w:tc>
          <w:tcPr>
            <w:tcW w:w="385"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1</w:t>
            </w:r>
            <w:r>
              <w:rPr>
                <w:rFonts w:eastAsia="Times New Roman" w:cstheme="minorHAnsi"/>
                <w:sz w:val="20"/>
                <w:szCs w:val="20"/>
                <w:lang w:eastAsia="pl-PL"/>
              </w:rPr>
              <w:t xml:space="preserve">  </w:t>
            </w:r>
            <w:r w:rsidRPr="00DF72D3">
              <w:rPr>
                <w:rFonts w:eastAsia="Times New Roman" w:cstheme="minorHAnsi"/>
                <w:sz w:val="20"/>
                <w:szCs w:val="20"/>
                <w:lang w:eastAsia="pl-PL"/>
              </w:rPr>
              <w:t>024</w:t>
            </w:r>
          </w:p>
        </w:tc>
        <w:tc>
          <w:tcPr>
            <w:tcW w:w="538"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19,22%</w:t>
            </w:r>
          </w:p>
        </w:tc>
        <w:tc>
          <w:tcPr>
            <w:tcW w:w="386"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507</w:t>
            </w:r>
          </w:p>
        </w:tc>
        <w:tc>
          <w:tcPr>
            <w:tcW w:w="92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49,51%</w:t>
            </w:r>
          </w:p>
        </w:tc>
        <w:tc>
          <w:tcPr>
            <w:tcW w:w="38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517</w:t>
            </w:r>
          </w:p>
        </w:tc>
        <w:tc>
          <w:tcPr>
            <w:tcW w:w="959"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50,49%</w:t>
            </w:r>
          </w:p>
        </w:tc>
      </w:tr>
      <w:tr w:rsidR="00DF72D3" w:rsidRPr="00DF72D3" w:rsidTr="00E15DD7">
        <w:trPr>
          <w:trHeight w:val="255"/>
        </w:trPr>
        <w:tc>
          <w:tcPr>
            <w:tcW w:w="1425" w:type="pct"/>
            <w:shd w:val="clear" w:color="auto" w:fill="auto"/>
            <w:noWrap/>
            <w:vAlign w:val="center"/>
            <w:hideMark/>
          </w:tcPr>
          <w:p w:rsidR="00DF72D3" w:rsidRPr="00DF72D3" w:rsidRDefault="00DF72D3" w:rsidP="00DF72D3">
            <w:pPr>
              <w:spacing w:after="0" w:line="240" w:lineRule="auto"/>
              <w:rPr>
                <w:rFonts w:eastAsia="Times New Roman" w:cstheme="minorHAnsi"/>
                <w:b/>
                <w:bCs/>
                <w:sz w:val="20"/>
                <w:szCs w:val="20"/>
                <w:lang w:eastAsia="pl-PL"/>
              </w:rPr>
            </w:pPr>
            <w:r w:rsidRPr="00DF72D3">
              <w:rPr>
                <w:rFonts w:eastAsia="Times New Roman" w:cstheme="minorHAnsi"/>
                <w:b/>
                <w:bCs/>
                <w:sz w:val="20"/>
                <w:szCs w:val="20"/>
                <w:lang w:eastAsia="pl-PL"/>
              </w:rPr>
              <w:t>zasadnicze zawodowe</w:t>
            </w:r>
          </w:p>
        </w:tc>
        <w:tc>
          <w:tcPr>
            <w:tcW w:w="385"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1</w:t>
            </w:r>
            <w:r>
              <w:rPr>
                <w:rFonts w:eastAsia="Times New Roman" w:cstheme="minorHAnsi"/>
                <w:sz w:val="20"/>
                <w:szCs w:val="20"/>
                <w:lang w:eastAsia="pl-PL"/>
              </w:rPr>
              <w:t xml:space="preserve"> </w:t>
            </w:r>
            <w:r w:rsidRPr="00DF72D3">
              <w:rPr>
                <w:rFonts w:eastAsia="Times New Roman" w:cstheme="minorHAnsi"/>
                <w:sz w:val="20"/>
                <w:szCs w:val="20"/>
                <w:lang w:eastAsia="pl-PL"/>
              </w:rPr>
              <w:t>092</w:t>
            </w:r>
          </w:p>
        </w:tc>
        <w:tc>
          <w:tcPr>
            <w:tcW w:w="538"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20,50%</w:t>
            </w:r>
          </w:p>
        </w:tc>
        <w:tc>
          <w:tcPr>
            <w:tcW w:w="386"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714</w:t>
            </w:r>
          </w:p>
        </w:tc>
        <w:tc>
          <w:tcPr>
            <w:tcW w:w="92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65,38%</w:t>
            </w:r>
          </w:p>
        </w:tc>
        <w:tc>
          <w:tcPr>
            <w:tcW w:w="38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378</w:t>
            </w:r>
          </w:p>
        </w:tc>
        <w:tc>
          <w:tcPr>
            <w:tcW w:w="959"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34,62%</w:t>
            </w:r>
          </w:p>
        </w:tc>
      </w:tr>
      <w:tr w:rsidR="00DF72D3" w:rsidRPr="00DF72D3" w:rsidTr="00E15DD7">
        <w:trPr>
          <w:trHeight w:val="255"/>
        </w:trPr>
        <w:tc>
          <w:tcPr>
            <w:tcW w:w="1425" w:type="pct"/>
            <w:shd w:val="clear" w:color="auto" w:fill="auto"/>
            <w:noWrap/>
            <w:vAlign w:val="center"/>
            <w:hideMark/>
          </w:tcPr>
          <w:p w:rsidR="00DF72D3" w:rsidRPr="00DF72D3" w:rsidRDefault="00DF72D3" w:rsidP="00DF72D3">
            <w:pPr>
              <w:spacing w:after="0" w:line="240" w:lineRule="auto"/>
              <w:rPr>
                <w:rFonts w:eastAsia="Times New Roman" w:cstheme="minorHAnsi"/>
                <w:b/>
                <w:bCs/>
                <w:sz w:val="20"/>
                <w:szCs w:val="20"/>
                <w:lang w:eastAsia="pl-PL"/>
              </w:rPr>
            </w:pPr>
            <w:r w:rsidRPr="00DF72D3">
              <w:rPr>
                <w:rFonts w:eastAsia="Times New Roman" w:cstheme="minorHAnsi"/>
                <w:b/>
                <w:bCs/>
                <w:sz w:val="20"/>
                <w:szCs w:val="20"/>
                <w:lang w:eastAsia="pl-PL"/>
              </w:rPr>
              <w:t>podstawowe ukończone</w:t>
            </w:r>
          </w:p>
        </w:tc>
        <w:tc>
          <w:tcPr>
            <w:tcW w:w="385"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2</w:t>
            </w:r>
            <w:r>
              <w:rPr>
                <w:rFonts w:eastAsia="Times New Roman" w:cstheme="minorHAnsi"/>
                <w:sz w:val="20"/>
                <w:szCs w:val="20"/>
                <w:lang w:eastAsia="pl-PL"/>
              </w:rPr>
              <w:t xml:space="preserve"> </w:t>
            </w:r>
            <w:r w:rsidRPr="00DF72D3">
              <w:rPr>
                <w:rFonts w:eastAsia="Times New Roman" w:cstheme="minorHAnsi"/>
                <w:sz w:val="20"/>
                <w:szCs w:val="20"/>
                <w:lang w:eastAsia="pl-PL"/>
              </w:rPr>
              <w:t>191</w:t>
            </w:r>
          </w:p>
        </w:tc>
        <w:tc>
          <w:tcPr>
            <w:tcW w:w="538"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41,12%</w:t>
            </w:r>
          </w:p>
        </w:tc>
        <w:tc>
          <w:tcPr>
            <w:tcW w:w="386"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1</w:t>
            </w:r>
            <w:r>
              <w:rPr>
                <w:rFonts w:eastAsia="Times New Roman" w:cstheme="minorHAnsi"/>
                <w:sz w:val="20"/>
                <w:szCs w:val="20"/>
                <w:lang w:eastAsia="pl-PL"/>
              </w:rPr>
              <w:t xml:space="preserve"> </w:t>
            </w:r>
            <w:r w:rsidRPr="00DF72D3">
              <w:rPr>
                <w:rFonts w:eastAsia="Times New Roman" w:cstheme="minorHAnsi"/>
                <w:sz w:val="20"/>
                <w:szCs w:val="20"/>
                <w:lang w:eastAsia="pl-PL"/>
              </w:rPr>
              <w:t>015</w:t>
            </w:r>
          </w:p>
        </w:tc>
        <w:tc>
          <w:tcPr>
            <w:tcW w:w="92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46,33%</w:t>
            </w:r>
          </w:p>
        </w:tc>
        <w:tc>
          <w:tcPr>
            <w:tcW w:w="38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1</w:t>
            </w:r>
            <w:r>
              <w:rPr>
                <w:rFonts w:eastAsia="Times New Roman" w:cstheme="minorHAnsi"/>
                <w:sz w:val="20"/>
                <w:szCs w:val="20"/>
                <w:lang w:eastAsia="pl-PL"/>
              </w:rPr>
              <w:t xml:space="preserve"> </w:t>
            </w:r>
            <w:r w:rsidRPr="00DF72D3">
              <w:rPr>
                <w:rFonts w:eastAsia="Times New Roman" w:cstheme="minorHAnsi"/>
                <w:sz w:val="20"/>
                <w:szCs w:val="20"/>
                <w:lang w:eastAsia="pl-PL"/>
              </w:rPr>
              <w:t>176</w:t>
            </w:r>
          </w:p>
        </w:tc>
        <w:tc>
          <w:tcPr>
            <w:tcW w:w="959"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53,67%</w:t>
            </w:r>
          </w:p>
        </w:tc>
      </w:tr>
      <w:tr w:rsidR="00DF72D3" w:rsidRPr="00DF72D3" w:rsidTr="00E15DD7">
        <w:trPr>
          <w:trHeight w:val="255"/>
        </w:trPr>
        <w:tc>
          <w:tcPr>
            <w:tcW w:w="1425" w:type="pct"/>
            <w:shd w:val="clear" w:color="auto" w:fill="auto"/>
            <w:noWrap/>
            <w:vAlign w:val="center"/>
            <w:hideMark/>
          </w:tcPr>
          <w:p w:rsidR="00DF72D3" w:rsidRPr="00DF72D3" w:rsidRDefault="00DF72D3" w:rsidP="00DF72D3">
            <w:pPr>
              <w:spacing w:after="0" w:line="240" w:lineRule="auto"/>
              <w:rPr>
                <w:rFonts w:eastAsia="Times New Roman" w:cstheme="minorHAnsi"/>
                <w:b/>
                <w:bCs/>
                <w:sz w:val="20"/>
                <w:szCs w:val="20"/>
                <w:lang w:eastAsia="pl-PL"/>
              </w:rPr>
            </w:pPr>
            <w:r w:rsidRPr="00DF72D3">
              <w:rPr>
                <w:rFonts w:eastAsia="Times New Roman" w:cstheme="minorHAnsi"/>
                <w:b/>
                <w:bCs/>
                <w:sz w:val="20"/>
                <w:szCs w:val="20"/>
                <w:lang w:eastAsia="pl-PL"/>
              </w:rPr>
              <w:t xml:space="preserve">podstawowe nieukończone </w:t>
            </w:r>
            <w:r>
              <w:rPr>
                <w:rFonts w:eastAsia="Times New Roman" w:cstheme="minorHAnsi"/>
                <w:b/>
                <w:bCs/>
                <w:sz w:val="20"/>
                <w:szCs w:val="20"/>
                <w:lang w:eastAsia="pl-PL"/>
              </w:rPr>
              <w:br/>
            </w:r>
            <w:r w:rsidRPr="00DF72D3">
              <w:rPr>
                <w:rFonts w:eastAsia="Times New Roman" w:cstheme="minorHAnsi"/>
                <w:b/>
                <w:bCs/>
                <w:sz w:val="20"/>
                <w:szCs w:val="20"/>
                <w:lang w:eastAsia="pl-PL"/>
              </w:rPr>
              <w:t>i bez wykształcenia</w:t>
            </w:r>
          </w:p>
        </w:tc>
        <w:tc>
          <w:tcPr>
            <w:tcW w:w="385"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382</w:t>
            </w:r>
          </w:p>
        </w:tc>
        <w:tc>
          <w:tcPr>
            <w:tcW w:w="538"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7,17%</w:t>
            </w:r>
          </w:p>
        </w:tc>
        <w:tc>
          <w:tcPr>
            <w:tcW w:w="386"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148</w:t>
            </w:r>
          </w:p>
        </w:tc>
        <w:tc>
          <w:tcPr>
            <w:tcW w:w="92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38,74%</w:t>
            </w:r>
          </w:p>
        </w:tc>
        <w:tc>
          <w:tcPr>
            <w:tcW w:w="384"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234</w:t>
            </w:r>
          </w:p>
        </w:tc>
        <w:tc>
          <w:tcPr>
            <w:tcW w:w="959" w:type="pct"/>
            <w:shd w:val="clear" w:color="auto" w:fill="auto"/>
            <w:noWrap/>
            <w:vAlign w:val="bottom"/>
            <w:hideMark/>
          </w:tcPr>
          <w:p w:rsidR="00DF72D3" w:rsidRPr="00DF72D3" w:rsidRDefault="00DF72D3" w:rsidP="00DF72D3">
            <w:pPr>
              <w:spacing w:after="0" w:line="240" w:lineRule="auto"/>
              <w:jc w:val="right"/>
              <w:rPr>
                <w:rFonts w:eastAsia="Times New Roman" w:cstheme="minorHAnsi"/>
                <w:sz w:val="20"/>
                <w:szCs w:val="20"/>
                <w:lang w:eastAsia="pl-PL"/>
              </w:rPr>
            </w:pPr>
            <w:r w:rsidRPr="00DF72D3">
              <w:rPr>
                <w:rFonts w:eastAsia="Times New Roman" w:cstheme="minorHAnsi"/>
                <w:sz w:val="20"/>
                <w:szCs w:val="20"/>
                <w:lang w:eastAsia="pl-PL"/>
              </w:rPr>
              <w:t>61,26%</w:t>
            </w:r>
          </w:p>
        </w:tc>
      </w:tr>
    </w:tbl>
    <w:p w:rsidR="00863F46" w:rsidRPr="00F75445" w:rsidRDefault="00863F46" w:rsidP="00532D40">
      <w:pPr>
        <w:spacing w:after="240" w:line="240" w:lineRule="auto"/>
        <w:jc w:val="center"/>
        <w:rPr>
          <w:sz w:val="20"/>
          <w:szCs w:val="20"/>
        </w:rPr>
      </w:pPr>
      <w:r>
        <w:rPr>
          <w:sz w:val="20"/>
          <w:szCs w:val="20"/>
        </w:rPr>
        <w:t>Źródło: GUS, Bank Danych Lokalnych, Narodowy Spis Powszechny 2002 - Ludność</w:t>
      </w:r>
    </w:p>
    <w:p w:rsidR="000F6B0E" w:rsidRDefault="00E15DD7" w:rsidP="00E15DD7">
      <w:pPr>
        <w:spacing w:after="0" w:line="360" w:lineRule="auto"/>
        <w:jc w:val="both"/>
        <w:rPr>
          <w:sz w:val="20"/>
          <w:szCs w:val="20"/>
        </w:rPr>
      </w:pPr>
      <w:r>
        <w:rPr>
          <w:sz w:val="20"/>
          <w:szCs w:val="20"/>
        </w:rPr>
        <w:t>Bardzo ważnym wskaźnikiem opisującym poziom nauczania w szkołach jest dos</w:t>
      </w:r>
      <w:r w:rsidR="00A02E15">
        <w:rPr>
          <w:sz w:val="20"/>
          <w:szCs w:val="20"/>
        </w:rPr>
        <w:t xml:space="preserve">tęp do </w:t>
      </w:r>
      <w:r>
        <w:rPr>
          <w:sz w:val="20"/>
          <w:szCs w:val="20"/>
        </w:rPr>
        <w:t xml:space="preserve">Internetu </w:t>
      </w:r>
      <w:r w:rsidR="00A02E15">
        <w:rPr>
          <w:sz w:val="20"/>
          <w:szCs w:val="20"/>
        </w:rPr>
        <w:br/>
      </w:r>
      <w:r w:rsidR="003F3E6F">
        <w:rPr>
          <w:sz w:val="20"/>
          <w:szCs w:val="20"/>
        </w:rPr>
        <w:t>dla uczniów</w:t>
      </w:r>
      <w:r>
        <w:rPr>
          <w:sz w:val="20"/>
          <w:szCs w:val="20"/>
        </w:rPr>
        <w:t xml:space="preserve">. Zmniejsza się ilość uczniów przypadających na 1 komputer z dostępem do Internetu przeznaczony do użytku uczniów. Oznacza to, że uczniowie mają większe szanse na skorzystanie </w:t>
      </w:r>
      <w:r w:rsidR="00207E9A">
        <w:rPr>
          <w:sz w:val="20"/>
          <w:szCs w:val="20"/>
        </w:rPr>
        <w:br/>
      </w:r>
      <w:r>
        <w:rPr>
          <w:sz w:val="20"/>
          <w:szCs w:val="20"/>
        </w:rPr>
        <w:t>z zasobów sieci. Ważne</w:t>
      </w:r>
      <w:r w:rsidR="00A02E15">
        <w:rPr>
          <w:sz w:val="20"/>
          <w:szCs w:val="20"/>
        </w:rPr>
        <w:t>,</w:t>
      </w:r>
      <w:r>
        <w:rPr>
          <w:sz w:val="20"/>
          <w:szCs w:val="20"/>
        </w:rPr>
        <w:t xml:space="preserve"> aby potrafi</w:t>
      </w:r>
      <w:r w:rsidR="00A02E15">
        <w:rPr>
          <w:sz w:val="20"/>
          <w:szCs w:val="20"/>
        </w:rPr>
        <w:t>li</w:t>
      </w:r>
      <w:r>
        <w:rPr>
          <w:sz w:val="20"/>
          <w:szCs w:val="20"/>
        </w:rPr>
        <w:t xml:space="preserve"> tę możliwość prawidłowo wykorzystać, w szczególności </w:t>
      </w:r>
      <w:r w:rsidR="00207E9A">
        <w:rPr>
          <w:sz w:val="20"/>
          <w:szCs w:val="20"/>
        </w:rPr>
        <w:br/>
      </w:r>
      <w:r>
        <w:rPr>
          <w:sz w:val="20"/>
          <w:szCs w:val="20"/>
        </w:rPr>
        <w:t>aby służyła ona ich rozwojowi.</w:t>
      </w:r>
    </w:p>
    <w:p w:rsidR="00566C72" w:rsidRPr="008B5CBD" w:rsidRDefault="00566C72" w:rsidP="00532D40">
      <w:pPr>
        <w:spacing w:before="240" w:after="0" w:line="240" w:lineRule="auto"/>
        <w:jc w:val="center"/>
        <w:rPr>
          <w:sz w:val="20"/>
          <w:szCs w:val="20"/>
        </w:rPr>
      </w:pPr>
      <w:r w:rsidRPr="00566C72">
        <w:rPr>
          <w:sz w:val="20"/>
          <w:szCs w:val="20"/>
        </w:rPr>
        <w:t>Uczniowie przypadający na 1 komputer z dostępem do Internetu przeznaczony do użytku uczniów</w:t>
      </w:r>
      <w:r>
        <w:rPr>
          <w:sz w:val="20"/>
          <w:szCs w:val="20"/>
        </w:rPr>
        <w:t xml:space="preserve"> </w:t>
      </w:r>
      <w:r>
        <w:rPr>
          <w:sz w:val="20"/>
          <w:szCs w:val="20"/>
        </w:rPr>
        <w:br/>
        <w:t>w gminie Zduny (osoby)</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2180"/>
        <w:gridCol w:w="704"/>
        <w:gridCol w:w="704"/>
        <w:gridCol w:w="704"/>
        <w:gridCol w:w="704"/>
        <w:gridCol w:w="704"/>
        <w:gridCol w:w="704"/>
        <w:gridCol w:w="704"/>
        <w:gridCol w:w="704"/>
        <w:gridCol w:w="704"/>
        <w:gridCol w:w="696"/>
      </w:tblGrid>
      <w:tr w:rsidR="00566C72" w:rsidRPr="00566C72" w:rsidTr="006577C4">
        <w:trPr>
          <w:trHeight w:val="380"/>
          <w:tblHeader/>
        </w:trPr>
        <w:tc>
          <w:tcPr>
            <w:tcW w:w="1183" w:type="pct"/>
            <w:shd w:val="clear" w:color="auto" w:fill="auto"/>
            <w:vAlign w:val="center"/>
          </w:tcPr>
          <w:p w:rsidR="00566C72" w:rsidRPr="00566C72" w:rsidRDefault="00566C72" w:rsidP="00566C72">
            <w:pPr>
              <w:spacing w:before="20" w:after="20" w:line="240" w:lineRule="auto"/>
              <w:ind w:firstLineChars="300" w:firstLine="600"/>
              <w:rPr>
                <w:rFonts w:ascii="Arial" w:eastAsia="Times New Roman" w:hAnsi="Arial" w:cs="Arial"/>
                <w:sz w:val="20"/>
                <w:szCs w:val="20"/>
                <w:lang w:eastAsia="pl-PL"/>
              </w:rPr>
            </w:pPr>
          </w:p>
        </w:tc>
        <w:tc>
          <w:tcPr>
            <w:tcW w:w="382" w:type="pct"/>
            <w:shd w:val="clear" w:color="auto" w:fill="CCFF66"/>
            <w:vAlign w:val="center"/>
          </w:tcPr>
          <w:p w:rsidR="00566C72" w:rsidRPr="00F75445" w:rsidRDefault="00566C72" w:rsidP="00566C72">
            <w:pPr>
              <w:spacing w:before="20" w:after="2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2003</w:t>
            </w:r>
          </w:p>
        </w:tc>
        <w:tc>
          <w:tcPr>
            <w:tcW w:w="382" w:type="pct"/>
            <w:shd w:val="clear" w:color="auto" w:fill="CCFF66"/>
            <w:noWrap/>
            <w:vAlign w:val="center"/>
          </w:tcPr>
          <w:p w:rsidR="00566C72" w:rsidRPr="00F75445" w:rsidRDefault="00566C72" w:rsidP="00566C72">
            <w:pPr>
              <w:spacing w:before="20" w:after="2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2004</w:t>
            </w:r>
          </w:p>
        </w:tc>
        <w:tc>
          <w:tcPr>
            <w:tcW w:w="382" w:type="pct"/>
            <w:shd w:val="clear" w:color="auto" w:fill="CCFF66"/>
            <w:noWrap/>
            <w:vAlign w:val="center"/>
          </w:tcPr>
          <w:p w:rsidR="00566C72" w:rsidRPr="00F75445" w:rsidRDefault="00566C72" w:rsidP="00566C72">
            <w:pPr>
              <w:spacing w:before="20" w:after="2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2005</w:t>
            </w:r>
          </w:p>
        </w:tc>
        <w:tc>
          <w:tcPr>
            <w:tcW w:w="382" w:type="pct"/>
            <w:shd w:val="clear" w:color="auto" w:fill="CCFF66"/>
            <w:noWrap/>
            <w:vAlign w:val="center"/>
          </w:tcPr>
          <w:p w:rsidR="00566C72" w:rsidRPr="00F75445" w:rsidRDefault="00566C72" w:rsidP="00566C72">
            <w:pPr>
              <w:spacing w:before="20" w:after="2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2006</w:t>
            </w:r>
          </w:p>
        </w:tc>
        <w:tc>
          <w:tcPr>
            <w:tcW w:w="382" w:type="pct"/>
            <w:shd w:val="clear" w:color="auto" w:fill="CCFF66"/>
            <w:noWrap/>
            <w:vAlign w:val="center"/>
          </w:tcPr>
          <w:p w:rsidR="00566C72" w:rsidRPr="00F75445" w:rsidRDefault="00566C72" w:rsidP="00566C72">
            <w:pPr>
              <w:spacing w:before="20" w:after="2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2007</w:t>
            </w:r>
          </w:p>
        </w:tc>
        <w:tc>
          <w:tcPr>
            <w:tcW w:w="382" w:type="pct"/>
            <w:shd w:val="clear" w:color="auto" w:fill="CCFF66"/>
            <w:noWrap/>
            <w:vAlign w:val="center"/>
          </w:tcPr>
          <w:p w:rsidR="00566C72" w:rsidRPr="00F75445" w:rsidRDefault="00566C72" w:rsidP="00566C72">
            <w:pPr>
              <w:spacing w:before="20" w:after="2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2008</w:t>
            </w:r>
          </w:p>
        </w:tc>
        <w:tc>
          <w:tcPr>
            <w:tcW w:w="382" w:type="pct"/>
            <w:shd w:val="clear" w:color="auto" w:fill="CCFF66"/>
            <w:noWrap/>
            <w:vAlign w:val="center"/>
          </w:tcPr>
          <w:p w:rsidR="00566C72" w:rsidRPr="00F75445" w:rsidRDefault="00566C72" w:rsidP="00566C72">
            <w:pPr>
              <w:spacing w:before="20" w:after="2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2009</w:t>
            </w:r>
          </w:p>
        </w:tc>
        <w:tc>
          <w:tcPr>
            <w:tcW w:w="382" w:type="pct"/>
            <w:shd w:val="clear" w:color="auto" w:fill="CCFF66"/>
            <w:noWrap/>
            <w:vAlign w:val="center"/>
          </w:tcPr>
          <w:p w:rsidR="00566C72" w:rsidRPr="00F75445" w:rsidRDefault="00566C72" w:rsidP="00566C72">
            <w:pPr>
              <w:spacing w:before="20" w:after="2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2010</w:t>
            </w:r>
          </w:p>
        </w:tc>
        <w:tc>
          <w:tcPr>
            <w:tcW w:w="382" w:type="pct"/>
            <w:shd w:val="clear" w:color="auto" w:fill="CCFF66"/>
            <w:noWrap/>
            <w:vAlign w:val="center"/>
          </w:tcPr>
          <w:p w:rsidR="00566C72" w:rsidRPr="00F75445" w:rsidRDefault="00566C72" w:rsidP="00566C72">
            <w:pPr>
              <w:spacing w:before="20" w:after="2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2011</w:t>
            </w:r>
          </w:p>
        </w:tc>
        <w:tc>
          <w:tcPr>
            <w:tcW w:w="378" w:type="pct"/>
            <w:shd w:val="clear" w:color="auto" w:fill="CCFF66"/>
            <w:noWrap/>
            <w:vAlign w:val="center"/>
          </w:tcPr>
          <w:p w:rsidR="00566C72" w:rsidRPr="00F75445" w:rsidRDefault="00566C72" w:rsidP="00566C72">
            <w:pPr>
              <w:spacing w:before="20" w:after="20" w:line="240" w:lineRule="auto"/>
              <w:jc w:val="center"/>
              <w:rPr>
                <w:rFonts w:ascii="Arial" w:eastAsia="Times New Roman" w:hAnsi="Arial" w:cs="Arial"/>
                <w:b/>
                <w:bCs/>
                <w:sz w:val="20"/>
                <w:szCs w:val="20"/>
                <w:lang w:eastAsia="pl-PL"/>
              </w:rPr>
            </w:pPr>
            <w:r w:rsidRPr="00F75445">
              <w:rPr>
                <w:rFonts w:ascii="Arial" w:eastAsia="Times New Roman" w:hAnsi="Arial" w:cs="Arial"/>
                <w:b/>
                <w:bCs/>
                <w:sz w:val="20"/>
                <w:szCs w:val="20"/>
                <w:lang w:eastAsia="pl-PL"/>
              </w:rPr>
              <w:t>2012</w:t>
            </w:r>
          </w:p>
        </w:tc>
      </w:tr>
      <w:tr w:rsidR="00566C72" w:rsidRPr="00566C72" w:rsidTr="00566C72">
        <w:trPr>
          <w:trHeight w:val="510"/>
        </w:trPr>
        <w:tc>
          <w:tcPr>
            <w:tcW w:w="1183" w:type="pct"/>
            <w:shd w:val="clear" w:color="auto" w:fill="auto"/>
            <w:vAlign w:val="center"/>
            <w:hideMark/>
          </w:tcPr>
          <w:p w:rsidR="00566C72" w:rsidRPr="00566C72" w:rsidRDefault="00566C72" w:rsidP="00566C72">
            <w:pPr>
              <w:spacing w:before="20" w:after="20" w:line="240" w:lineRule="auto"/>
              <w:rPr>
                <w:rFonts w:eastAsia="Times New Roman" w:cstheme="minorHAnsi"/>
                <w:sz w:val="20"/>
                <w:szCs w:val="20"/>
                <w:lang w:eastAsia="pl-PL"/>
              </w:rPr>
            </w:pPr>
            <w:r w:rsidRPr="00566C72">
              <w:rPr>
                <w:rFonts w:eastAsia="Times New Roman" w:cstheme="minorHAnsi"/>
                <w:sz w:val="20"/>
                <w:szCs w:val="20"/>
                <w:lang w:eastAsia="pl-PL"/>
              </w:rPr>
              <w:t>szkoły podstawowe dla dzieci i młodzieży bez specjalnych</w:t>
            </w:r>
          </w:p>
        </w:tc>
        <w:tc>
          <w:tcPr>
            <w:tcW w:w="382" w:type="pct"/>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21,14</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17,04</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17,13</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19,48</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18,52</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8,62</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7,50</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6,09</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6,10</w:t>
            </w:r>
          </w:p>
        </w:tc>
        <w:tc>
          <w:tcPr>
            <w:tcW w:w="378"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5,40</w:t>
            </w:r>
          </w:p>
        </w:tc>
      </w:tr>
      <w:tr w:rsidR="00566C72" w:rsidRPr="00566C72" w:rsidTr="00566C72">
        <w:trPr>
          <w:trHeight w:val="255"/>
        </w:trPr>
        <w:tc>
          <w:tcPr>
            <w:tcW w:w="1183" w:type="pct"/>
            <w:shd w:val="clear" w:color="auto" w:fill="auto"/>
            <w:vAlign w:val="center"/>
            <w:hideMark/>
          </w:tcPr>
          <w:p w:rsidR="006577C4" w:rsidRDefault="00566C72" w:rsidP="00566C72">
            <w:pPr>
              <w:spacing w:before="20" w:after="20" w:line="240" w:lineRule="auto"/>
              <w:rPr>
                <w:rFonts w:eastAsia="Times New Roman" w:cstheme="minorHAnsi"/>
                <w:sz w:val="20"/>
                <w:szCs w:val="20"/>
                <w:lang w:eastAsia="pl-PL"/>
              </w:rPr>
            </w:pPr>
            <w:r w:rsidRPr="00566C72">
              <w:rPr>
                <w:rFonts w:eastAsia="Times New Roman" w:cstheme="minorHAnsi"/>
                <w:sz w:val="20"/>
                <w:szCs w:val="20"/>
                <w:lang w:eastAsia="pl-PL"/>
              </w:rPr>
              <w:t xml:space="preserve">gimnazja dla dzieci </w:t>
            </w:r>
          </w:p>
          <w:p w:rsidR="00566C72" w:rsidRPr="00566C72" w:rsidRDefault="00566C72" w:rsidP="00566C72">
            <w:pPr>
              <w:spacing w:before="20" w:after="20" w:line="240" w:lineRule="auto"/>
              <w:rPr>
                <w:rFonts w:eastAsia="Times New Roman" w:cstheme="minorHAnsi"/>
                <w:sz w:val="20"/>
                <w:szCs w:val="20"/>
                <w:lang w:eastAsia="pl-PL"/>
              </w:rPr>
            </w:pPr>
            <w:r w:rsidRPr="00566C72">
              <w:rPr>
                <w:rFonts w:eastAsia="Times New Roman" w:cstheme="minorHAnsi"/>
                <w:sz w:val="20"/>
                <w:szCs w:val="20"/>
                <w:lang w:eastAsia="pl-PL"/>
              </w:rPr>
              <w:t>i młodzieży bez specjalnych</w:t>
            </w:r>
          </w:p>
        </w:tc>
        <w:tc>
          <w:tcPr>
            <w:tcW w:w="382" w:type="pct"/>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22,50</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21,54</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21,38</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15,38</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14,56</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13,06</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14,53</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12,78</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12,44</w:t>
            </w:r>
          </w:p>
        </w:tc>
        <w:tc>
          <w:tcPr>
            <w:tcW w:w="378"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9,14</w:t>
            </w:r>
          </w:p>
        </w:tc>
      </w:tr>
      <w:tr w:rsidR="00566C72" w:rsidRPr="00566C72" w:rsidTr="00566C72">
        <w:trPr>
          <w:trHeight w:val="255"/>
        </w:trPr>
        <w:tc>
          <w:tcPr>
            <w:tcW w:w="1183" w:type="pct"/>
            <w:shd w:val="clear" w:color="auto" w:fill="auto"/>
            <w:vAlign w:val="center"/>
            <w:hideMark/>
          </w:tcPr>
          <w:p w:rsidR="00566C72" w:rsidRPr="00566C72" w:rsidRDefault="00566C72" w:rsidP="00566C72">
            <w:pPr>
              <w:spacing w:before="20" w:after="20" w:line="240" w:lineRule="auto"/>
              <w:rPr>
                <w:rFonts w:eastAsia="Times New Roman" w:cstheme="minorHAnsi"/>
                <w:sz w:val="20"/>
                <w:szCs w:val="20"/>
                <w:lang w:eastAsia="pl-PL"/>
              </w:rPr>
            </w:pPr>
            <w:r w:rsidRPr="00566C72">
              <w:rPr>
                <w:rFonts w:eastAsia="Times New Roman" w:cstheme="minorHAnsi"/>
                <w:sz w:val="20"/>
                <w:szCs w:val="20"/>
                <w:lang w:eastAsia="pl-PL"/>
              </w:rPr>
              <w:t>szkoły zawodowe bez policealnych</w:t>
            </w:r>
          </w:p>
        </w:tc>
        <w:tc>
          <w:tcPr>
            <w:tcW w:w="382" w:type="pct"/>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2,41</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1,92</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1,92</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2,03</w:t>
            </w:r>
          </w:p>
        </w:tc>
        <w:tc>
          <w:tcPr>
            <w:tcW w:w="378"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2,12</w:t>
            </w:r>
          </w:p>
        </w:tc>
      </w:tr>
      <w:tr w:rsidR="00566C72" w:rsidRPr="00566C72" w:rsidTr="00566C72">
        <w:trPr>
          <w:trHeight w:val="255"/>
        </w:trPr>
        <w:tc>
          <w:tcPr>
            <w:tcW w:w="1183" w:type="pct"/>
            <w:shd w:val="clear" w:color="auto" w:fill="auto"/>
            <w:vAlign w:val="center"/>
            <w:hideMark/>
          </w:tcPr>
          <w:p w:rsidR="00566C72" w:rsidRPr="00566C72" w:rsidRDefault="00566C72" w:rsidP="00566C72">
            <w:pPr>
              <w:spacing w:before="20" w:after="20" w:line="240" w:lineRule="auto"/>
              <w:rPr>
                <w:rFonts w:eastAsia="Times New Roman" w:cstheme="minorHAnsi"/>
                <w:sz w:val="20"/>
                <w:szCs w:val="20"/>
                <w:lang w:eastAsia="pl-PL"/>
              </w:rPr>
            </w:pPr>
            <w:r w:rsidRPr="00566C72">
              <w:rPr>
                <w:rFonts w:eastAsia="Times New Roman" w:cstheme="minorHAnsi"/>
                <w:sz w:val="20"/>
                <w:szCs w:val="20"/>
                <w:lang w:eastAsia="pl-PL"/>
              </w:rPr>
              <w:t>zasadnicze szkoły zawodowe</w:t>
            </w:r>
          </w:p>
        </w:tc>
        <w:tc>
          <w:tcPr>
            <w:tcW w:w="382" w:type="pct"/>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c>
          <w:tcPr>
            <w:tcW w:w="378"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r>
      <w:tr w:rsidR="00566C72" w:rsidRPr="00566C72" w:rsidTr="00566C72">
        <w:trPr>
          <w:trHeight w:val="255"/>
        </w:trPr>
        <w:tc>
          <w:tcPr>
            <w:tcW w:w="1183" w:type="pct"/>
            <w:shd w:val="clear" w:color="auto" w:fill="auto"/>
            <w:vAlign w:val="center"/>
            <w:hideMark/>
          </w:tcPr>
          <w:p w:rsidR="00566C72" w:rsidRPr="00566C72" w:rsidRDefault="00566C72" w:rsidP="00566C72">
            <w:pPr>
              <w:spacing w:before="20" w:after="20" w:line="240" w:lineRule="auto"/>
              <w:rPr>
                <w:rFonts w:eastAsia="Times New Roman" w:cstheme="minorHAnsi"/>
                <w:sz w:val="20"/>
                <w:szCs w:val="20"/>
                <w:lang w:eastAsia="pl-PL"/>
              </w:rPr>
            </w:pPr>
            <w:r w:rsidRPr="00566C72">
              <w:rPr>
                <w:rFonts w:eastAsia="Times New Roman" w:cstheme="minorHAnsi"/>
                <w:sz w:val="20"/>
                <w:szCs w:val="20"/>
                <w:lang w:eastAsia="pl-PL"/>
              </w:rPr>
              <w:t>technika</w:t>
            </w:r>
          </w:p>
        </w:tc>
        <w:tc>
          <w:tcPr>
            <w:tcW w:w="382" w:type="pct"/>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2,41</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78"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r>
      <w:tr w:rsidR="00566C72" w:rsidRPr="00566C72" w:rsidTr="00566C72">
        <w:trPr>
          <w:trHeight w:val="314"/>
        </w:trPr>
        <w:tc>
          <w:tcPr>
            <w:tcW w:w="1183" w:type="pct"/>
            <w:shd w:val="clear" w:color="auto" w:fill="auto"/>
            <w:vAlign w:val="center"/>
            <w:hideMark/>
          </w:tcPr>
          <w:p w:rsidR="00566C72" w:rsidRPr="00566C72" w:rsidRDefault="00566C72" w:rsidP="00566C72">
            <w:pPr>
              <w:spacing w:before="20" w:after="20" w:line="240" w:lineRule="auto"/>
              <w:rPr>
                <w:rFonts w:eastAsia="Times New Roman" w:cstheme="minorHAnsi"/>
                <w:sz w:val="20"/>
                <w:szCs w:val="20"/>
                <w:lang w:eastAsia="pl-PL"/>
              </w:rPr>
            </w:pPr>
            <w:r w:rsidRPr="00566C72">
              <w:rPr>
                <w:rFonts w:eastAsia="Times New Roman" w:cstheme="minorHAnsi"/>
                <w:sz w:val="20"/>
                <w:szCs w:val="20"/>
                <w:lang w:eastAsia="pl-PL"/>
              </w:rPr>
              <w:lastRenderedPageBreak/>
              <w:t>technika</w:t>
            </w:r>
            <w:r w:rsidRPr="00566C72">
              <w:rPr>
                <w:rStyle w:val="Odwoanieprzypisudolnego"/>
                <w:rFonts w:eastAsia="Times New Roman" w:cstheme="minorHAnsi"/>
                <w:sz w:val="20"/>
                <w:szCs w:val="20"/>
                <w:lang w:eastAsia="pl-PL"/>
              </w:rPr>
              <w:footnoteReference w:id="24"/>
            </w:r>
          </w:p>
        </w:tc>
        <w:tc>
          <w:tcPr>
            <w:tcW w:w="382" w:type="pct"/>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1,92</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1,92</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2,03</w:t>
            </w:r>
          </w:p>
        </w:tc>
        <w:tc>
          <w:tcPr>
            <w:tcW w:w="378"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2,12</w:t>
            </w:r>
          </w:p>
        </w:tc>
      </w:tr>
      <w:tr w:rsidR="00566C72" w:rsidRPr="00566C72" w:rsidTr="00566C72">
        <w:trPr>
          <w:trHeight w:val="255"/>
        </w:trPr>
        <w:tc>
          <w:tcPr>
            <w:tcW w:w="1183" w:type="pct"/>
            <w:shd w:val="clear" w:color="auto" w:fill="auto"/>
            <w:vAlign w:val="center"/>
            <w:hideMark/>
          </w:tcPr>
          <w:p w:rsidR="00566C72" w:rsidRPr="00566C72" w:rsidRDefault="00566C72" w:rsidP="00566C72">
            <w:pPr>
              <w:spacing w:before="20" w:after="20" w:line="240" w:lineRule="auto"/>
              <w:rPr>
                <w:rFonts w:eastAsia="Times New Roman" w:cstheme="minorHAnsi"/>
                <w:sz w:val="20"/>
                <w:szCs w:val="20"/>
                <w:lang w:eastAsia="pl-PL"/>
              </w:rPr>
            </w:pPr>
            <w:r w:rsidRPr="00566C72">
              <w:rPr>
                <w:rFonts w:eastAsia="Times New Roman" w:cstheme="minorHAnsi"/>
                <w:sz w:val="20"/>
                <w:szCs w:val="20"/>
                <w:lang w:eastAsia="pl-PL"/>
              </w:rPr>
              <w:t>licea profilowane</w:t>
            </w:r>
          </w:p>
        </w:tc>
        <w:tc>
          <w:tcPr>
            <w:tcW w:w="382" w:type="pct"/>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c>
          <w:tcPr>
            <w:tcW w:w="378"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r>
      <w:tr w:rsidR="00566C72" w:rsidRPr="00566C72" w:rsidTr="00566C72">
        <w:trPr>
          <w:trHeight w:val="255"/>
        </w:trPr>
        <w:tc>
          <w:tcPr>
            <w:tcW w:w="1183" w:type="pct"/>
            <w:shd w:val="clear" w:color="auto" w:fill="auto"/>
            <w:vAlign w:val="center"/>
            <w:hideMark/>
          </w:tcPr>
          <w:p w:rsidR="00566C72" w:rsidRPr="00566C72" w:rsidRDefault="00566C72" w:rsidP="00566C72">
            <w:pPr>
              <w:spacing w:before="20" w:after="20" w:line="240" w:lineRule="auto"/>
              <w:rPr>
                <w:rFonts w:eastAsia="Times New Roman" w:cstheme="minorHAnsi"/>
                <w:sz w:val="20"/>
                <w:szCs w:val="20"/>
                <w:lang w:eastAsia="pl-PL"/>
              </w:rPr>
            </w:pPr>
            <w:r w:rsidRPr="00566C72">
              <w:rPr>
                <w:rFonts w:eastAsia="Times New Roman" w:cstheme="minorHAnsi"/>
                <w:sz w:val="20"/>
                <w:szCs w:val="20"/>
                <w:lang w:eastAsia="pl-PL"/>
              </w:rPr>
              <w:t>licea ogólnokształcące</w:t>
            </w:r>
          </w:p>
        </w:tc>
        <w:tc>
          <w:tcPr>
            <w:tcW w:w="382" w:type="pct"/>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6,11</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5,57</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4,79</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3,96</w:t>
            </w:r>
          </w:p>
        </w:tc>
        <w:tc>
          <w:tcPr>
            <w:tcW w:w="378"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3,09</w:t>
            </w:r>
          </w:p>
        </w:tc>
      </w:tr>
      <w:tr w:rsidR="00566C72" w:rsidRPr="00566C72" w:rsidTr="00566C72">
        <w:trPr>
          <w:trHeight w:val="255"/>
        </w:trPr>
        <w:tc>
          <w:tcPr>
            <w:tcW w:w="1183" w:type="pct"/>
            <w:shd w:val="clear" w:color="auto" w:fill="auto"/>
            <w:vAlign w:val="center"/>
            <w:hideMark/>
          </w:tcPr>
          <w:p w:rsidR="00566C72" w:rsidRPr="00566C72" w:rsidRDefault="00566C72" w:rsidP="00566C72">
            <w:pPr>
              <w:spacing w:before="20" w:after="20" w:line="240" w:lineRule="auto"/>
              <w:rPr>
                <w:rFonts w:eastAsia="Times New Roman" w:cstheme="minorHAnsi"/>
                <w:sz w:val="20"/>
                <w:szCs w:val="20"/>
                <w:lang w:eastAsia="pl-PL"/>
              </w:rPr>
            </w:pPr>
            <w:r w:rsidRPr="00566C72">
              <w:rPr>
                <w:rFonts w:eastAsia="Times New Roman" w:cstheme="minorHAnsi"/>
                <w:sz w:val="20"/>
                <w:szCs w:val="20"/>
                <w:lang w:eastAsia="pl-PL"/>
              </w:rPr>
              <w:t>szkoły policealne</w:t>
            </w:r>
          </w:p>
        </w:tc>
        <w:tc>
          <w:tcPr>
            <w:tcW w:w="382" w:type="pct"/>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c>
          <w:tcPr>
            <w:tcW w:w="382"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c>
          <w:tcPr>
            <w:tcW w:w="378" w:type="pct"/>
            <w:shd w:val="clear" w:color="auto" w:fill="auto"/>
            <w:noWrap/>
            <w:vAlign w:val="center"/>
          </w:tcPr>
          <w:p w:rsidR="00566C72" w:rsidRPr="00566C72" w:rsidRDefault="00566C72" w:rsidP="00566C72">
            <w:pPr>
              <w:spacing w:before="20" w:after="20" w:line="240" w:lineRule="auto"/>
              <w:jc w:val="right"/>
              <w:rPr>
                <w:rFonts w:cstheme="minorHAnsi"/>
                <w:sz w:val="20"/>
                <w:szCs w:val="20"/>
              </w:rPr>
            </w:pPr>
            <w:r w:rsidRPr="00566C72">
              <w:rPr>
                <w:rFonts w:cstheme="minorHAnsi"/>
                <w:sz w:val="20"/>
                <w:szCs w:val="20"/>
              </w:rPr>
              <w:t>0</w:t>
            </w:r>
          </w:p>
        </w:tc>
      </w:tr>
    </w:tbl>
    <w:p w:rsidR="00566C72" w:rsidRDefault="00566C72" w:rsidP="00585D39">
      <w:pPr>
        <w:spacing w:after="240" w:line="240" w:lineRule="auto"/>
        <w:jc w:val="center"/>
        <w:rPr>
          <w:sz w:val="20"/>
          <w:szCs w:val="20"/>
        </w:rPr>
      </w:pPr>
      <w:r>
        <w:rPr>
          <w:sz w:val="20"/>
          <w:szCs w:val="20"/>
        </w:rPr>
        <w:t>Źródło: GUS, Bank Danych Lokalnych</w:t>
      </w:r>
    </w:p>
    <w:p w:rsidR="00566C72" w:rsidRDefault="00566C72" w:rsidP="00C1671B">
      <w:pPr>
        <w:spacing w:after="0" w:line="360" w:lineRule="auto"/>
        <w:rPr>
          <w:sz w:val="20"/>
          <w:szCs w:val="20"/>
        </w:rPr>
      </w:pPr>
    </w:p>
    <w:p w:rsidR="00566C72" w:rsidRDefault="00566C72" w:rsidP="00C1671B">
      <w:pPr>
        <w:spacing w:after="0" w:line="360" w:lineRule="auto"/>
        <w:rPr>
          <w:sz w:val="20"/>
          <w:szCs w:val="20"/>
        </w:rPr>
      </w:pPr>
    </w:p>
    <w:p w:rsidR="00984E93" w:rsidRDefault="00984E93" w:rsidP="00C1671B">
      <w:pPr>
        <w:spacing w:after="0" w:line="360" w:lineRule="auto"/>
        <w:rPr>
          <w:sz w:val="20"/>
          <w:szCs w:val="20"/>
        </w:rPr>
      </w:pPr>
    </w:p>
    <w:p w:rsidR="006577C4" w:rsidRPr="00C1671B" w:rsidRDefault="006577C4" w:rsidP="00C1671B">
      <w:pPr>
        <w:spacing w:after="0" w:line="360" w:lineRule="auto"/>
        <w:rPr>
          <w:sz w:val="20"/>
          <w:szCs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20" w:name="_Toc432160572"/>
      <w:r w:rsidRPr="00C1671B">
        <w:rPr>
          <w:sz w:val="24"/>
          <w:szCs w:val="24"/>
        </w:rPr>
        <w:t>Opieka zdrowotna</w:t>
      </w:r>
      <w:bookmarkEnd w:id="20"/>
    </w:p>
    <w:p w:rsidR="001E3B23" w:rsidRDefault="001E3B23" w:rsidP="00C1671B">
      <w:pPr>
        <w:spacing w:after="0" w:line="360" w:lineRule="auto"/>
        <w:rPr>
          <w:sz w:val="20"/>
          <w:szCs w:val="20"/>
        </w:rPr>
      </w:pPr>
    </w:p>
    <w:p w:rsidR="00F20833" w:rsidRDefault="00D0002A" w:rsidP="00D0002A">
      <w:pPr>
        <w:spacing w:after="0" w:line="360" w:lineRule="auto"/>
        <w:jc w:val="both"/>
        <w:rPr>
          <w:sz w:val="20"/>
          <w:szCs w:val="20"/>
        </w:rPr>
      </w:pPr>
      <w:r>
        <w:rPr>
          <w:sz w:val="20"/>
          <w:szCs w:val="20"/>
        </w:rPr>
        <w:t>Dostęp do podstawowej o</w:t>
      </w:r>
      <w:r w:rsidR="00F20833">
        <w:rPr>
          <w:sz w:val="20"/>
          <w:szCs w:val="20"/>
        </w:rPr>
        <w:t>piek</w:t>
      </w:r>
      <w:r>
        <w:rPr>
          <w:sz w:val="20"/>
          <w:szCs w:val="20"/>
        </w:rPr>
        <w:t>i</w:t>
      </w:r>
      <w:r w:rsidR="00F20833">
        <w:rPr>
          <w:sz w:val="20"/>
          <w:szCs w:val="20"/>
        </w:rPr>
        <w:t xml:space="preserve"> zdrowotn</w:t>
      </w:r>
      <w:r>
        <w:rPr>
          <w:sz w:val="20"/>
          <w:szCs w:val="20"/>
        </w:rPr>
        <w:t>ej</w:t>
      </w:r>
      <w:r w:rsidR="00F20833">
        <w:rPr>
          <w:sz w:val="20"/>
          <w:szCs w:val="20"/>
        </w:rPr>
        <w:t xml:space="preserve"> </w:t>
      </w:r>
      <w:r>
        <w:rPr>
          <w:sz w:val="20"/>
          <w:szCs w:val="20"/>
        </w:rPr>
        <w:t>zapewnia</w:t>
      </w:r>
      <w:r w:rsidR="00F20833">
        <w:rPr>
          <w:sz w:val="20"/>
          <w:szCs w:val="20"/>
        </w:rPr>
        <w:t xml:space="preserve"> Niepubliczny Zakład Opieki Zdrowotnej </w:t>
      </w:r>
      <w:r>
        <w:rPr>
          <w:sz w:val="20"/>
          <w:szCs w:val="20"/>
        </w:rPr>
        <w:br/>
      </w:r>
      <w:r w:rsidR="00F20833">
        <w:rPr>
          <w:sz w:val="20"/>
          <w:szCs w:val="20"/>
        </w:rPr>
        <w:t xml:space="preserve">w </w:t>
      </w:r>
      <w:r>
        <w:rPr>
          <w:sz w:val="20"/>
          <w:szCs w:val="20"/>
        </w:rPr>
        <w:t>Z</w:t>
      </w:r>
      <w:r w:rsidR="00F20833">
        <w:rPr>
          <w:sz w:val="20"/>
          <w:szCs w:val="20"/>
        </w:rPr>
        <w:t>dunach Przychodnia Zdrowia.</w:t>
      </w:r>
      <w:r w:rsidR="00A02E15">
        <w:rPr>
          <w:sz w:val="20"/>
          <w:szCs w:val="20"/>
        </w:rPr>
        <w:t xml:space="preserve"> W G</w:t>
      </w:r>
      <w:r w:rsidR="00D203CF">
        <w:rPr>
          <w:sz w:val="20"/>
          <w:szCs w:val="20"/>
        </w:rPr>
        <w:t>minie znajduje się jedna apteka. W 2013 roku udzielono 18947 porad lekarskich.</w:t>
      </w:r>
      <w:r w:rsidR="00D203CF">
        <w:rPr>
          <w:rStyle w:val="Odwoanieprzypisudolnego"/>
          <w:sz w:val="20"/>
          <w:szCs w:val="20"/>
        </w:rPr>
        <w:footnoteReference w:id="25"/>
      </w:r>
      <w:r w:rsidR="00D203CF">
        <w:rPr>
          <w:sz w:val="20"/>
          <w:szCs w:val="20"/>
        </w:rPr>
        <w:t xml:space="preserve"> </w:t>
      </w:r>
      <w:r w:rsidR="00F20833">
        <w:rPr>
          <w:sz w:val="20"/>
          <w:szCs w:val="20"/>
        </w:rPr>
        <w:t>Opieka szpitalna dostępna jest dla mieszkańców w Łowiczu w Zespole Opieki Zdrowotnej w Łowiczu</w:t>
      </w:r>
      <w:r>
        <w:rPr>
          <w:sz w:val="20"/>
          <w:szCs w:val="20"/>
        </w:rPr>
        <w:t>, który mieści się</w:t>
      </w:r>
      <w:r w:rsidR="00F20833">
        <w:rPr>
          <w:sz w:val="20"/>
          <w:szCs w:val="20"/>
        </w:rPr>
        <w:t xml:space="preserve"> przy ulicy Ułańskiej. </w:t>
      </w:r>
    </w:p>
    <w:p w:rsidR="00697DB8" w:rsidRDefault="00697DB8" w:rsidP="00C1671B">
      <w:pPr>
        <w:spacing w:after="0" w:line="360" w:lineRule="auto"/>
        <w:rPr>
          <w:sz w:val="20"/>
          <w:szCs w:val="20"/>
        </w:rPr>
      </w:pPr>
    </w:p>
    <w:p w:rsidR="00A02E15" w:rsidRDefault="00A02E15" w:rsidP="00C1671B">
      <w:pPr>
        <w:spacing w:after="0" w:line="360" w:lineRule="auto"/>
        <w:rPr>
          <w:sz w:val="20"/>
          <w:szCs w:val="20"/>
        </w:rPr>
      </w:pPr>
    </w:p>
    <w:p w:rsidR="00984E93" w:rsidRDefault="00984E93" w:rsidP="00C1671B">
      <w:pPr>
        <w:spacing w:after="0" w:line="360" w:lineRule="auto"/>
        <w:rPr>
          <w:sz w:val="20"/>
          <w:szCs w:val="20"/>
        </w:rPr>
      </w:pPr>
    </w:p>
    <w:p w:rsidR="006577C4" w:rsidRPr="00C1671B" w:rsidRDefault="006577C4" w:rsidP="00C1671B">
      <w:pPr>
        <w:spacing w:after="0" w:line="360" w:lineRule="auto"/>
        <w:rPr>
          <w:sz w:val="20"/>
          <w:szCs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21" w:name="_Toc432160573"/>
      <w:r w:rsidRPr="00C1671B">
        <w:rPr>
          <w:sz w:val="24"/>
          <w:szCs w:val="24"/>
        </w:rPr>
        <w:t>Określenie grup społecznych wymagających wsparcia</w:t>
      </w:r>
      <w:bookmarkEnd w:id="21"/>
    </w:p>
    <w:p w:rsidR="00697DB8" w:rsidRDefault="00697DB8" w:rsidP="00BC57CA">
      <w:pPr>
        <w:spacing w:after="0" w:line="360" w:lineRule="auto"/>
        <w:jc w:val="both"/>
        <w:rPr>
          <w:sz w:val="20"/>
          <w:szCs w:val="20"/>
        </w:rPr>
      </w:pPr>
    </w:p>
    <w:p w:rsidR="002A4C0A" w:rsidRDefault="00B007DA" w:rsidP="00B007DA">
      <w:pPr>
        <w:spacing w:after="0" w:line="360" w:lineRule="auto"/>
        <w:jc w:val="both"/>
        <w:rPr>
          <w:sz w:val="20"/>
        </w:rPr>
      </w:pPr>
      <w:r>
        <w:rPr>
          <w:sz w:val="20"/>
        </w:rPr>
        <w:t>„</w:t>
      </w:r>
      <w:r w:rsidR="002A4C0A" w:rsidRPr="00B007DA">
        <w:rPr>
          <w:sz w:val="20"/>
        </w:rPr>
        <w:t xml:space="preserve">Placówką realizującą zadania pomocy społecznej jest Gminny Ośrodek Pomocy Społecznej </w:t>
      </w:r>
      <w:r w:rsidR="00A02E15">
        <w:rPr>
          <w:sz w:val="20"/>
        </w:rPr>
        <w:br/>
      </w:r>
      <w:r w:rsidR="002A4C0A" w:rsidRPr="00B007DA">
        <w:rPr>
          <w:sz w:val="20"/>
        </w:rPr>
        <w:t xml:space="preserve">w Zdunach. GOPS w Zdunach dysponuje dobrą bazą techniczną i lokalową. Celem działania ośrodka jest realizowanie zadań wynikających z przepisów o pomocy społecznej w tym szczególnie umożliwianie osobom i rodzinom przezwyciężanie trudnych sytuacji życiowych, których nie są one </w:t>
      </w:r>
      <w:r w:rsidR="00A02E15">
        <w:rPr>
          <w:sz w:val="20"/>
        </w:rPr>
        <w:br/>
      </w:r>
      <w:r w:rsidR="002A4C0A" w:rsidRPr="00B007DA">
        <w:rPr>
          <w:sz w:val="20"/>
        </w:rPr>
        <w:t>w stanie pokonać wykorzystując własne zasoby i możliwości.</w:t>
      </w:r>
      <w:r>
        <w:rPr>
          <w:sz w:val="20"/>
        </w:rPr>
        <w:t>”</w:t>
      </w:r>
      <w:r>
        <w:rPr>
          <w:rStyle w:val="Odwoanieprzypisudolnego"/>
          <w:sz w:val="20"/>
        </w:rPr>
        <w:footnoteReference w:id="26"/>
      </w:r>
      <w:r>
        <w:rPr>
          <w:sz w:val="20"/>
        </w:rPr>
        <w:t xml:space="preserve"> W ramach instytucji zatrudnieni są: Kierownik, pracownicy socjalni oraz pracownik do spraw świadczeń rodzinnych.</w:t>
      </w:r>
    </w:p>
    <w:p w:rsidR="00B007DA" w:rsidRDefault="00B007DA" w:rsidP="00B007DA">
      <w:pPr>
        <w:spacing w:after="0" w:line="360" w:lineRule="auto"/>
        <w:jc w:val="both"/>
        <w:rPr>
          <w:sz w:val="20"/>
        </w:rPr>
      </w:pPr>
    </w:p>
    <w:p w:rsidR="0046108B" w:rsidRDefault="0046108B" w:rsidP="00B007DA">
      <w:pPr>
        <w:spacing w:after="0" w:line="360" w:lineRule="auto"/>
        <w:jc w:val="both"/>
        <w:rPr>
          <w:sz w:val="20"/>
        </w:rPr>
      </w:pPr>
      <w:r>
        <w:rPr>
          <w:sz w:val="20"/>
        </w:rPr>
        <w:t xml:space="preserve">Począwszy od 2009 roku wzrasta wartość wydatków </w:t>
      </w:r>
      <w:r w:rsidR="00A02E15">
        <w:rPr>
          <w:sz w:val="20"/>
        </w:rPr>
        <w:t>ponoszonych na pomoc społeczną w G</w:t>
      </w:r>
      <w:r>
        <w:rPr>
          <w:sz w:val="20"/>
        </w:rPr>
        <w:t xml:space="preserve">minie. </w:t>
      </w:r>
      <w:r w:rsidR="00A02E15">
        <w:rPr>
          <w:sz w:val="20"/>
        </w:rPr>
        <w:br/>
      </w:r>
      <w:r>
        <w:rPr>
          <w:sz w:val="20"/>
        </w:rPr>
        <w:t>Od 2010 roku wzrast</w:t>
      </w:r>
      <w:r w:rsidR="000F6B0E">
        <w:rPr>
          <w:sz w:val="20"/>
        </w:rPr>
        <w:t>a także ich udział w wydatkach G</w:t>
      </w:r>
      <w:r w:rsidR="0049753F">
        <w:rPr>
          <w:sz w:val="20"/>
        </w:rPr>
        <w:t>miny ogółem, jednak w 2013 roku był on niższy od tego w 2012 roku.</w:t>
      </w:r>
    </w:p>
    <w:p w:rsidR="006577C4" w:rsidRDefault="006577C4" w:rsidP="00B007DA">
      <w:pPr>
        <w:spacing w:after="0" w:line="360" w:lineRule="auto"/>
        <w:jc w:val="both"/>
        <w:rPr>
          <w:sz w:val="20"/>
        </w:rPr>
      </w:pPr>
    </w:p>
    <w:p w:rsidR="006577C4" w:rsidRDefault="006577C4" w:rsidP="00B007DA">
      <w:pPr>
        <w:spacing w:after="0" w:line="360" w:lineRule="auto"/>
        <w:jc w:val="both"/>
        <w:rPr>
          <w:sz w:val="20"/>
        </w:rPr>
      </w:pPr>
    </w:p>
    <w:p w:rsidR="006577C4" w:rsidRDefault="006577C4" w:rsidP="00B007DA">
      <w:pPr>
        <w:spacing w:after="0" w:line="360" w:lineRule="auto"/>
        <w:jc w:val="both"/>
        <w:rPr>
          <w:sz w:val="20"/>
        </w:rPr>
      </w:pPr>
    </w:p>
    <w:p w:rsidR="006577C4" w:rsidRDefault="006577C4" w:rsidP="00B007DA">
      <w:pPr>
        <w:spacing w:after="0" w:line="360" w:lineRule="auto"/>
        <w:jc w:val="both"/>
        <w:rPr>
          <w:sz w:val="20"/>
        </w:rPr>
      </w:pPr>
    </w:p>
    <w:p w:rsidR="00856DD5" w:rsidRDefault="0093789E" w:rsidP="0093789E">
      <w:pPr>
        <w:spacing w:before="240" w:after="0" w:line="240" w:lineRule="auto"/>
        <w:jc w:val="center"/>
        <w:rPr>
          <w:sz w:val="20"/>
        </w:rPr>
      </w:pPr>
      <w:r>
        <w:rPr>
          <w:sz w:val="20"/>
        </w:rPr>
        <w:lastRenderedPageBreak/>
        <w:t>Wydatki z budżetu gminy Zduny</w:t>
      </w:r>
    </w:p>
    <w:tbl>
      <w:tblPr>
        <w:tblW w:w="8419" w:type="dxa"/>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960"/>
        <w:gridCol w:w="1691"/>
        <w:gridCol w:w="1985"/>
        <w:gridCol w:w="3783"/>
      </w:tblGrid>
      <w:tr w:rsidR="0093789E" w:rsidRPr="0093789E" w:rsidTr="0093789E">
        <w:trPr>
          <w:trHeight w:val="255"/>
          <w:jc w:val="center"/>
        </w:trPr>
        <w:tc>
          <w:tcPr>
            <w:tcW w:w="960" w:type="dxa"/>
            <w:vMerge w:val="restart"/>
            <w:shd w:val="clear" w:color="auto" w:fill="auto"/>
            <w:noWrap/>
            <w:vAlign w:val="center"/>
            <w:hideMark/>
          </w:tcPr>
          <w:p w:rsidR="0093789E" w:rsidRPr="00856DD5" w:rsidRDefault="0093789E" w:rsidP="0093789E">
            <w:pPr>
              <w:spacing w:before="40" w:after="40" w:line="240" w:lineRule="auto"/>
              <w:rPr>
                <w:rFonts w:eastAsia="Times New Roman" w:cstheme="minorHAnsi"/>
                <w:sz w:val="20"/>
                <w:szCs w:val="20"/>
                <w:lang w:eastAsia="pl-PL"/>
              </w:rPr>
            </w:pPr>
          </w:p>
        </w:tc>
        <w:tc>
          <w:tcPr>
            <w:tcW w:w="3676" w:type="dxa"/>
            <w:gridSpan w:val="2"/>
            <w:shd w:val="clear" w:color="auto" w:fill="auto"/>
            <w:noWrap/>
            <w:vAlign w:val="center"/>
            <w:hideMark/>
          </w:tcPr>
          <w:p w:rsidR="0093789E" w:rsidRPr="00856DD5" w:rsidRDefault="0093789E" w:rsidP="0093789E">
            <w:pPr>
              <w:spacing w:before="40" w:after="40" w:line="240" w:lineRule="auto"/>
              <w:jc w:val="center"/>
              <w:rPr>
                <w:rFonts w:eastAsia="Times New Roman" w:cstheme="minorHAnsi"/>
                <w:b/>
                <w:sz w:val="20"/>
                <w:szCs w:val="20"/>
                <w:lang w:eastAsia="pl-PL"/>
              </w:rPr>
            </w:pPr>
            <w:r w:rsidRPr="00856DD5">
              <w:rPr>
                <w:rFonts w:eastAsia="Times New Roman" w:cstheme="minorHAnsi"/>
                <w:b/>
                <w:sz w:val="20"/>
                <w:szCs w:val="20"/>
                <w:lang w:eastAsia="pl-PL"/>
              </w:rPr>
              <w:t>wydatki z budżetu gminy Zduny</w:t>
            </w:r>
          </w:p>
        </w:tc>
        <w:tc>
          <w:tcPr>
            <w:tcW w:w="3783" w:type="dxa"/>
            <w:vMerge w:val="restart"/>
            <w:shd w:val="clear" w:color="auto" w:fill="auto"/>
            <w:noWrap/>
            <w:vAlign w:val="center"/>
            <w:hideMark/>
          </w:tcPr>
          <w:p w:rsidR="0093789E" w:rsidRPr="0093789E" w:rsidRDefault="0093789E" w:rsidP="0093789E">
            <w:pPr>
              <w:spacing w:before="40" w:after="40" w:line="240" w:lineRule="auto"/>
              <w:jc w:val="center"/>
              <w:rPr>
                <w:rFonts w:cstheme="minorHAnsi"/>
                <w:b/>
              </w:rPr>
            </w:pPr>
            <w:r w:rsidRPr="0093789E">
              <w:rPr>
                <w:rFonts w:cstheme="minorHAnsi"/>
                <w:b/>
                <w:sz w:val="20"/>
              </w:rPr>
              <w:t xml:space="preserve">udział wydatków na pomoc społeczną </w:t>
            </w:r>
            <w:r>
              <w:rPr>
                <w:rFonts w:cstheme="minorHAnsi"/>
                <w:b/>
                <w:sz w:val="20"/>
              </w:rPr>
              <w:br/>
            </w:r>
            <w:r w:rsidRPr="0093789E">
              <w:rPr>
                <w:rFonts w:cstheme="minorHAnsi"/>
                <w:b/>
                <w:sz w:val="20"/>
              </w:rPr>
              <w:t>w wydatkach ogółem</w:t>
            </w:r>
          </w:p>
        </w:tc>
      </w:tr>
      <w:tr w:rsidR="0093789E" w:rsidRPr="0093789E" w:rsidTr="0093789E">
        <w:trPr>
          <w:trHeight w:val="255"/>
          <w:jc w:val="center"/>
        </w:trPr>
        <w:tc>
          <w:tcPr>
            <w:tcW w:w="960" w:type="dxa"/>
            <w:vMerge/>
            <w:shd w:val="clear" w:color="auto" w:fill="auto"/>
            <w:noWrap/>
            <w:vAlign w:val="center"/>
            <w:hideMark/>
          </w:tcPr>
          <w:p w:rsidR="0093789E" w:rsidRPr="00856DD5" w:rsidRDefault="0093789E" w:rsidP="0093789E">
            <w:pPr>
              <w:spacing w:before="40" w:after="40" w:line="240" w:lineRule="auto"/>
              <w:rPr>
                <w:rFonts w:eastAsia="Times New Roman" w:cstheme="minorHAnsi"/>
                <w:sz w:val="20"/>
                <w:szCs w:val="20"/>
                <w:lang w:eastAsia="pl-PL"/>
              </w:rPr>
            </w:pPr>
          </w:p>
        </w:tc>
        <w:tc>
          <w:tcPr>
            <w:tcW w:w="1691" w:type="dxa"/>
            <w:shd w:val="clear" w:color="auto" w:fill="CCFF66"/>
            <w:noWrap/>
            <w:vAlign w:val="center"/>
            <w:hideMark/>
          </w:tcPr>
          <w:p w:rsidR="0093789E" w:rsidRPr="00856DD5" w:rsidRDefault="0093789E" w:rsidP="0093789E">
            <w:pPr>
              <w:spacing w:before="40" w:after="40" w:line="240" w:lineRule="auto"/>
              <w:jc w:val="center"/>
              <w:rPr>
                <w:rFonts w:eastAsia="Times New Roman" w:cstheme="minorHAnsi"/>
                <w:sz w:val="20"/>
                <w:szCs w:val="20"/>
                <w:lang w:eastAsia="pl-PL"/>
              </w:rPr>
            </w:pPr>
            <w:r w:rsidRPr="00856DD5">
              <w:rPr>
                <w:rFonts w:eastAsia="Times New Roman" w:cstheme="minorHAnsi"/>
                <w:sz w:val="20"/>
                <w:szCs w:val="20"/>
                <w:lang w:eastAsia="pl-PL"/>
              </w:rPr>
              <w:t>ogółem</w:t>
            </w:r>
          </w:p>
        </w:tc>
        <w:tc>
          <w:tcPr>
            <w:tcW w:w="1985" w:type="dxa"/>
            <w:shd w:val="clear" w:color="auto" w:fill="CCFF66"/>
            <w:noWrap/>
            <w:vAlign w:val="center"/>
            <w:hideMark/>
          </w:tcPr>
          <w:p w:rsidR="0093789E" w:rsidRPr="00856DD5" w:rsidRDefault="0093789E" w:rsidP="0093789E">
            <w:pPr>
              <w:spacing w:before="40" w:after="40" w:line="240" w:lineRule="auto"/>
              <w:jc w:val="center"/>
              <w:rPr>
                <w:rFonts w:eastAsia="Times New Roman" w:cstheme="minorHAnsi"/>
                <w:sz w:val="20"/>
                <w:szCs w:val="20"/>
                <w:lang w:eastAsia="pl-PL"/>
              </w:rPr>
            </w:pPr>
            <w:r w:rsidRPr="00856DD5">
              <w:rPr>
                <w:rFonts w:eastAsia="Times New Roman" w:cstheme="minorHAnsi"/>
                <w:sz w:val="20"/>
                <w:szCs w:val="20"/>
                <w:lang w:eastAsia="pl-PL"/>
              </w:rPr>
              <w:t>na pomoc społeczną</w:t>
            </w:r>
          </w:p>
        </w:tc>
        <w:tc>
          <w:tcPr>
            <w:tcW w:w="3783" w:type="dxa"/>
            <w:vMerge/>
            <w:vAlign w:val="center"/>
            <w:hideMark/>
          </w:tcPr>
          <w:p w:rsidR="0093789E" w:rsidRPr="00856DD5" w:rsidRDefault="0093789E" w:rsidP="0093789E">
            <w:pPr>
              <w:spacing w:before="40" w:after="40" w:line="240" w:lineRule="auto"/>
              <w:rPr>
                <w:rFonts w:eastAsia="Times New Roman" w:cstheme="minorHAnsi"/>
                <w:sz w:val="20"/>
                <w:szCs w:val="20"/>
                <w:lang w:eastAsia="pl-PL"/>
              </w:rPr>
            </w:pPr>
          </w:p>
        </w:tc>
      </w:tr>
      <w:tr w:rsidR="0093789E" w:rsidRPr="00856DD5" w:rsidTr="0093789E">
        <w:trPr>
          <w:trHeight w:val="255"/>
          <w:jc w:val="center"/>
        </w:trPr>
        <w:tc>
          <w:tcPr>
            <w:tcW w:w="960" w:type="dxa"/>
            <w:shd w:val="clear" w:color="auto" w:fill="auto"/>
            <w:noWrap/>
            <w:vAlign w:val="center"/>
            <w:hideMark/>
          </w:tcPr>
          <w:p w:rsidR="00856DD5" w:rsidRPr="00856DD5" w:rsidRDefault="0093789E" w:rsidP="0093789E">
            <w:pPr>
              <w:spacing w:before="40" w:after="40" w:line="240" w:lineRule="auto"/>
              <w:rPr>
                <w:rFonts w:eastAsia="Times New Roman" w:cstheme="minorHAnsi"/>
                <w:b/>
                <w:sz w:val="20"/>
                <w:szCs w:val="20"/>
                <w:lang w:eastAsia="pl-PL"/>
              </w:rPr>
            </w:pPr>
            <w:r w:rsidRPr="0093789E">
              <w:rPr>
                <w:rFonts w:eastAsia="Times New Roman" w:cstheme="minorHAnsi"/>
                <w:b/>
                <w:sz w:val="20"/>
                <w:szCs w:val="20"/>
                <w:lang w:eastAsia="pl-PL"/>
              </w:rPr>
              <w:t>2008</w:t>
            </w:r>
          </w:p>
        </w:tc>
        <w:tc>
          <w:tcPr>
            <w:tcW w:w="1691"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12</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883</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319,92</w:t>
            </w:r>
          </w:p>
        </w:tc>
        <w:tc>
          <w:tcPr>
            <w:tcW w:w="1985"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989</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345,98</w:t>
            </w:r>
          </w:p>
        </w:tc>
        <w:tc>
          <w:tcPr>
            <w:tcW w:w="3783"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15,44%</w:t>
            </w:r>
          </w:p>
        </w:tc>
      </w:tr>
      <w:tr w:rsidR="0093789E" w:rsidRPr="00856DD5" w:rsidTr="0093789E">
        <w:trPr>
          <w:trHeight w:val="255"/>
          <w:jc w:val="center"/>
        </w:trPr>
        <w:tc>
          <w:tcPr>
            <w:tcW w:w="960" w:type="dxa"/>
            <w:shd w:val="clear" w:color="auto" w:fill="auto"/>
            <w:noWrap/>
            <w:vAlign w:val="center"/>
            <w:hideMark/>
          </w:tcPr>
          <w:p w:rsidR="00856DD5" w:rsidRPr="00856DD5" w:rsidRDefault="00856DD5" w:rsidP="0093789E">
            <w:pPr>
              <w:spacing w:before="40" w:after="40" w:line="240" w:lineRule="auto"/>
              <w:rPr>
                <w:rFonts w:eastAsia="Times New Roman" w:cstheme="minorHAnsi"/>
                <w:b/>
                <w:sz w:val="20"/>
                <w:szCs w:val="20"/>
                <w:lang w:eastAsia="pl-PL"/>
              </w:rPr>
            </w:pPr>
            <w:r w:rsidRPr="00856DD5">
              <w:rPr>
                <w:rFonts w:eastAsia="Times New Roman" w:cstheme="minorHAnsi"/>
                <w:b/>
                <w:sz w:val="20"/>
                <w:szCs w:val="20"/>
                <w:lang w:eastAsia="pl-PL"/>
              </w:rPr>
              <w:t>2009</w:t>
            </w:r>
          </w:p>
        </w:tc>
        <w:tc>
          <w:tcPr>
            <w:tcW w:w="1691"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12</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089</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648,55</w:t>
            </w:r>
          </w:p>
        </w:tc>
        <w:tc>
          <w:tcPr>
            <w:tcW w:w="1985"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618</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048,31</w:t>
            </w:r>
          </w:p>
        </w:tc>
        <w:tc>
          <w:tcPr>
            <w:tcW w:w="3783"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13,38%</w:t>
            </w:r>
          </w:p>
        </w:tc>
      </w:tr>
      <w:tr w:rsidR="0093789E" w:rsidRPr="00856DD5" w:rsidTr="0093789E">
        <w:trPr>
          <w:trHeight w:val="255"/>
          <w:jc w:val="center"/>
        </w:trPr>
        <w:tc>
          <w:tcPr>
            <w:tcW w:w="960" w:type="dxa"/>
            <w:shd w:val="clear" w:color="auto" w:fill="auto"/>
            <w:noWrap/>
            <w:vAlign w:val="center"/>
            <w:hideMark/>
          </w:tcPr>
          <w:p w:rsidR="00856DD5" w:rsidRPr="00856DD5" w:rsidRDefault="00856DD5" w:rsidP="0093789E">
            <w:pPr>
              <w:spacing w:before="40" w:after="40" w:line="240" w:lineRule="auto"/>
              <w:rPr>
                <w:rFonts w:eastAsia="Times New Roman" w:cstheme="minorHAnsi"/>
                <w:b/>
                <w:sz w:val="20"/>
                <w:szCs w:val="20"/>
                <w:lang w:eastAsia="pl-PL"/>
              </w:rPr>
            </w:pPr>
            <w:r w:rsidRPr="00856DD5">
              <w:rPr>
                <w:rFonts w:eastAsia="Times New Roman" w:cstheme="minorHAnsi"/>
                <w:b/>
                <w:sz w:val="20"/>
                <w:szCs w:val="20"/>
                <w:lang w:eastAsia="pl-PL"/>
              </w:rPr>
              <w:t>2010</w:t>
            </w:r>
          </w:p>
        </w:tc>
        <w:tc>
          <w:tcPr>
            <w:tcW w:w="1691"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16</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855</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626,51</w:t>
            </w:r>
          </w:p>
        </w:tc>
        <w:tc>
          <w:tcPr>
            <w:tcW w:w="1985"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716</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585,74</w:t>
            </w:r>
          </w:p>
        </w:tc>
        <w:tc>
          <w:tcPr>
            <w:tcW w:w="3783"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10,18%</w:t>
            </w:r>
          </w:p>
        </w:tc>
      </w:tr>
      <w:tr w:rsidR="0093789E" w:rsidRPr="00856DD5" w:rsidTr="0093789E">
        <w:trPr>
          <w:trHeight w:val="255"/>
          <w:jc w:val="center"/>
        </w:trPr>
        <w:tc>
          <w:tcPr>
            <w:tcW w:w="960" w:type="dxa"/>
            <w:shd w:val="clear" w:color="auto" w:fill="auto"/>
            <w:noWrap/>
            <w:vAlign w:val="center"/>
            <w:hideMark/>
          </w:tcPr>
          <w:p w:rsidR="00856DD5" w:rsidRPr="00856DD5" w:rsidRDefault="00856DD5" w:rsidP="0093789E">
            <w:pPr>
              <w:spacing w:before="40" w:after="40" w:line="240" w:lineRule="auto"/>
              <w:rPr>
                <w:rFonts w:eastAsia="Times New Roman" w:cstheme="minorHAnsi"/>
                <w:b/>
                <w:sz w:val="20"/>
                <w:szCs w:val="20"/>
                <w:lang w:eastAsia="pl-PL"/>
              </w:rPr>
            </w:pPr>
            <w:r w:rsidRPr="00856DD5">
              <w:rPr>
                <w:rFonts w:eastAsia="Times New Roman" w:cstheme="minorHAnsi"/>
                <w:b/>
                <w:sz w:val="20"/>
                <w:szCs w:val="20"/>
                <w:lang w:eastAsia="pl-PL"/>
              </w:rPr>
              <w:t>2011</w:t>
            </w:r>
          </w:p>
        </w:tc>
        <w:tc>
          <w:tcPr>
            <w:tcW w:w="1691"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14</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781</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019,57</w:t>
            </w:r>
          </w:p>
        </w:tc>
        <w:tc>
          <w:tcPr>
            <w:tcW w:w="1985"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675</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347,83</w:t>
            </w:r>
          </w:p>
        </w:tc>
        <w:tc>
          <w:tcPr>
            <w:tcW w:w="3783"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11,33%</w:t>
            </w:r>
          </w:p>
        </w:tc>
      </w:tr>
      <w:tr w:rsidR="0093789E" w:rsidRPr="00856DD5" w:rsidTr="0093789E">
        <w:trPr>
          <w:trHeight w:val="255"/>
          <w:jc w:val="center"/>
        </w:trPr>
        <w:tc>
          <w:tcPr>
            <w:tcW w:w="960" w:type="dxa"/>
            <w:shd w:val="clear" w:color="auto" w:fill="auto"/>
            <w:noWrap/>
            <w:vAlign w:val="center"/>
            <w:hideMark/>
          </w:tcPr>
          <w:p w:rsidR="00856DD5" w:rsidRPr="00856DD5" w:rsidRDefault="00856DD5" w:rsidP="0093789E">
            <w:pPr>
              <w:spacing w:before="40" w:after="40" w:line="240" w:lineRule="auto"/>
              <w:rPr>
                <w:rFonts w:eastAsia="Times New Roman" w:cstheme="minorHAnsi"/>
                <w:b/>
                <w:sz w:val="20"/>
                <w:szCs w:val="20"/>
                <w:lang w:eastAsia="pl-PL"/>
              </w:rPr>
            </w:pPr>
            <w:r w:rsidRPr="00856DD5">
              <w:rPr>
                <w:rFonts w:eastAsia="Times New Roman" w:cstheme="minorHAnsi"/>
                <w:b/>
                <w:sz w:val="20"/>
                <w:szCs w:val="20"/>
                <w:lang w:eastAsia="pl-PL"/>
              </w:rPr>
              <w:t>2012</w:t>
            </w:r>
          </w:p>
        </w:tc>
        <w:tc>
          <w:tcPr>
            <w:tcW w:w="1691"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15</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214</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567,16</w:t>
            </w:r>
          </w:p>
        </w:tc>
        <w:tc>
          <w:tcPr>
            <w:tcW w:w="1985"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808</w:t>
            </w:r>
            <w:r w:rsidR="0093789E">
              <w:rPr>
                <w:rFonts w:eastAsia="Times New Roman" w:cstheme="minorHAnsi"/>
                <w:sz w:val="20"/>
                <w:szCs w:val="20"/>
                <w:lang w:eastAsia="pl-PL"/>
              </w:rPr>
              <w:t xml:space="preserve"> </w:t>
            </w:r>
            <w:r w:rsidRPr="00856DD5">
              <w:rPr>
                <w:rFonts w:eastAsia="Times New Roman" w:cstheme="minorHAnsi"/>
                <w:sz w:val="20"/>
                <w:szCs w:val="20"/>
                <w:lang w:eastAsia="pl-PL"/>
              </w:rPr>
              <w:t>111,45</w:t>
            </w:r>
          </w:p>
        </w:tc>
        <w:tc>
          <w:tcPr>
            <w:tcW w:w="3783" w:type="dxa"/>
            <w:shd w:val="clear" w:color="auto" w:fill="auto"/>
            <w:noWrap/>
            <w:vAlign w:val="bottom"/>
            <w:hideMark/>
          </w:tcPr>
          <w:p w:rsidR="00856DD5" w:rsidRPr="00856DD5" w:rsidRDefault="00856DD5" w:rsidP="0093789E">
            <w:pPr>
              <w:spacing w:before="40" w:after="40" w:line="240" w:lineRule="auto"/>
              <w:jc w:val="right"/>
              <w:rPr>
                <w:rFonts w:eastAsia="Times New Roman" w:cstheme="minorHAnsi"/>
                <w:sz w:val="20"/>
                <w:szCs w:val="20"/>
                <w:lang w:eastAsia="pl-PL"/>
              </w:rPr>
            </w:pPr>
            <w:r w:rsidRPr="00856DD5">
              <w:rPr>
                <w:rFonts w:eastAsia="Times New Roman" w:cstheme="minorHAnsi"/>
                <w:sz w:val="20"/>
                <w:szCs w:val="20"/>
                <w:lang w:eastAsia="pl-PL"/>
              </w:rPr>
              <w:t>11,88%</w:t>
            </w:r>
          </w:p>
        </w:tc>
      </w:tr>
      <w:tr w:rsidR="006B6087" w:rsidRPr="00856DD5" w:rsidTr="0093789E">
        <w:trPr>
          <w:trHeight w:val="255"/>
          <w:jc w:val="center"/>
        </w:trPr>
        <w:tc>
          <w:tcPr>
            <w:tcW w:w="960" w:type="dxa"/>
            <w:shd w:val="clear" w:color="auto" w:fill="auto"/>
            <w:noWrap/>
            <w:vAlign w:val="center"/>
          </w:tcPr>
          <w:p w:rsidR="006B6087" w:rsidRPr="00856DD5" w:rsidRDefault="006B6087" w:rsidP="0093789E">
            <w:pPr>
              <w:spacing w:before="40" w:after="40" w:line="240" w:lineRule="auto"/>
              <w:rPr>
                <w:rFonts w:eastAsia="Times New Roman" w:cstheme="minorHAnsi"/>
                <w:b/>
                <w:sz w:val="20"/>
                <w:szCs w:val="20"/>
                <w:lang w:eastAsia="pl-PL"/>
              </w:rPr>
            </w:pPr>
            <w:r>
              <w:rPr>
                <w:rFonts w:eastAsia="Times New Roman" w:cstheme="minorHAnsi"/>
                <w:b/>
                <w:sz w:val="20"/>
                <w:szCs w:val="20"/>
                <w:lang w:eastAsia="pl-PL"/>
              </w:rPr>
              <w:t>2013</w:t>
            </w:r>
          </w:p>
        </w:tc>
        <w:tc>
          <w:tcPr>
            <w:tcW w:w="1691" w:type="dxa"/>
            <w:shd w:val="clear" w:color="auto" w:fill="auto"/>
            <w:noWrap/>
            <w:vAlign w:val="bottom"/>
          </w:tcPr>
          <w:p w:rsidR="006B6087" w:rsidRPr="00856DD5" w:rsidRDefault="006B6087" w:rsidP="0093789E">
            <w:pPr>
              <w:spacing w:before="40" w:after="40" w:line="240" w:lineRule="auto"/>
              <w:jc w:val="right"/>
              <w:rPr>
                <w:rFonts w:eastAsia="Times New Roman" w:cstheme="minorHAnsi"/>
                <w:sz w:val="20"/>
                <w:szCs w:val="20"/>
                <w:lang w:eastAsia="pl-PL"/>
              </w:rPr>
            </w:pPr>
            <w:r w:rsidRPr="006B6087">
              <w:rPr>
                <w:rFonts w:eastAsia="Times New Roman" w:cstheme="minorHAnsi"/>
                <w:sz w:val="20"/>
                <w:szCs w:val="20"/>
                <w:lang w:eastAsia="pl-PL"/>
              </w:rPr>
              <w:t>16</w:t>
            </w:r>
            <w:r>
              <w:rPr>
                <w:rFonts w:eastAsia="Times New Roman" w:cstheme="minorHAnsi"/>
                <w:sz w:val="20"/>
                <w:szCs w:val="20"/>
                <w:lang w:eastAsia="pl-PL"/>
              </w:rPr>
              <w:t> </w:t>
            </w:r>
            <w:r w:rsidRPr="006B6087">
              <w:rPr>
                <w:rFonts w:eastAsia="Times New Roman" w:cstheme="minorHAnsi"/>
                <w:sz w:val="20"/>
                <w:szCs w:val="20"/>
                <w:lang w:eastAsia="pl-PL"/>
              </w:rPr>
              <w:t>941</w:t>
            </w:r>
            <w:r>
              <w:rPr>
                <w:rFonts w:eastAsia="Times New Roman" w:cstheme="minorHAnsi"/>
                <w:sz w:val="20"/>
                <w:szCs w:val="20"/>
                <w:lang w:eastAsia="pl-PL"/>
              </w:rPr>
              <w:t xml:space="preserve"> </w:t>
            </w:r>
            <w:r w:rsidRPr="006B6087">
              <w:rPr>
                <w:rFonts w:eastAsia="Times New Roman" w:cstheme="minorHAnsi"/>
                <w:sz w:val="20"/>
                <w:szCs w:val="20"/>
                <w:lang w:eastAsia="pl-PL"/>
              </w:rPr>
              <w:t>561,78</w:t>
            </w:r>
          </w:p>
        </w:tc>
        <w:tc>
          <w:tcPr>
            <w:tcW w:w="1985" w:type="dxa"/>
            <w:shd w:val="clear" w:color="auto" w:fill="auto"/>
            <w:noWrap/>
            <w:vAlign w:val="bottom"/>
          </w:tcPr>
          <w:p w:rsidR="006B6087" w:rsidRPr="00856DD5" w:rsidRDefault="006B6087" w:rsidP="0093789E">
            <w:pPr>
              <w:spacing w:before="40" w:after="40" w:line="240" w:lineRule="auto"/>
              <w:jc w:val="right"/>
              <w:rPr>
                <w:rFonts w:eastAsia="Times New Roman" w:cstheme="minorHAnsi"/>
                <w:sz w:val="20"/>
                <w:szCs w:val="20"/>
                <w:lang w:eastAsia="pl-PL"/>
              </w:rPr>
            </w:pPr>
            <w:r w:rsidRPr="006B6087">
              <w:rPr>
                <w:rFonts w:eastAsia="Times New Roman" w:cstheme="minorHAnsi"/>
                <w:sz w:val="20"/>
                <w:szCs w:val="20"/>
                <w:lang w:eastAsia="pl-PL"/>
              </w:rPr>
              <w:t>1</w:t>
            </w:r>
            <w:r>
              <w:rPr>
                <w:rFonts w:eastAsia="Times New Roman" w:cstheme="minorHAnsi"/>
                <w:sz w:val="20"/>
                <w:szCs w:val="20"/>
                <w:lang w:eastAsia="pl-PL"/>
              </w:rPr>
              <w:t> </w:t>
            </w:r>
            <w:r w:rsidRPr="006B6087">
              <w:rPr>
                <w:rFonts w:eastAsia="Times New Roman" w:cstheme="minorHAnsi"/>
                <w:sz w:val="20"/>
                <w:szCs w:val="20"/>
                <w:lang w:eastAsia="pl-PL"/>
              </w:rPr>
              <w:t>757</w:t>
            </w:r>
            <w:r>
              <w:rPr>
                <w:rFonts w:eastAsia="Times New Roman" w:cstheme="minorHAnsi"/>
                <w:sz w:val="20"/>
                <w:szCs w:val="20"/>
                <w:lang w:eastAsia="pl-PL"/>
              </w:rPr>
              <w:t xml:space="preserve"> </w:t>
            </w:r>
            <w:r w:rsidRPr="006B6087">
              <w:rPr>
                <w:rFonts w:eastAsia="Times New Roman" w:cstheme="minorHAnsi"/>
                <w:sz w:val="20"/>
                <w:szCs w:val="20"/>
                <w:lang w:eastAsia="pl-PL"/>
              </w:rPr>
              <w:t>973,25</w:t>
            </w:r>
          </w:p>
        </w:tc>
        <w:tc>
          <w:tcPr>
            <w:tcW w:w="3783" w:type="dxa"/>
            <w:shd w:val="clear" w:color="auto" w:fill="auto"/>
            <w:noWrap/>
            <w:vAlign w:val="bottom"/>
          </w:tcPr>
          <w:p w:rsidR="006B6087" w:rsidRPr="00856DD5" w:rsidRDefault="006B6087" w:rsidP="0093789E">
            <w:pPr>
              <w:spacing w:before="40" w:after="40" w:line="240" w:lineRule="auto"/>
              <w:jc w:val="right"/>
              <w:rPr>
                <w:rFonts w:eastAsia="Times New Roman" w:cstheme="minorHAnsi"/>
                <w:sz w:val="20"/>
                <w:szCs w:val="20"/>
                <w:lang w:eastAsia="pl-PL"/>
              </w:rPr>
            </w:pPr>
            <w:r>
              <w:rPr>
                <w:rFonts w:eastAsia="Times New Roman" w:cstheme="minorHAnsi"/>
                <w:sz w:val="20"/>
                <w:szCs w:val="20"/>
                <w:lang w:eastAsia="pl-PL"/>
              </w:rPr>
              <w:t>10,37%</w:t>
            </w:r>
          </w:p>
        </w:tc>
      </w:tr>
    </w:tbl>
    <w:p w:rsidR="0093789E" w:rsidRDefault="0093789E" w:rsidP="0093789E">
      <w:pPr>
        <w:spacing w:after="240" w:line="240" w:lineRule="auto"/>
        <w:jc w:val="center"/>
        <w:rPr>
          <w:sz w:val="20"/>
          <w:szCs w:val="20"/>
        </w:rPr>
      </w:pPr>
      <w:r>
        <w:rPr>
          <w:sz w:val="20"/>
          <w:szCs w:val="20"/>
        </w:rPr>
        <w:t>Źródło: GUS, Bank Danych Lokalnych</w:t>
      </w:r>
    </w:p>
    <w:p w:rsidR="007E421A" w:rsidRDefault="007E421A" w:rsidP="00B007DA">
      <w:pPr>
        <w:spacing w:after="0" w:line="360" w:lineRule="auto"/>
        <w:jc w:val="both"/>
        <w:rPr>
          <w:sz w:val="20"/>
        </w:rPr>
      </w:pPr>
      <w:r>
        <w:rPr>
          <w:sz w:val="20"/>
        </w:rPr>
        <w:t xml:space="preserve">Szczególnego wsparcia </w:t>
      </w:r>
      <w:r w:rsidR="00A02E15">
        <w:rPr>
          <w:sz w:val="20"/>
        </w:rPr>
        <w:t>na obszarze G</w:t>
      </w:r>
      <w:r w:rsidR="0046108B">
        <w:rPr>
          <w:sz w:val="20"/>
        </w:rPr>
        <w:t xml:space="preserve">miny </w:t>
      </w:r>
      <w:r>
        <w:rPr>
          <w:sz w:val="20"/>
        </w:rPr>
        <w:t xml:space="preserve">wymagają osoby bezrobotne. Struktura </w:t>
      </w:r>
      <w:r w:rsidR="0046108B">
        <w:rPr>
          <w:sz w:val="20"/>
        </w:rPr>
        <w:t xml:space="preserve">tych </w:t>
      </w:r>
      <w:r>
        <w:rPr>
          <w:sz w:val="20"/>
        </w:rPr>
        <w:t>osób została przedstawiona w kolejnym rozdziale.</w:t>
      </w:r>
      <w:r w:rsidR="006F2D07">
        <w:rPr>
          <w:sz w:val="20"/>
        </w:rPr>
        <w:t xml:space="preserve"> Na podstawie zawartych tam danych stwierdza się, iż znacznym problemem jest niski poziom wykształc</w:t>
      </w:r>
      <w:r w:rsidR="003F3E6F">
        <w:rPr>
          <w:sz w:val="20"/>
        </w:rPr>
        <w:t>enia mieszkańców</w:t>
      </w:r>
      <w:r w:rsidR="006F2D07">
        <w:rPr>
          <w:sz w:val="20"/>
        </w:rPr>
        <w:t>. Pożądana jest zatem organizacja odpowiednich szkoleń, które podniosłyby kwalifikacje tych osób. W obecnie uczącym się pokoleniu należy natomiast wykształcać potrzebę zdobywania wiedzy</w:t>
      </w:r>
      <w:r w:rsidR="00480F14">
        <w:rPr>
          <w:sz w:val="20"/>
        </w:rPr>
        <w:t xml:space="preserve"> i poszerzania własnych horyzontów. </w:t>
      </w:r>
      <w:r w:rsidR="00207E9A">
        <w:rPr>
          <w:sz w:val="20"/>
        </w:rPr>
        <w:br/>
      </w:r>
      <w:r w:rsidR="00480F14">
        <w:rPr>
          <w:sz w:val="20"/>
        </w:rPr>
        <w:t>W przyszłości może to zaowocować chęcią zdobycia wykształcenia wyższego lub technicznego wraz z ukończeniem dodatkowych kursów, czy szkoleń umożliwiających wyspecjalizowani</w:t>
      </w:r>
      <w:r w:rsidR="00A02E15">
        <w:rPr>
          <w:sz w:val="20"/>
        </w:rPr>
        <w:t>e</w:t>
      </w:r>
      <w:r w:rsidR="00480F14">
        <w:rPr>
          <w:sz w:val="20"/>
        </w:rPr>
        <w:t xml:space="preserve"> się w danej dziedzinie. </w:t>
      </w:r>
    </w:p>
    <w:p w:rsidR="00480F14" w:rsidRDefault="00480F14" w:rsidP="00B007DA">
      <w:pPr>
        <w:spacing w:after="0" w:line="360" w:lineRule="auto"/>
        <w:jc w:val="both"/>
        <w:rPr>
          <w:sz w:val="20"/>
        </w:rPr>
      </w:pPr>
      <w:r>
        <w:rPr>
          <w:sz w:val="20"/>
        </w:rPr>
        <w:t>Dane statystyczne wskazują także na znaczny problem osób, które podejmują pracę</w:t>
      </w:r>
      <w:r w:rsidR="00A02E15">
        <w:rPr>
          <w:sz w:val="20"/>
        </w:rPr>
        <w:t>,</w:t>
      </w:r>
      <w:r>
        <w:rPr>
          <w:sz w:val="20"/>
        </w:rPr>
        <w:t xml:space="preserve"> a po pewnym czasie ponownie rejestrują się w Urzędzie Pracy. Konieczna jest wnikliwa analiza takiego stanu rzeczy. Część z tych osób nie odnajduje się zapewne w nowym środowisku, część zostaje jednak bezrobotnymi, z braku chęci do wykonywania pracy. Jest to bardzo poważny problem, mający podłoże psychologiczne. Ważne jest, aby dzieci tych osób nie dziedziczyły po swoich opiekunach tych negatywnych postaw.</w:t>
      </w:r>
    </w:p>
    <w:p w:rsidR="00480F14" w:rsidRDefault="00480F14" w:rsidP="00B007DA">
      <w:pPr>
        <w:spacing w:after="0" w:line="360" w:lineRule="auto"/>
        <w:jc w:val="both"/>
        <w:rPr>
          <w:sz w:val="20"/>
        </w:rPr>
      </w:pPr>
      <w:r>
        <w:rPr>
          <w:sz w:val="20"/>
        </w:rPr>
        <w:t xml:space="preserve">Wsparcia wymagają również osoby długotrwale bezrobotne, wśród których ryzyko nie podjęcia pracy wzrasta z </w:t>
      </w:r>
      <w:r w:rsidR="000F6B0E">
        <w:rPr>
          <w:sz w:val="20"/>
        </w:rPr>
        <w:t>upływem</w:t>
      </w:r>
      <w:r>
        <w:rPr>
          <w:sz w:val="20"/>
        </w:rPr>
        <w:t xml:space="preserve"> czasu oraz matki, które nie powróciły do pracy </w:t>
      </w:r>
      <w:r w:rsidR="00A02E15">
        <w:rPr>
          <w:sz w:val="20"/>
        </w:rPr>
        <w:t>i</w:t>
      </w:r>
      <w:r>
        <w:rPr>
          <w:sz w:val="20"/>
        </w:rPr>
        <w:t xml:space="preserve"> osoby samotnie wychowujące dziecko (niemalże 93% tych osób to kobiety). Konieczne są tutaj działania ułatwiające </w:t>
      </w:r>
      <w:r w:rsidR="00856DD5">
        <w:rPr>
          <w:sz w:val="20"/>
        </w:rPr>
        <w:t xml:space="preserve">powrót </w:t>
      </w:r>
      <w:r w:rsidR="00A02E15">
        <w:rPr>
          <w:sz w:val="20"/>
        </w:rPr>
        <w:br/>
      </w:r>
      <w:r w:rsidR="00856DD5">
        <w:rPr>
          <w:sz w:val="20"/>
        </w:rPr>
        <w:t xml:space="preserve">do pracy, takie jak np. szkolenia. Należy jednak pamiętać, że młode mamy i w szczególności samotnie wychowujący dziecko potrzebują również pomocy w zakresie opieki nad dzieckiem na czas szkolenia, a później </w:t>
      </w:r>
      <w:r w:rsidR="000F6B0E">
        <w:rPr>
          <w:sz w:val="20"/>
        </w:rPr>
        <w:t>podczas</w:t>
      </w:r>
      <w:r w:rsidR="00856DD5">
        <w:rPr>
          <w:sz w:val="20"/>
        </w:rPr>
        <w:t xml:space="preserve"> pracy. </w:t>
      </w:r>
    </w:p>
    <w:p w:rsidR="00856DD5" w:rsidRDefault="00856DD5" w:rsidP="00B007DA">
      <w:pPr>
        <w:spacing w:after="0" w:line="360" w:lineRule="auto"/>
        <w:jc w:val="both"/>
        <w:rPr>
          <w:sz w:val="20"/>
        </w:rPr>
      </w:pPr>
      <w:r>
        <w:rPr>
          <w:sz w:val="20"/>
        </w:rPr>
        <w:t xml:space="preserve">Grupą osób wymagającą pomocy są również osoby niepełnosprawne. Choć nie jest ich w </w:t>
      </w:r>
      <w:r w:rsidR="000F6B0E">
        <w:rPr>
          <w:sz w:val="20"/>
        </w:rPr>
        <w:t>G</w:t>
      </w:r>
      <w:r>
        <w:rPr>
          <w:sz w:val="20"/>
        </w:rPr>
        <w:t xml:space="preserve">minie bardzo dużo, to jednak należy podjąć działania ułatwiające im odnalezienie się na rynku pracy. Osoby te często mają problem z przemieszczaniem się, nie posiadają odpowiednich kwalifikacji, by podjąć zatrudnienie. Czasami wymagają całodobowej opieki – najczęściej podejmuje się tego jeden </w:t>
      </w:r>
      <w:r w:rsidR="0046108B">
        <w:rPr>
          <w:sz w:val="20"/>
        </w:rPr>
        <w:br/>
      </w:r>
      <w:r>
        <w:rPr>
          <w:sz w:val="20"/>
        </w:rPr>
        <w:t>z członków rodziny. Prowadzi to do jeszcze większego uszczuplenia budżetu rodziny.</w:t>
      </w:r>
    </w:p>
    <w:p w:rsidR="00856DD5" w:rsidRDefault="00856DD5" w:rsidP="00B007DA">
      <w:pPr>
        <w:spacing w:after="0" w:line="360" w:lineRule="auto"/>
        <w:jc w:val="both"/>
        <w:rPr>
          <w:sz w:val="20"/>
        </w:rPr>
      </w:pPr>
      <w:r>
        <w:rPr>
          <w:sz w:val="20"/>
        </w:rPr>
        <w:t>Trudna sytuacja finansowa w gospodarstwach domowych niejednokrotnie prowadzi do powstawania patologii społecznych, a w skrajnych sytuacjach do ubóstwa, które spycha ludzi na margines społeczny.</w:t>
      </w:r>
    </w:p>
    <w:p w:rsidR="006577C4" w:rsidRDefault="006577C4" w:rsidP="00B007DA">
      <w:pPr>
        <w:spacing w:after="0" w:line="360" w:lineRule="auto"/>
        <w:jc w:val="both"/>
        <w:rPr>
          <w:sz w:val="20"/>
        </w:rPr>
      </w:pPr>
    </w:p>
    <w:p w:rsidR="006577C4" w:rsidRPr="00B007DA" w:rsidRDefault="006577C4" w:rsidP="00B007DA">
      <w:pPr>
        <w:spacing w:after="0" w:line="360" w:lineRule="auto"/>
        <w:jc w:val="both"/>
        <w:rPr>
          <w:sz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22" w:name="_Toc432160574"/>
      <w:r w:rsidRPr="00C1671B">
        <w:rPr>
          <w:sz w:val="24"/>
          <w:szCs w:val="24"/>
        </w:rPr>
        <w:lastRenderedPageBreak/>
        <w:t>Rynek pracy</w:t>
      </w:r>
      <w:bookmarkEnd w:id="22"/>
    </w:p>
    <w:p w:rsidR="001E3B23" w:rsidRDefault="001E3B23" w:rsidP="00C1671B">
      <w:pPr>
        <w:spacing w:after="0" w:line="360" w:lineRule="auto"/>
        <w:rPr>
          <w:sz w:val="20"/>
          <w:szCs w:val="20"/>
        </w:rPr>
      </w:pPr>
    </w:p>
    <w:p w:rsidR="001102D9" w:rsidRPr="00C1671B" w:rsidRDefault="005C1724" w:rsidP="00C1671B">
      <w:pPr>
        <w:spacing w:after="0" w:line="360" w:lineRule="auto"/>
        <w:rPr>
          <w:sz w:val="20"/>
          <w:szCs w:val="20"/>
        </w:rPr>
      </w:pPr>
      <w:r>
        <w:rPr>
          <w:sz w:val="20"/>
          <w:szCs w:val="20"/>
        </w:rPr>
        <w:t>Zgodnie z danymi przedstawionymi przez Główny Urząd Statystyczny, na koniec 2013 roku w gminie Zduny zarejestrowanych było ogółem 219 osób bezrobotnych, w tym 93 kobiety, czyli 42,47% ogółu. Tylk</w:t>
      </w:r>
      <w:r w:rsidR="004F59F3">
        <w:rPr>
          <w:sz w:val="20"/>
          <w:szCs w:val="20"/>
        </w:rPr>
        <w:t>o w roku 2008 kobiety stanowiły nieznaczną przewagę wśród zarejestrowanych.</w:t>
      </w:r>
    </w:p>
    <w:p w:rsidR="0071790C" w:rsidRDefault="0071790C" w:rsidP="00532D40">
      <w:pPr>
        <w:spacing w:before="240" w:after="0" w:line="240" w:lineRule="auto"/>
        <w:jc w:val="center"/>
        <w:rPr>
          <w:sz w:val="20"/>
          <w:szCs w:val="20"/>
        </w:rPr>
      </w:pPr>
      <w:r>
        <w:rPr>
          <w:sz w:val="20"/>
          <w:szCs w:val="20"/>
        </w:rPr>
        <w:t>Bezrobotni zarejestrowani wg płci w gminie Zduny</w:t>
      </w:r>
    </w:p>
    <w:tbl>
      <w:tblPr>
        <w:tblW w:w="7554" w:type="dxa"/>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699"/>
        <w:gridCol w:w="1464"/>
        <w:gridCol w:w="1465"/>
        <w:gridCol w:w="1465"/>
        <w:gridCol w:w="2461"/>
      </w:tblGrid>
      <w:tr w:rsidR="0071790C" w:rsidRPr="0071790C" w:rsidTr="00532D40">
        <w:trPr>
          <w:trHeight w:val="255"/>
          <w:jc w:val="center"/>
        </w:trPr>
        <w:tc>
          <w:tcPr>
            <w:tcW w:w="699" w:type="dxa"/>
            <w:shd w:val="clear" w:color="auto" w:fill="auto"/>
            <w:noWrap/>
            <w:vAlign w:val="bottom"/>
            <w:hideMark/>
          </w:tcPr>
          <w:p w:rsidR="0071790C" w:rsidRPr="0071790C" w:rsidRDefault="0071790C" w:rsidP="0071790C">
            <w:pPr>
              <w:spacing w:before="40" w:after="40" w:line="240" w:lineRule="auto"/>
              <w:rPr>
                <w:rFonts w:eastAsia="Times New Roman" w:cstheme="minorHAnsi"/>
                <w:sz w:val="20"/>
                <w:szCs w:val="20"/>
                <w:lang w:eastAsia="pl-PL"/>
              </w:rPr>
            </w:pPr>
          </w:p>
        </w:tc>
        <w:tc>
          <w:tcPr>
            <w:tcW w:w="1464" w:type="dxa"/>
            <w:shd w:val="clear" w:color="auto" w:fill="CCFF66"/>
            <w:noWrap/>
            <w:vAlign w:val="center"/>
            <w:hideMark/>
          </w:tcPr>
          <w:p w:rsidR="0071790C" w:rsidRPr="0071790C" w:rsidRDefault="0071790C" w:rsidP="0071790C">
            <w:pPr>
              <w:spacing w:before="40" w:after="40" w:line="240" w:lineRule="auto"/>
              <w:jc w:val="center"/>
              <w:rPr>
                <w:rFonts w:eastAsia="Times New Roman" w:cstheme="minorHAnsi"/>
                <w:b/>
                <w:sz w:val="20"/>
                <w:szCs w:val="20"/>
                <w:lang w:eastAsia="pl-PL"/>
              </w:rPr>
            </w:pPr>
            <w:r w:rsidRPr="0071790C">
              <w:rPr>
                <w:rFonts w:eastAsia="Times New Roman" w:cstheme="minorHAnsi"/>
                <w:b/>
                <w:sz w:val="20"/>
                <w:szCs w:val="20"/>
                <w:lang w:eastAsia="pl-PL"/>
              </w:rPr>
              <w:t>ogółem</w:t>
            </w:r>
          </w:p>
        </w:tc>
        <w:tc>
          <w:tcPr>
            <w:tcW w:w="1465" w:type="dxa"/>
            <w:shd w:val="clear" w:color="auto" w:fill="CCFF66"/>
            <w:noWrap/>
            <w:vAlign w:val="center"/>
            <w:hideMark/>
          </w:tcPr>
          <w:p w:rsidR="0071790C" w:rsidRPr="0071790C" w:rsidRDefault="0071790C" w:rsidP="0071790C">
            <w:pPr>
              <w:spacing w:before="40" w:after="40" w:line="240" w:lineRule="auto"/>
              <w:jc w:val="center"/>
              <w:rPr>
                <w:rFonts w:eastAsia="Times New Roman" w:cstheme="minorHAnsi"/>
                <w:b/>
                <w:sz w:val="20"/>
                <w:szCs w:val="20"/>
                <w:lang w:eastAsia="pl-PL"/>
              </w:rPr>
            </w:pPr>
            <w:r w:rsidRPr="0071790C">
              <w:rPr>
                <w:rFonts w:eastAsia="Times New Roman" w:cstheme="minorHAnsi"/>
                <w:b/>
                <w:sz w:val="20"/>
                <w:szCs w:val="20"/>
                <w:lang w:eastAsia="pl-PL"/>
              </w:rPr>
              <w:t>mężczyźni</w:t>
            </w:r>
          </w:p>
        </w:tc>
        <w:tc>
          <w:tcPr>
            <w:tcW w:w="1465" w:type="dxa"/>
            <w:shd w:val="clear" w:color="auto" w:fill="CCFF66"/>
            <w:noWrap/>
            <w:vAlign w:val="center"/>
            <w:hideMark/>
          </w:tcPr>
          <w:p w:rsidR="0071790C" w:rsidRPr="0071790C" w:rsidRDefault="0071790C" w:rsidP="0071790C">
            <w:pPr>
              <w:spacing w:before="40" w:after="40" w:line="240" w:lineRule="auto"/>
              <w:jc w:val="center"/>
              <w:rPr>
                <w:rFonts w:eastAsia="Times New Roman" w:cstheme="minorHAnsi"/>
                <w:b/>
                <w:sz w:val="20"/>
                <w:szCs w:val="20"/>
                <w:lang w:eastAsia="pl-PL"/>
              </w:rPr>
            </w:pPr>
            <w:r w:rsidRPr="0071790C">
              <w:rPr>
                <w:rFonts w:eastAsia="Times New Roman" w:cstheme="minorHAnsi"/>
                <w:b/>
                <w:sz w:val="20"/>
                <w:szCs w:val="20"/>
                <w:lang w:eastAsia="pl-PL"/>
              </w:rPr>
              <w:t>kobiety</w:t>
            </w:r>
          </w:p>
        </w:tc>
        <w:tc>
          <w:tcPr>
            <w:tcW w:w="2461" w:type="dxa"/>
            <w:shd w:val="clear" w:color="auto" w:fill="CCFF66"/>
            <w:vAlign w:val="center"/>
          </w:tcPr>
          <w:p w:rsidR="0071790C" w:rsidRPr="0071790C" w:rsidRDefault="0071790C" w:rsidP="0071790C">
            <w:pPr>
              <w:spacing w:before="40" w:after="40" w:line="240" w:lineRule="auto"/>
              <w:jc w:val="center"/>
              <w:rPr>
                <w:rFonts w:eastAsia="Times New Roman" w:cstheme="minorHAnsi"/>
                <w:b/>
                <w:sz w:val="20"/>
                <w:szCs w:val="20"/>
                <w:lang w:eastAsia="pl-PL"/>
              </w:rPr>
            </w:pPr>
            <w:r w:rsidRPr="0071790C">
              <w:rPr>
                <w:rFonts w:eastAsia="Times New Roman" w:cstheme="minorHAnsi"/>
                <w:b/>
                <w:sz w:val="20"/>
                <w:szCs w:val="20"/>
                <w:lang w:eastAsia="pl-PL"/>
              </w:rPr>
              <w:t>udział % kobiet w ogóle</w:t>
            </w:r>
          </w:p>
        </w:tc>
      </w:tr>
      <w:tr w:rsidR="0071790C" w:rsidRPr="0071790C" w:rsidTr="005D5EAE">
        <w:trPr>
          <w:trHeight w:val="255"/>
          <w:jc w:val="center"/>
        </w:trPr>
        <w:tc>
          <w:tcPr>
            <w:tcW w:w="699" w:type="dxa"/>
            <w:shd w:val="clear" w:color="auto" w:fill="auto"/>
            <w:noWrap/>
            <w:vAlign w:val="center"/>
            <w:hideMark/>
          </w:tcPr>
          <w:p w:rsidR="0071790C" w:rsidRPr="0071790C" w:rsidRDefault="0071790C" w:rsidP="0071790C">
            <w:pPr>
              <w:spacing w:before="40" w:after="40" w:line="240" w:lineRule="auto"/>
              <w:jc w:val="center"/>
              <w:rPr>
                <w:rFonts w:eastAsia="Times New Roman" w:cstheme="minorHAnsi"/>
                <w:b/>
                <w:bCs/>
                <w:sz w:val="20"/>
                <w:szCs w:val="20"/>
                <w:lang w:eastAsia="pl-PL"/>
              </w:rPr>
            </w:pPr>
            <w:r w:rsidRPr="0071790C">
              <w:rPr>
                <w:rFonts w:eastAsia="Times New Roman" w:cstheme="minorHAnsi"/>
                <w:b/>
                <w:bCs/>
                <w:sz w:val="20"/>
                <w:szCs w:val="20"/>
                <w:lang w:eastAsia="pl-PL"/>
              </w:rPr>
              <w:t>2003</w:t>
            </w:r>
          </w:p>
        </w:tc>
        <w:tc>
          <w:tcPr>
            <w:tcW w:w="1464"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383</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213</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170</w:t>
            </w:r>
          </w:p>
        </w:tc>
        <w:tc>
          <w:tcPr>
            <w:tcW w:w="2461" w:type="dxa"/>
            <w:vAlign w:val="bottom"/>
          </w:tcPr>
          <w:p w:rsidR="0071790C" w:rsidRPr="0071790C" w:rsidRDefault="0071790C" w:rsidP="0071790C">
            <w:pPr>
              <w:spacing w:before="40" w:after="40" w:line="240" w:lineRule="auto"/>
              <w:jc w:val="right"/>
              <w:rPr>
                <w:rFonts w:cstheme="minorHAnsi"/>
                <w:sz w:val="20"/>
                <w:szCs w:val="20"/>
              </w:rPr>
            </w:pPr>
            <w:r w:rsidRPr="0071790C">
              <w:rPr>
                <w:rFonts w:cstheme="minorHAnsi"/>
                <w:sz w:val="20"/>
                <w:szCs w:val="20"/>
              </w:rPr>
              <w:t>44,39%</w:t>
            </w:r>
          </w:p>
        </w:tc>
      </w:tr>
      <w:tr w:rsidR="0071790C" w:rsidRPr="0071790C" w:rsidTr="005D5EAE">
        <w:trPr>
          <w:trHeight w:val="255"/>
          <w:jc w:val="center"/>
        </w:trPr>
        <w:tc>
          <w:tcPr>
            <w:tcW w:w="699" w:type="dxa"/>
            <w:shd w:val="clear" w:color="auto" w:fill="auto"/>
            <w:noWrap/>
            <w:vAlign w:val="center"/>
            <w:hideMark/>
          </w:tcPr>
          <w:p w:rsidR="0071790C" w:rsidRPr="0071790C" w:rsidRDefault="0071790C" w:rsidP="0071790C">
            <w:pPr>
              <w:spacing w:before="40" w:after="40" w:line="240" w:lineRule="auto"/>
              <w:jc w:val="center"/>
              <w:rPr>
                <w:rFonts w:eastAsia="Times New Roman" w:cstheme="minorHAnsi"/>
                <w:b/>
                <w:bCs/>
                <w:sz w:val="20"/>
                <w:szCs w:val="20"/>
                <w:lang w:eastAsia="pl-PL"/>
              </w:rPr>
            </w:pPr>
            <w:r w:rsidRPr="0071790C">
              <w:rPr>
                <w:rFonts w:eastAsia="Times New Roman" w:cstheme="minorHAnsi"/>
                <w:b/>
                <w:bCs/>
                <w:sz w:val="20"/>
                <w:szCs w:val="20"/>
                <w:lang w:eastAsia="pl-PL"/>
              </w:rPr>
              <w:t>2004</w:t>
            </w:r>
          </w:p>
        </w:tc>
        <w:tc>
          <w:tcPr>
            <w:tcW w:w="1464"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352</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188</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164</w:t>
            </w:r>
          </w:p>
        </w:tc>
        <w:tc>
          <w:tcPr>
            <w:tcW w:w="2461" w:type="dxa"/>
            <w:vAlign w:val="bottom"/>
          </w:tcPr>
          <w:p w:rsidR="0071790C" w:rsidRPr="0071790C" w:rsidRDefault="0071790C" w:rsidP="0071790C">
            <w:pPr>
              <w:spacing w:before="40" w:after="40" w:line="240" w:lineRule="auto"/>
              <w:jc w:val="right"/>
              <w:rPr>
                <w:rFonts w:cstheme="minorHAnsi"/>
                <w:sz w:val="20"/>
                <w:szCs w:val="20"/>
              </w:rPr>
            </w:pPr>
            <w:r w:rsidRPr="0071790C">
              <w:rPr>
                <w:rFonts w:cstheme="minorHAnsi"/>
                <w:sz w:val="20"/>
                <w:szCs w:val="20"/>
              </w:rPr>
              <w:t>46,59%</w:t>
            </w:r>
          </w:p>
        </w:tc>
      </w:tr>
      <w:tr w:rsidR="0071790C" w:rsidRPr="0071790C" w:rsidTr="005D5EAE">
        <w:trPr>
          <w:trHeight w:val="255"/>
          <w:jc w:val="center"/>
        </w:trPr>
        <w:tc>
          <w:tcPr>
            <w:tcW w:w="699" w:type="dxa"/>
            <w:shd w:val="clear" w:color="auto" w:fill="auto"/>
            <w:noWrap/>
            <w:vAlign w:val="center"/>
            <w:hideMark/>
          </w:tcPr>
          <w:p w:rsidR="0071790C" w:rsidRPr="0071790C" w:rsidRDefault="0071790C" w:rsidP="0071790C">
            <w:pPr>
              <w:spacing w:before="40" w:after="40" w:line="240" w:lineRule="auto"/>
              <w:jc w:val="center"/>
              <w:rPr>
                <w:rFonts w:eastAsia="Times New Roman" w:cstheme="minorHAnsi"/>
                <w:b/>
                <w:bCs/>
                <w:sz w:val="20"/>
                <w:szCs w:val="20"/>
                <w:lang w:eastAsia="pl-PL"/>
              </w:rPr>
            </w:pPr>
            <w:r w:rsidRPr="0071790C">
              <w:rPr>
                <w:rFonts w:eastAsia="Times New Roman" w:cstheme="minorHAnsi"/>
                <w:b/>
                <w:bCs/>
                <w:sz w:val="20"/>
                <w:szCs w:val="20"/>
                <w:lang w:eastAsia="pl-PL"/>
              </w:rPr>
              <w:t>2005</w:t>
            </w:r>
          </w:p>
        </w:tc>
        <w:tc>
          <w:tcPr>
            <w:tcW w:w="1464"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301</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168</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133</w:t>
            </w:r>
          </w:p>
        </w:tc>
        <w:tc>
          <w:tcPr>
            <w:tcW w:w="2461" w:type="dxa"/>
            <w:vAlign w:val="bottom"/>
          </w:tcPr>
          <w:p w:rsidR="0071790C" w:rsidRPr="0071790C" w:rsidRDefault="0071790C" w:rsidP="0071790C">
            <w:pPr>
              <w:spacing w:before="40" w:after="40" w:line="240" w:lineRule="auto"/>
              <w:jc w:val="right"/>
              <w:rPr>
                <w:rFonts w:cstheme="minorHAnsi"/>
                <w:sz w:val="20"/>
                <w:szCs w:val="20"/>
              </w:rPr>
            </w:pPr>
            <w:r w:rsidRPr="0071790C">
              <w:rPr>
                <w:rFonts w:cstheme="minorHAnsi"/>
                <w:sz w:val="20"/>
                <w:szCs w:val="20"/>
              </w:rPr>
              <w:t>44,19%</w:t>
            </w:r>
          </w:p>
        </w:tc>
      </w:tr>
      <w:tr w:rsidR="0071790C" w:rsidRPr="0071790C" w:rsidTr="005D5EAE">
        <w:trPr>
          <w:trHeight w:val="255"/>
          <w:jc w:val="center"/>
        </w:trPr>
        <w:tc>
          <w:tcPr>
            <w:tcW w:w="699" w:type="dxa"/>
            <w:shd w:val="clear" w:color="auto" w:fill="auto"/>
            <w:noWrap/>
            <w:vAlign w:val="center"/>
            <w:hideMark/>
          </w:tcPr>
          <w:p w:rsidR="0071790C" w:rsidRPr="0071790C" w:rsidRDefault="0071790C" w:rsidP="0071790C">
            <w:pPr>
              <w:spacing w:before="40" w:after="40" w:line="240" w:lineRule="auto"/>
              <w:jc w:val="center"/>
              <w:rPr>
                <w:rFonts w:eastAsia="Times New Roman" w:cstheme="minorHAnsi"/>
                <w:b/>
                <w:bCs/>
                <w:sz w:val="20"/>
                <w:szCs w:val="20"/>
                <w:lang w:eastAsia="pl-PL"/>
              </w:rPr>
            </w:pPr>
            <w:r w:rsidRPr="0071790C">
              <w:rPr>
                <w:rFonts w:eastAsia="Times New Roman" w:cstheme="minorHAnsi"/>
                <w:b/>
                <w:bCs/>
                <w:sz w:val="20"/>
                <w:szCs w:val="20"/>
                <w:lang w:eastAsia="pl-PL"/>
              </w:rPr>
              <w:t>2006</w:t>
            </w:r>
          </w:p>
        </w:tc>
        <w:tc>
          <w:tcPr>
            <w:tcW w:w="1464"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251</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129</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122</w:t>
            </w:r>
          </w:p>
        </w:tc>
        <w:tc>
          <w:tcPr>
            <w:tcW w:w="2461" w:type="dxa"/>
            <w:vAlign w:val="bottom"/>
          </w:tcPr>
          <w:p w:rsidR="0071790C" w:rsidRPr="0071790C" w:rsidRDefault="0071790C" w:rsidP="0071790C">
            <w:pPr>
              <w:spacing w:before="40" w:after="40" w:line="240" w:lineRule="auto"/>
              <w:jc w:val="right"/>
              <w:rPr>
                <w:rFonts w:cstheme="minorHAnsi"/>
                <w:sz w:val="20"/>
                <w:szCs w:val="20"/>
              </w:rPr>
            </w:pPr>
            <w:r w:rsidRPr="0071790C">
              <w:rPr>
                <w:rFonts w:cstheme="minorHAnsi"/>
                <w:sz w:val="20"/>
                <w:szCs w:val="20"/>
              </w:rPr>
              <w:t>48,61%</w:t>
            </w:r>
          </w:p>
        </w:tc>
      </w:tr>
      <w:tr w:rsidR="0071790C" w:rsidRPr="0071790C" w:rsidTr="005D5EAE">
        <w:trPr>
          <w:trHeight w:val="255"/>
          <w:jc w:val="center"/>
        </w:trPr>
        <w:tc>
          <w:tcPr>
            <w:tcW w:w="699" w:type="dxa"/>
            <w:shd w:val="clear" w:color="auto" w:fill="auto"/>
            <w:noWrap/>
            <w:vAlign w:val="center"/>
            <w:hideMark/>
          </w:tcPr>
          <w:p w:rsidR="0071790C" w:rsidRPr="0071790C" w:rsidRDefault="0071790C" w:rsidP="0071790C">
            <w:pPr>
              <w:spacing w:before="40" w:after="40" w:line="240" w:lineRule="auto"/>
              <w:jc w:val="center"/>
              <w:rPr>
                <w:rFonts w:eastAsia="Times New Roman" w:cstheme="minorHAnsi"/>
                <w:b/>
                <w:bCs/>
                <w:sz w:val="20"/>
                <w:szCs w:val="20"/>
                <w:lang w:eastAsia="pl-PL"/>
              </w:rPr>
            </w:pPr>
            <w:r w:rsidRPr="0071790C">
              <w:rPr>
                <w:rFonts w:eastAsia="Times New Roman" w:cstheme="minorHAnsi"/>
                <w:b/>
                <w:bCs/>
                <w:sz w:val="20"/>
                <w:szCs w:val="20"/>
                <w:lang w:eastAsia="pl-PL"/>
              </w:rPr>
              <w:t>2007</w:t>
            </w:r>
          </w:p>
        </w:tc>
        <w:tc>
          <w:tcPr>
            <w:tcW w:w="1464"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208</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107</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101</w:t>
            </w:r>
          </w:p>
        </w:tc>
        <w:tc>
          <w:tcPr>
            <w:tcW w:w="2461" w:type="dxa"/>
            <w:vAlign w:val="bottom"/>
          </w:tcPr>
          <w:p w:rsidR="0071790C" w:rsidRPr="0071790C" w:rsidRDefault="0071790C" w:rsidP="0071790C">
            <w:pPr>
              <w:spacing w:before="40" w:after="40" w:line="240" w:lineRule="auto"/>
              <w:jc w:val="right"/>
              <w:rPr>
                <w:rFonts w:cstheme="minorHAnsi"/>
                <w:sz w:val="20"/>
                <w:szCs w:val="20"/>
              </w:rPr>
            </w:pPr>
            <w:r w:rsidRPr="0071790C">
              <w:rPr>
                <w:rFonts w:cstheme="minorHAnsi"/>
                <w:sz w:val="20"/>
                <w:szCs w:val="20"/>
              </w:rPr>
              <w:t>48,56%</w:t>
            </w:r>
          </w:p>
        </w:tc>
      </w:tr>
      <w:tr w:rsidR="0071790C" w:rsidRPr="0071790C" w:rsidTr="005D5EAE">
        <w:trPr>
          <w:trHeight w:val="255"/>
          <w:jc w:val="center"/>
        </w:trPr>
        <w:tc>
          <w:tcPr>
            <w:tcW w:w="699" w:type="dxa"/>
            <w:shd w:val="clear" w:color="auto" w:fill="auto"/>
            <w:noWrap/>
            <w:vAlign w:val="center"/>
            <w:hideMark/>
          </w:tcPr>
          <w:p w:rsidR="0071790C" w:rsidRPr="0071790C" w:rsidRDefault="0071790C" w:rsidP="0071790C">
            <w:pPr>
              <w:spacing w:before="40" w:after="40" w:line="240" w:lineRule="auto"/>
              <w:jc w:val="center"/>
              <w:rPr>
                <w:rFonts w:eastAsia="Times New Roman" w:cstheme="minorHAnsi"/>
                <w:b/>
                <w:bCs/>
                <w:sz w:val="20"/>
                <w:szCs w:val="20"/>
                <w:lang w:eastAsia="pl-PL"/>
              </w:rPr>
            </w:pPr>
            <w:r w:rsidRPr="0071790C">
              <w:rPr>
                <w:rFonts w:eastAsia="Times New Roman" w:cstheme="minorHAnsi"/>
                <w:b/>
                <w:bCs/>
                <w:sz w:val="20"/>
                <w:szCs w:val="20"/>
                <w:lang w:eastAsia="pl-PL"/>
              </w:rPr>
              <w:t>2008</w:t>
            </w:r>
          </w:p>
        </w:tc>
        <w:tc>
          <w:tcPr>
            <w:tcW w:w="1464"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183</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91</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92</w:t>
            </w:r>
          </w:p>
        </w:tc>
        <w:tc>
          <w:tcPr>
            <w:tcW w:w="2461" w:type="dxa"/>
            <w:vAlign w:val="bottom"/>
          </w:tcPr>
          <w:p w:rsidR="0071790C" w:rsidRPr="0071790C" w:rsidRDefault="0071790C" w:rsidP="0071790C">
            <w:pPr>
              <w:spacing w:before="40" w:after="40" w:line="240" w:lineRule="auto"/>
              <w:jc w:val="right"/>
              <w:rPr>
                <w:rFonts w:cstheme="minorHAnsi"/>
                <w:sz w:val="20"/>
                <w:szCs w:val="20"/>
              </w:rPr>
            </w:pPr>
            <w:r w:rsidRPr="0071790C">
              <w:rPr>
                <w:rFonts w:cstheme="minorHAnsi"/>
                <w:sz w:val="20"/>
                <w:szCs w:val="20"/>
              </w:rPr>
              <w:t>50,27%</w:t>
            </w:r>
          </w:p>
        </w:tc>
      </w:tr>
      <w:tr w:rsidR="0071790C" w:rsidRPr="0071790C" w:rsidTr="005D5EAE">
        <w:trPr>
          <w:trHeight w:val="255"/>
          <w:jc w:val="center"/>
        </w:trPr>
        <w:tc>
          <w:tcPr>
            <w:tcW w:w="699" w:type="dxa"/>
            <w:shd w:val="clear" w:color="auto" w:fill="auto"/>
            <w:noWrap/>
            <w:vAlign w:val="center"/>
            <w:hideMark/>
          </w:tcPr>
          <w:p w:rsidR="0071790C" w:rsidRPr="0071790C" w:rsidRDefault="0071790C" w:rsidP="0071790C">
            <w:pPr>
              <w:spacing w:before="40" w:after="40" w:line="240" w:lineRule="auto"/>
              <w:jc w:val="center"/>
              <w:rPr>
                <w:rFonts w:eastAsia="Times New Roman" w:cstheme="minorHAnsi"/>
                <w:b/>
                <w:bCs/>
                <w:sz w:val="20"/>
                <w:szCs w:val="20"/>
                <w:lang w:eastAsia="pl-PL"/>
              </w:rPr>
            </w:pPr>
            <w:r w:rsidRPr="0071790C">
              <w:rPr>
                <w:rFonts w:eastAsia="Times New Roman" w:cstheme="minorHAnsi"/>
                <w:b/>
                <w:bCs/>
                <w:sz w:val="20"/>
                <w:szCs w:val="20"/>
                <w:lang w:eastAsia="pl-PL"/>
              </w:rPr>
              <w:t>2009</w:t>
            </w:r>
          </w:p>
        </w:tc>
        <w:tc>
          <w:tcPr>
            <w:tcW w:w="1464"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205</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104</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101</w:t>
            </w:r>
          </w:p>
        </w:tc>
        <w:tc>
          <w:tcPr>
            <w:tcW w:w="2461" w:type="dxa"/>
            <w:vAlign w:val="bottom"/>
          </w:tcPr>
          <w:p w:rsidR="0071790C" w:rsidRPr="0071790C" w:rsidRDefault="0071790C" w:rsidP="0071790C">
            <w:pPr>
              <w:spacing w:before="40" w:after="40" w:line="240" w:lineRule="auto"/>
              <w:jc w:val="right"/>
              <w:rPr>
                <w:rFonts w:cstheme="minorHAnsi"/>
                <w:sz w:val="20"/>
                <w:szCs w:val="20"/>
              </w:rPr>
            </w:pPr>
            <w:r w:rsidRPr="0071790C">
              <w:rPr>
                <w:rFonts w:cstheme="minorHAnsi"/>
                <w:sz w:val="20"/>
                <w:szCs w:val="20"/>
              </w:rPr>
              <w:t>49,27%</w:t>
            </w:r>
          </w:p>
        </w:tc>
      </w:tr>
      <w:tr w:rsidR="0071790C" w:rsidRPr="0071790C" w:rsidTr="005D5EAE">
        <w:trPr>
          <w:trHeight w:val="255"/>
          <w:jc w:val="center"/>
        </w:trPr>
        <w:tc>
          <w:tcPr>
            <w:tcW w:w="699" w:type="dxa"/>
            <w:shd w:val="clear" w:color="auto" w:fill="auto"/>
            <w:noWrap/>
            <w:vAlign w:val="center"/>
            <w:hideMark/>
          </w:tcPr>
          <w:p w:rsidR="0071790C" w:rsidRPr="0071790C" w:rsidRDefault="0071790C" w:rsidP="0071790C">
            <w:pPr>
              <w:spacing w:before="40" w:after="40" w:line="240" w:lineRule="auto"/>
              <w:jc w:val="center"/>
              <w:rPr>
                <w:rFonts w:eastAsia="Times New Roman" w:cstheme="minorHAnsi"/>
                <w:b/>
                <w:bCs/>
                <w:sz w:val="20"/>
                <w:szCs w:val="20"/>
                <w:lang w:eastAsia="pl-PL"/>
              </w:rPr>
            </w:pPr>
            <w:r w:rsidRPr="0071790C">
              <w:rPr>
                <w:rFonts w:eastAsia="Times New Roman" w:cstheme="minorHAnsi"/>
                <w:b/>
                <w:bCs/>
                <w:sz w:val="20"/>
                <w:szCs w:val="20"/>
                <w:lang w:eastAsia="pl-PL"/>
              </w:rPr>
              <w:t>2010</w:t>
            </w:r>
          </w:p>
        </w:tc>
        <w:tc>
          <w:tcPr>
            <w:tcW w:w="1464"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230</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117</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113</w:t>
            </w:r>
          </w:p>
        </w:tc>
        <w:tc>
          <w:tcPr>
            <w:tcW w:w="2461" w:type="dxa"/>
            <w:vAlign w:val="bottom"/>
          </w:tcPr>
          <w:p w:rsidR="0071790C" w:rsidRPr="0071790C" w:rsidRDefault="0071790C" w:rsidP="0071790C">
            <w:pPr>
              <w:spacing w:before="40" w:after="40" w:line="240" w:lineRule="auto"/>
              <w:jc w:val="right"/>
              <w:rPr>
                <w:rFonts w:cstheme="minorHAnsi"/>
                <w:sz w:val="20"/>
                <w:szCs w:val="20"/>
              </w:rPr>
            </w:pPr>
            <w:r w:rsidRPr="0071790C">
              <w:rPr>
                <w:rFonts w:cstheme="minorHAnsi"/>
                <w:sz w:val="20"/>
                <w:szCs w:val="20"/>
              </w:rPr>
              <w:t>49,13%</w:t>
            </w:r>
          </w:p>
        </w:tc>
      </w:tr>
      <w:tr w:rsidR="0071790C" w:rsidRPr="0071790C" w:rsidTr="005D5EAE">
        <w:trPr>
          <w:trHeight w:val="255"/>
          <w:jc w:val="center"/>
        </w:trPr>
        <w:tc>
          <w:tcPr>
            <w:tcW w:w="699" w:type="dxa"/>
            <w:shd w:val="clear" w:color="auto" w:fill="auto"/>
            <w:noWrap/>
            <w:vAlign w:val="center"/>
            <w:hideMark/>
          </w:tcPr>
          <w:p w:rsidR="0071790C" w:rsidRPr="0071790C" w:rsidRDefault="0071790C" w:rsidP="0071790C">
            <w:pPr>
              <w:spacing w:before="40" w:after="40" w:line="240" w:lineRule="auto"/>
              <w:jc w:val="center"/>
              <w:rPr>
                <w:rFonts w:eastAsia="Times New Roman" w:cstheme="minorHAnsi"/>
                <w:b/>
                <w:bCs/>
                <w:sz w:val="20"/>
                <w:szCs w:val="20"/>
                <w:lang w:eastAsia="pl-PL"/>
              </w:rPr>
            </w:pPr>
            <w:r w:rsidRPr="0071790C">
              <w:rPr>
                <w:rFonts w:eastAsia="Times New Roman" w:cstheme="minorHAnsi"/>
                <w:b/>
                <w:bCs/>
                <w:sz w:val="20"/>
                <w:szCs w:val="20"/>
                <w:lang w:eastAsia="pl-PL"/>
              </w:rPr>
              <w:t>2011</w:t>
            </w:r>
          </w:p>
        </w:tc>
        <w:tc>
          <w:tcPr>
            <w:tcW w:w="1464"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179</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94</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85</w:t>
            </w:r>
          </w:p>
        </w:tc>
        <w:tc>
          <w:tcPr>
            <w:tcW w:w="2461" w:type="dxa"/>
            <w:vAlign w:val="bottom"/>
          </w:tcPr>
          <w:p w:rsidR="0071790C" w:rsidRPr="0071790C" w:rsidRDefault="0071790C" w:rsidP="0071790C">
            <w:pPr>
              <w:spacing w:before="40" w:after="40" w:line="240" w:lineRule="auto"/>
              <w:jc w:val="right"/>
              <w:rPr>
                <w:rFonts w:cstheme="minorHAnsi"/>
                <w:sz w:val="20"/>
                <w:szCs w:val="20"/>
              </w:rPr>
            </w:pPr>
            <w:r w:rsidRPr="0071790C">
              <w:rPr>
                <w:rFonts w:cstheme="minorHAnsi"/>
                <w:sz w:val="20"/>
                <w:szCs w:val="20"/>
              </w:rPr>
              <w:t>47,49%</w:t>
            </w:r>
          </w:p>
        </w:tc>
      </w:tr>
      <w:tr w:rsidR="0071790C" w:rsidRPr="0071790C" w:rsidTr="005D5EAE">
        <w:trPr>
          <w:trHeight w:val="255"/>
          <w:jc w:val="center"/>
        </w:trPr>
        <w:tc>
          <w:tcPr>
            <w:tcW w:w="699" w:type="dxa"/>
            <w:shd w:val="clear" w:color="auto" w:fill="auto"/>
            <w:noWrap/>
            <w:vAlign w:val="center"/>
            <w:hideMark/>
          </w:tcPr>
          <w:p w:rsidR="0071790C" w:rsidRPr="0071790C" w:rsidRDefault="0071790C" w:rsidP="0071790C">
            <w:pPr>
              <w:spacing w:before="40" w:after="40" w:line="240" w:lineRule="auto"/>
              <w:jc w:val="center"/>
              <w:rPr>
                <w:rFonts w:eastAsia="Times New Roman" w:cstheme="minorHAnsi"/>
                <w:b/>
                <w:bCs/>
                <w:sz w:val="20"/>
                <w:szCs w:val="20"/>
                <w:lang w:eastAsia="pl-PL"/>
              </w:rPr>
            </w:pPr>
            <w:r w:rsidRPr="0071790C">
              <w:rPr>
                <w:rFonts w:eastAsia="Times New Roman" w:cstheme="minorHAnsi"/>
                <w:b/>
                <w:bCs/>
                <w:sz w:val="20"/>
                <w:szCs w:val="20"/>
                <w:lang w:eastAsia="pl-PL"/>
              </w:rPr>
              <w:t>2012</w:t>
            </w:r>
          </w:p>
        </w:tc>
        <w:tc>
          <w:tcPr>
            <w:tcW w:w="1464"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214</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123</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91</w:t>
            </w:r>
          </w:p>
        </w:tc>
        <w:tc>
          <w:tcPr>
            <w:tcW w:w="2461" w:type="dxa"/>
            <w:vAlign w:val="bottom"/>
          </w:tcPr>
          <w:p w:rsidR="0071790C" w:rsidRPr="0071790C" w:rsidRDefault="0071790C" w:rsidP="0071790C">
            <w:pPr>
              <w:spacing w:before="40" w:after="40" w:line="240" w:lineRule="auto"/>
              <w:jc w:val="right"/>
              <w:rPr>
                <w:rFonts w:cstheme="minorHAnsi"/>
                <w:sz w:val="20"/>
                <w:szCs w:val="20"/>
              </w:rPr>
            </w:pPr>
            <w:r w:rsidRPr="0071790C">
              <w:rPr>
                <w:rFonts w:cstheme="minorHAnsi"/>
                <w:sz w:val="20"/>
                <w:szCs w:val="20"/>
              </w:rPr>
              <w:t>42,52%</w:t>
            </w:r>
          </w:p>
        </w:tc>
      </w:tr>
      <w:tr w:rsidR="0071790C" w:rsidRPr="0071790C" w:rsidTr="005D5EAE">
        <w:trPr>
          <w:trHeight w:val="255"/>
          <w:jc w:val="center"/>
        </w:trPr>
        <w:tc>
          <w:tcPr>
            <w:tcW w:w="699" w:type="dxa"/>
            <w:shd w:val="clear" w:color="auto" w:fill="auto"/>
            <w:noWrap/>
            <w:vAlign w:val="center"/>
            <w:hideMark/>
          </w:tcPr>
          <w:p w:rsidR="0071790C" w:rsidRPr="0071790C" w:rsidRDefault="0071790C" w:rsidP="0071790C">
            <w:pPr>
              <w:spacing w:before="40" w:after="40" w:line="240" w:lineRule="auto"/>
              <w:jc w:val="center"/>
              <w:rPr>
                <w:rFonts w:eastAsia="Times New Roman" w:cstheme="minorHAnsi"/>
                <w:b/>
                <w:bCs/>
                <w:sz w:val="20"/>
                <w:szCs w:val="20"/>
                <w:lang w:eastAsia="pl-PL"/>
              </w:rPr>
            </w:pPr>
            <w:r w:rsidRPr="0071790C">
              <w:rPr>
                <w:rFonts w:eastAsia="Times New Roman" w:cstheme="minorHAnsi"/>
                <w:b/>
                <w:bCs/>
                <w:sz w:val="20"/>
                <w:szCs w:val="20"/>
                <w:lang w:eastAsia="pl-PL"/>
              </w:rPr>
              <w:t>2013</w:t>
            </w:r>
          </w:p>
        </w:tc>
        <w:tc>
          <w:tcPr>
            <w:tcW w:w="1464"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219</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126</w:t>
            </w:r>
          </w:p>
        </w:tc>
        <w:tc>
          <w:tcPr>
            <w:tcW w:w="1465" w:type="dxa"/>
            <w:shd w:val="clear" w:color="auto" w:fill="auto"/>
            <w:noWrap/>
            <w:vAlign w:val="bottom"/>
            <w:hideMark/>
          </w:tcPr>
          <w:p w:rsidR="0071790C" w:rsidRPr="0071790C" w:rsidRDefault="0071790C" w:rsidP="0071790C">
            <w:pPr>
              <w:spacing w:before="40" w:after="40" w:line="240" w:lineRule="auto"/>
              <w:jc w:val="right"/>
              <w:rPr>
                <w:rFonts w:eastAsia="Times New Roman" w:cstheme="minorHAnsi"/>
                <w:sz w:val="20"/>
                <w:szCs w:val="20"/>
                <w:lang w:eastAsia="pl-PL"/>
              </w:rPr>
            </w:pPr>
            <w:r w:rsidRPr="0071790C">
              <w:rPr>
                <w:rFonts w:eastAsia="Times New Roman" w:cstheme="minorHAnsi"/>
                <w:sz w:val="20"/>
                <w:szCs w:val="20"/>
                <w:lang w:eastAsia="pl-PL"/>
              </w:rPr>
              <w:t>93</w:t>
            </w:r>
          </w:p>
        </w:tc>
        <w:tc>
          <w:tcPr>
            <w:tcW w:w="2461" w:type="dxa"/>
            <w:vAlign w:val="bottom"/>
          </w:tcPr>
          <w:p w:rsidR="0071790C" w:rsidRPr="0071790C" w:rsidRDefault="0071790C" w:rsidP="0071790C">
            <w:pPr>
              <w:spacing w:before="40" w:after="40" w:line="240" w:lineRule="auto"/>
              <w:jc w:val="right"/>
              <w:rPr>
                <w:rFonts w:cstheme="minorHAnsi"/>
                <w:sz w:val="20"/>
                <w:szCs w:val="20"/>
              </w:rPr>
            </w:pPr>
            <w:r w:rsidRPr="0071790C">
              <w:rPr>
                <w:rFonts w:cstheme="minorHAnsi"/>
                <w:sz w:val="20"/>
                <w:szCs w:val="20"/>
              </w:rPr>
              <w:t>42,47%</w:t>
            </w:r>
          </w:p>
        </w:tc>
      </w:tr>
    </w:tbl>
    <w:p w:rsidR="0071790C" w:rsidRDefault="0071790C" w:rsidP="00532D40">
      <w:pPr>
        <w:spacing w:after="240" w:line="240" w:lineRule="auto"/>
        <w:jc w:val="center"/>
        <w:rPr>
          <w:sz w:val="20"/>
          <w:szCs w:val="20"/>
        </w:rPr>
      </w:pPr>
      <w:r>
        <w:rPr>
          <w:sz w:val="20"/>
          <w:szCs w:val="20"/>
        </w:rPr>
        <w:t>Źródło: GUS, Bank Danych Lokalnych</w:t>
      </w:r>
    </w:p>
    <w:p w:rsidR="005D5EAE" w:rsidRDefault="00B22B58" w:rsidP="00C1671B">
      <w:pPr>
        <w:spacing w:after="0" w:line="360" w:lineRule="auto"/>
        <w:rPr>
          <w:sz w:val="20"/>
          <w:szCs w:val="20"/>
        </w:rPr>
      </w:pPr>
      <w:r>
        <w:rPr>
          <w:sz w:val="20"/>
          <w:szCs w:val="20"/>
        </w:rPr>
        <w:t>Liczba bezrobotnych zarejestrowanych ogółem zmniejszała się do roku 2008, od tego czasu notowane są jej wahania z tendencją wzrostową.</w:t>
      </w:r>
    </w:p>
    <w:p w:rsidR="005D5EAE" w:rsidRDefault="005D5EAE" w:rsidP="004415BC">
      <w:pPr>
        <w:spacing w:after="0" w:line="240" w:lineRule="auto"/>
        <w:rPr>
          <w:sz w:val="20"/>
          <w:szCs w:val="20"/>
        </w:rPr>
      </w:pPr>
      <w:r>
        <w:rPr>
          <w:noProof/>
          <w:lang w:eastAsia="pl-PL"/>
        </w:rPr>
        <w:drawing>
          <wp:inline distT="0" distB="0" distL="0" distR="0">
            <wp:extent cx="5495925" cy="2400300"/>
            <wp:effectExtent l="0" t="0" r="9525" b="19050"/>
            <wp:docPr id="11" name="Wykres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D5EAE" w:rsidRDefault="005D5EAE" w:rsidP="00532D40">
      <w:pPr>
        <w:spacing w:after="240" w:line="240" w:lineRule="auto"/>
        <w:jc w:val="center"/>
        <w:rPr>
          <w:sz w:val="20"/>
          <w:szCs w:val="20"/>
        </w:rPr>
      </w:pPr>
      <w:r>
        <w:rPr>
          <w:sz w:val="20"/>
          <w:szCs w:val="20"/>
        </w:rPr>
        <w:t>Źródło: GUS, Bank Danych Lokalnych</w:t>
      </w:r>
    </w:p>
    <w:p w:rsidR="00697DB8" w:rsidRDefault="00B22B58" w:rsidP="00B22B58">
      <w:pPr>
        <w:spacing w:after="0" w:line="360" w:lineRule="auto"/>
        <w:jc w:val="both"/>
        <w:rPr>
          <w:sz w:val="20"/>
          <w:szCs w:val="20"/>
        </w:rPr>
      </w:pPr>
      <w:r>
        <w:rPr>
          <w:sz w:val="20"/>
          <w:szCs w:val="20"/>
        </w:rPr>
        <w:t xml:space="preserve">Poniżej przedstawiono zestawienie obrazujące udział bezrobotnych zarejestrowanych w liczbie ludności w wieku produkcyjnym w gminach wiejskich powiatu łowickiego. Najwyższy wskaźnik odnotowano w gminie Łyszkowice, zaś najniższy w gminie Kocierzew Południowy. Gmina Zduny przyjmuje względem tych dwóch jednostek pośrednią wartość 6,2%. W stosunku do roku 2003 udział </w:t>
      </w:r>
      <w:r w:rsidR="008843CF">
        <w:rPr>
          <w:sz w:val="20"/>
          <w:szCs w:val="20"/>
        </w:rPr>
        <w:t xml:space="preserve">bezrobotnych zarejestrowanych w liczbie ludności w wieku produkcyjnym w gminie Zduny </w:t>
      </w:r>
      <w:r>
        <w:rPr>
          <w:sz w:val="20"/>
          <w:szCs w:val="20"/>
        </w:rPr>
        <w:t>zmniejszył się o 4,8 punktu procentowego.</w:t>
      </w:r>
    </w:p>
    <w:p w:rsidR="005D5EAE" w:rsidRDefault="005D5EAE" w:rsidP="006577C4">
      <w:pPr>
        <w:spacing w:after="0" w:line="240" w:lineRule="auto"/>
        <w:jc w:val="center"/>
        <w:rPr>
          <w:sz w:val="20"/>
          <w:szCs w:val="20"/>
        </w:rPr>
      </w:pPr>
      <w:r w:rsidRPr="005D5EAE">
        <w:rPr>
          <w:sz w:val="20"/>
          <w:szCs w:val="20"/>
        </w:rPr>
        <w:lastRenderedPageBreak/>
        <w:t>Udział bezrobotnych zarejestrowanych w liczbie ludności w wieku produkcyjnym</w:t>
      </w:r>
      <w:r w:rsidR="006577C4">
        <w:rPr>
          <w:sz w:val="20"/>
          <w:szCs w:val="20"/>
        </w:rPr>
        <w:t>,</w:t>
      </w:r>
      <w:r w:rsidR="006577C4">
        <w:rPr>
          <w:sz w:val="20"/>
          <w:szCs w:val="20"/>
        </w:rPr>
        <w:br/>
      </w:r>
      <w:r>
        <w:rPr>
          <w:sz w:val="20"/>
          <w:szCs w:val="20"/>
        </w:rPr>
        <w:t>w gminach powiatu łowickiego</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2197"/>
        <w:gridCol w:w="638"/>
        <w:gridCol w:w="638"/>
        <w:gridCol w:w="638"/>
        <w:gridCol w:w="638"/>
        <w:gridCol w:w="638"/>
        <w:gridCol w:w="638"/>
        <w:gridCol w:w="638"/>
        <w:gridCol w:w="638"/>
        <w:gridCol w:w="637"/>
        <w:gridCol w:w="637"/>
        <w:gridCol w:w="637"/>
      </w:tblGrid>
      <w:tr w:rsidR="005D5EAE" w:rsidRPr="005D5EAE" w:rsidTr="006577C4">
        <w:trPr>
          <w:trHeight w:val="270"/>
        </w:trPr>
        <w:tc>
          <w:tcPr>
            <w:tcW w:w="1192" w:type="pct"/>
            <w:tcBorders>
              <w:bottom w:val="single" w:sz="12" w:space="0" w:color="92D050"/>
            </w:tcBorders>
            <w:shd w:val="clear" w:color="auto" w:fill="auto"/>
            <w:noWrap/>
            <w:vAlign w:val="bottom"/>
            <w:hideMark/>
          </w:tcPr>
          <w:p w:rsidR="005D5EAE" w:rsidRPr="005D5EAE" w:rsidRDefault="005D5EAE" w:rsidP="005D5EAE">
            <w:pPr>
              <w:spacing w:after="0" w:line="240" w:lineRule="auto"/>
              <w:rPr>
                <w:rFonts w:eastAsia="Times New Roman" w:cstheme="minorHAnsi"/>
                <w:sz w:val="20"/>
                <w:szCs w:val="20"/>
                <w:lang w:eastAsia="pl-PL"/>
              </w:rPr>
            </w:pPr>
          </w:p>
        </w:tc>
        <w:tc>
          <w:tcPr>
            <w:tcW w:w="346" w:type="pct"/>
            <w:tcBorders>
              <w:bottom w:val="single" w:sz="12" w:space="0" w:color="92D050"/>
            </w:tcBorders>
            <w:shd w:val="clear" w:color="auto" w:fill="CCFF66"/>
            <w:noWrap/>
            <w:vAlign w:val="center"/>
            <w:hideMark/>
          </w:tcPr>
          <w:p w:rsidR="005D5EAE" w:rsidRPr="005D5EAE" w:rsidRDefault="005D5EAE" w:rsidP="005D5EAE">
            <w:pPr>
              <w:spacing w:after="0" w:line="240" w:lineRule="auto"/>
              <w:jc w:val="center"/>
              <w:rPr>
                <w:rFonts w:eastAsia="Times New Roman" w:cstheme="minorHAnsi"/>
                <w:b/>
                <w:bCs/>
                <w:sz w:val="20"/>
                <w:szCs w:val="20"/>
                <w:lang w:eastAsia="pl-PL"/>
              </w:rPr>
            </w:pPr>
            <w:r w:rsidRPr="005D5EAE">
              <w:rPr>
                <w:rFonts w:eastAsia="Times New Roman" w:cstheme="minorHAnsi"/>
                <w:b/>
                <w:bCs/>
                <w:sz w:val="20"/>
                <w:szCs w:val="20"/>
                <w:lang w:eastAsia="pl-PL"/>
              </w:rPr>
              <w:t>2003</w:t>
            </w:r>
          </w:p>
        </w:tc>
        <w:tc>
          <w:tcPr>
            <w:tcW w:w="346" w:type="pct"/>
            <w:tcBorders>
              <w:bottom w:val="single" w:sz="12" w:space="0" w:color="92D050"/>
            </w:tcBorders>
            <w:shd w:val="clear" w:color="auto" w:fill="CCFF66"/>
            <w:noWrap/>
            <w:vAlign w:val="center"/>
            <w:hideMark/>
          </w:tcPr>
          <w:p w:rsidR="005D5EAE" w:rsidRPr="005D5EAE" w:rsidRDefault="005D5EAE" w:rsidP="005D5EAE">
            <w:pPr>
              <w:spacing w:after="0" w:line="240" w:lineRule="auto"/>
              <w:jc w:val="center"/>
              <w:rPr>
                <w:rFonts w:eastAsia="Times New Roman" w:cstheme="minorHAnsi"/>
                <w:b/>
                <w:bCs/>
                <w:sz w:val="20"/>
                <w:szCs w:val="20"/>
                <w:lang w:eastAsia="pl-PL"/>
              </w:rPr>
            </w:pPr>
            <w:r w:rsidRPr="005D5EAE">
              <w:rPr>
                <w:rFonts w:eastAsia="Times New Roman" w:cstheme="minorHAnsi"/>
                <w:b/>
                <w:bCs/>
                <w:sz w:val="20"/>
                <w:szCs w:val="20"/>
                <w:lang w:eastAsia="pl-PL"/>
              </w:rPr>
              <w:t>2004</w:t>
            </w:r>
          </w:p>
        </w:tc>
        <w:tc>
          <w:tcPr>
            <w:tcW w:w="346" w:type="pct"/>
            <w:tcBorders>
              <w:bottom w:val="single" w:sz="12" w:space="0" w:color="92D050"/>
            </w:tcBorders>
            <w:shd w:val="clear" w:color="auto" w:fill="CCFF66"/>
            <w:noWrap/>
            <w:vAlign w:val="center"/>
            <w:hideMark/>
          </w:tcPr>
          <w:p w:rsidR="005D5EAE" w:rsidRPr="005D5EAE" w:rsidRDefault="005D5EAE" w:rsidP="005D5EAE">
            <w:pPr>
              <w:spacing w:after="0" w:line="240" w:lineRule="auto"/>
              <w:jc w:val="center"/>
              <w:rPr>
                <w:rFonts w:eastAsia="Times New Roman" w:cstheme="minorHAnsi"/>
                <w:b/>
                <w:bCs/>
                <w:sz w:val="20"/>
                <w:szCs w:val="20"/>
                <w:lang w:eastAsia="pl-PL"/>
              </w:rPr>
            </w:pPr>
            <w:r w:rsidRPr="005D5EAE">
              <w:rPr>
                <w:rFonts w:eastAsia="Times New Roman" w:cstheme="minorHAnsi"/>
                <w:b/>
                <w:bCs/>
                <w:sz w:val="20"/>
                <w:szCs w:val="20"/>
                <w:lang w:eastAsia="pl-PL"/>
              </w:rPr>
              <w:t>2005</w:t>
            </w:r>
          </w:p>
        </w:tc>
        <w:tc>
          <w:tcPr>
            <w:tcW w:w="346" w:type="pct"/>
            <w:tcBorders>
              <w:bottom w:val="single" w:sz="12" w:space="0" w:color="92D050"/>
            </w:tcBorders>
            <w:shd w:val="clear" w:color="auto" w:fill="CCFF66"/>
            <w:noWrap/>
            <w:vAlign w:val="center"/>
            <w:hideMark/>
          </w:tcPr>
          <w:p w:rsidR="005D5EAE" w:rsidRPr="005D5EAE" w:rsidRDefault="005D5EAE" w:rsidP="005D5EAE">
            <w:pPr>
              <w:spacing w:after="0" w:line="240" w:lineRule="auto"/>
              <w:jc w:val="center"/>
              <w:rPr>
                <w:rFonts w:eastAsia="Times New Roman" w:cstheme="minorHAnsi"/>
                <w:b/>
                <w:bCs/>
                <w:sz w:val="20"/>
                <w:szCs w:val="20"/>
                <w:lang w:eastAsia="pl-PL"/>
              </w:rPr>
            </w:pPr>
            <w:r w:rsidRPr="005D5EAE">
              <w:rPr>
                <w:rFonts w:eastAsia="Times New Roman" w:cstheme="minorHAnsi"/>
                <w:b/>
                <w:bCs/>
                <w:sz w:val="20"/>
                <w:szCs w:val="20"/>
                <w:lang w:eastAsia="pl-PL"/>
              </w:rPr>
              <w:t>2006</w:t>
            </w:r>
          </w:p>
        </w:tc>
        <w:tc>
          <w:tcPr>
            <w:tcW w:w="346" w:type="pct"/>
            <w:tcBorders>
              <w:bottom w:val="single" w:sz="12" w:space="0" w:color="92D050"/>
            </w:tcBorders>
            <w:shd w:val="clear" w:color="auto" w:fill="CCFF66"/>
            <w:noWrap/>
            <w:vAlign w:val="center"/>
            <w:hideMark/>
          </w:tcPr>
          <w:p w:rsidR="005D5EAE" w:rsidRPr="005D5EAE" w:rsidRDefault="005D5EAE" w:rsidP="005D5EAE">
            <w:pPr>
              <w:spacing w:after="0" w:line="240" w:lineRule="auto"/>
              <w:jc w:val="center"/>
              <w:rPr>
                <w:rFonts w:eastAsia="Times New Roman" w:cstheme="minorHAnsi"/>
                <w:b/>
                <w:bCs/>
                <w:sz w:val="20"/>
                <w:szCs w:val="20"/>
                <w:lang w:eastAsia="pl-PL"/>
              </w:rPr>
            </w:pPr>
            <w:r w:rsidRPr="005D5EAE">
              <w:rPr>
                <w:rFonts w:eastAsia="Times New Roman" w:cstheme="minorHAnsi"/>
                <w:b/>
                <w:bCs/>
                <w:sz w:val="20"/>
                <w:szCs w:val="20"/>
                <w:lang w:eastAsia="pl-PL"/>
              </w:rPr>
              <w:t>2007</w:t>
            </w:r>
          </w:p>
        </w:tc>
        <w:tc>
          <w:tcPr>
            <w:tcW w:w="346" w:type="pct"/>
            <w:tcBorders>
              <w:bottom w:val="single" w:sz="12" w:space="0" w:color="92D050"/>
            </w:tcBorders>
            <w:shd w:val="clear" w:color="auto" w:fill="CCFF66"/>
            <w:noWrap/>
            <w:vAlign w:val="center"/>
            <w:hideMark/>
          </w:tcPr>
          <w:p w:rsidR="005D5EAE" w:rsidRPr="005D5EAE" w:rsidRDefault="005D5EAE" w:rsidP="005D5EAE">
            <w:pPr>
              <w:spacing w:after="0" w:line="240" w:lineRule="auto"/>
              <w:jc w:val="center"/>
              <w:rPr>
                <w:rFonts w:eastAsia="Times New Roman" w:cstheme="minorHAnsi"/>
                <w:b/>
                <w:bCs/>
                <w:sz w:val="20"/>
                <w:szCs w:val="20"/>
                <w:lang w:eastAsia="pl-PL"/>
              </w:rPr>
            </w:pPr>
            <w:r w:rsidRPr="005D5EAE">
              <w:rPr>
                <w:rFonts w:eastAsia="Times New Roman" w:cstheme="minorHAnsi"/>
                <w:b/>
                <w:bCs/>
                <w:sz w:val="20"/>
                <w:szCs w:val="20"/>
                <w:lang w:eastAsia="pl-PL"/>
              </w:rPr>
              <w:t>2008</w:t>
            </w:r>
          </w:p>
        </w:tc>
        <w:tc>
          <w:tcPr>
            <w:tcW w:w="346" w:type="pct"/>
            <w:tcBorders>
              <w:bottom w:val="single" w:sz="12" w:space="0" w:color="92D050"/>
            </w:tcBorders>
            <w:shd w:val="clear" w:color="auto" w:fill="CCFF66"/>
            <w:noWrap/>
            <w:vAlign w:val="center"/>
            <w:hideMark/>
          </w:tcPr>
          <w:p w:rsidR="005D5EAE" w:rsidRPr="005D5EAE" w:rsidRDefault="005D5EAE" w:rsidP="005D5EAE">
            <w:pPr>
              <w:spacing w:after="0" w:line="240" w:lineRule="auto"/>
              <w:jc w:val="center"/>
              <w:rPr>
                <w:rFonts w:eastAsia="Times New Roman" w:cstheme="minorHAnsi"/>
                <w:b/>
                <w:bCs/>
                <w:sz w:val="20"/>
                <w:szCs w:val="20"/>
                <w:lang w:eastAsia="pl-PL"/>
              </w:rPr>
            </w:pPr>
            <w:r w:rsidRPr="005D5EAE">
              <w:rPr>
                <w:rFonts w:eastAsia="Times New Roman" w:cstheme="minorHAnsi"/>
                <w:b/>
                <w:bCs/>
                <w:sz w:val="20"/>
                <w:szCs w:val="20"/>
                <w:lang w:eastAsia="pl-PL"/>
              </w:rPr>
              <w:t>2009</w:t>
            </w:r>
          </w:p>
        </w:tc>
        <w:tc>
          <w:tcPr>
            <w:tcW w:w="346" w:type="pct"/>
            <w:tcBorders>
              <w:bottom w:val="single" w:sz="12" w:space="0" w:color="92D050"/>
            </w:tcBorders>
            <w:shd w:val="clear" w:color="auto" w:fill="CCFF66"/>
            <w:noWrap/>
            <w:vAlign w:val="center"/>
            <w:hideMark/>
          </w:tcPr>
          <w:p w:rsidR="005D5EAE" w:rsidRPr="005D5EAE" w:rsidRDefault="005D5EAE" w:rsidP="005D5EAE">
            <w:pPr>
              <w:spacing w:after="0" w:line="240" w:lineRule="auto"/>
              <w:jc w:val="center"/>
              <w:rPr>
                <w:rFonts w:eastAsia="Times New Roman" w:cstheme="minorHAnsi"/>
                <w:b/>
                <w:bCs/>
                <w:sz w:val="20"/>
                <w:szCs w:val="20"/>
                <w:lang w:eastAsia="pl-PL"/>
              </w:rPr>
            </w:pPr>
            <w:r w:rsidRPr="005D5EAE">
              <w:rPr>
                <w:rFonts w:eastAsia="Times New Roman" w:cstheme="minorHAnsi"/>
                <w:b/>
                <w:bCs/>
                <w:sz w:val="20"/>
                <w:szCs w:val="20"/>
                <w:lang w:eastAsia="pl-PL"/>
              </w:rPr>
              <w:t>2010</w:t>
            </w:r>
          </w:p>
        </w:tc>
        <w:tc>
          <w:tcPr>
            <w:tcW w:w="346" w:type="pct"/>
            <w:tcBorders>
              <w:bottom w:val="single" w:sz="12" w:space="0" w:color="92D050"/>
            </w:tcBorders>
            <w:shd w:val="clear" w:color="auto" w:fill="CCFF66"/>
            <w:noWrap/>
            <w:vAlign w:val="center"/>
            <w:hideMark/>
          </w:tcPr>
          <w:p w:rsidR="005D5EAE" w:rsidRPr="005D5EAE" w:rsidRDefault="005D5EAE" w:rsidP="005D5EAE">
            <w:pPr>
              <w:spacing w:after="0" w:line="240" w:lineRule="auto"/>
              <w:jc w:val="center"/>
              <w:rPr>
                <w:rFonts w:eastAsia="Times New Roman" w:cstheme="minorHAnsi"/>
                <w:b/>
                <w:bCs/>
                <w:sz w:val="20"/>
                <w:szCs w:val="20"/>
                <w:lang w:eastAsia="pl-PL"/>
              </w:rPr>
            </w:pPr>
            <w:r w:rsidRPr="005D5EAE">
              <w:rPr>
                <w:rFonts w:eastAsia="Times New Roman" w:cstheme="minorHAnsi"/>
                <w:b/>
                <w:bCs/>
                <w:sz w:val="20"/>
                <w:szCs w:val="20"/>
                <w:lang w:eastAsia="pl-PL"/>
              </w:rPr>
              <w:t>2011</w:t>
            </w:r>
          </w:p>
        </w:tc>
        <w:tc>
          <w:tcPr>
            <w:tcW w:w="346" w:type="pct"/>
            <w:tcBorders>
              <w:bottom w:val="single" w:sz="12" w:space="0" w:color="92D050"/>
            </w:tcBorders>
            <w:shd w:val="clear" w:color="auto" w:fill="CCFF66"/>
            <w:noWrap/>
            <w:vAlign w:val="center"/>
            <w:hideMark/>
          </w:tcPr>
          <w:p w:rsidR="005D5EAE" w:rsidRPr="005D5EAE" w:rsidRDefault="005D5EAE" w:rsidP="005D5EAE">
            <w:pPr>
              <w:spacing w:after="0" w:line="240" w:lineRule="auto"/>
              <w:jc w:val="center"/>
              <w:rPr>
                <w:rFonts w:eastAsia="Times New Roman" w:cstheme="minorHAnsi"/>
                <w:b/>
                <w:bCs/>
                <w:sz w:val="20"/>
                <w:szCs w:val="20"/>
                <w:lang w:eastAsia="pl-PL"/>
              </w:rPr>
            </w:pPr>
            <w:r w:rsidRPr="005D5EAE">
              <w:rPr>
                <w:rFonts w:eastAsia="Times New Roman" w:cstheme="minorHAnsi"/>
                <w:b/>
                <w:bCs/>
                <w:sz w:val="20"/>
                <w:szCs w:val="20"/>
                <w:lang w:eastAsia="pl-PL"/>
              </w:rPr>
              <w:t>2012</w:t>
            </w:r>
          </w:p>
        </w:tc>
        <w:tc>
          <w:tcPr>
            <w:tcW w:w="346" w:type="pct"/>
            <w:tcBorders>
              <w:bottom w:val="single" w:sz="12" w:space="0" w:color="92D050"/>
            </w:tcBorders>
            <w:shd w:val="clear" w:color="auto" w:fill="CCFF66"/>
            <w:noWrap/>
            <w:vAlign w:val="center"/>
            <w:hideMark/>
          </w:tcPr>
          <w:p w:rsidR="005D5EAE" w:rsidRPr="005D5EAE" w:rsidRDefault="005D5EAE" w:rsidP="005D5EAE">
            <w:pPr>
              <w:spacing w:after="0" w:line="240" w:lineRule="auto"/>
              <w:jc w:val="center"/>
              <w:rPr>
                <w:rFonts w:eastAsia="Times New Roman" w:cstheme="minorHAnsi"/>
                <w:b/>
                <w:bCs/>
                <w:sz w:val="20"/>
                <w:szCs w:val="20"/>
                <w:lang w:eastAsia="pl-PL"/>
              </w:rPr>
            </w:pPr>
            <w:r w:rsidRPr="005D5EAE">
              <w:rPr>
                <w:rFonts w:eastAsia="Times New Roman" w:cstheme="minorHAnsi"/>
                <w:b/>
                <w:bCs/>
                <w:sz w:val="20"/>
                <w:szCs w:val="20"/>
                <w:lang w:eastAsia="pl-PL"/>
              </w:rPr>
              <w:t>2013</w:t>
            </w:r>
          </w:p>
        </w:tc>
      </w:tr>
      <w:tr w:rsidR="005D5EAE" w:rsidRPr="005D5EAE" w:rsidTr="006577C4">
        <w:trPr>
          <w:trHeight w:val="285"/>
        </w:trPr>
        <w:tc>
          <w:tcPr>
            <w:tcW w:w="1192" w:type="pct"/>
            <w:tcBorders>
              <w:bottom w:val="single" w:sz="8" w:space="0" w:color="92D050"/>
            </w:tcBorders>
            <w:shd w:val="clear" w:color="auto" w:fill="auto"/>
            <w:vAlign w:val="center"/>
            <w:hideMark/>
          </w:tcPr>
          <w:p w:rsidR="005D5EAE" w:rsidRPr="005D5EAE" w:rsidRDefault="005D5EAE" w:rsidP="005D5EAE">
            <w:pPr>
              <w:spacing w:after="0" w:line="240" w:lineRule="auto"/>
              <w:rPr>
                <w:rFonts w:eastAsia="Times New Roman" w:cstheme="minorHAnsi"/>
                <w:sz w:val="20"/>
                <w:szCs w:val="20"/>
                <w:lang w:eastAsia="pl-PL"/>
              </w:rPr>
            </w:pPr>
            <w:r w:rsidRPr="005D5EAE">
              <w:rPr>
                <w:rFonts w:eastAsia="Times New Roman" w:cstheme="minorHAnsi"/>
                <w:sz w:val="20"/>
                <w:szCs w:val="20"/>
                <w:lang w:eastAsia="pl-PL"/>
              </w:rPr>
              <w:t>Bielawy</w:t>
            </w:r>
          </w:p>
        </w:tc>
        <w:tc>
          <w:tcPr>
            <w:tcW w:w="346" w:type="pct"/>
            <w:tcBorders>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11,8</w:t>
            </w:r>
          </w:p>
        </w:tc>
        <w:tc>
          <w:tcPr>
            <w:tcW w:w="346" w:type="pct"/>
            <w:tcBorders>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10,8</w:t>
            </w:r>
          </w:p>
        </w:tc>
        <w:tc>
          <w:tcPr>
            <w:tcW w:w="346" w:type="pct"/>
            <w:tcBorders>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10,3</w:t>
            </w:r>
          </w:p>
        </w:tc>
        <w:tc>
          <w:tcPr>
            <w:tcW w:w="346" w:type="pct"/>
            <w:tcBorders>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8,8</w:t>
            </w:r>
          </w:p>
        </w:tc>
        <w:tc>
          <w:tcPr>
            <w:tcW w:w="346" w:type="pct"/>
            <w:tcBorders>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7,4</w:t>
            </w:r>
          </w:p>
        </w:tc>
        <w:tc>
          <w:tcPr>
            <w:tcW w:w="346" w:type="pct"/>
            <w:tcBorders>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6,2</w:t>
            </w:r>
          </w:p>
        </w:tc>
        <w:tc>
          <w:tcPr>
            <w:tcW w:w="346" w:type="pct"/>
            <w:tcBorders>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5,1</w:t>
            </w:r>
          </w:p>
        </w:tc>
        <w:tc>
          <w:tcPr>
            <w:tcW w:w="346" w:type="pct"/>
            <w:tcBorders>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5,8</w:t>
            </w:r>
          </w:p>
        </w:tc>
        <w:tc>
          <w:tcPr>
            <w:tcW w:w="346" w:type="pct"/>
            <w:tcBorders>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5,6</w:t>
            </w:r>
          </w:p>
        </w:tc>
        <w:tc>
          <w:tcPr>
            <w:tcW w:w="346" w:type="pct"/>
            <w:tcBorders>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5,9</w:t>
            </w:r>
          </w:p>
        </w:tc>
        <w:tc>
          <w:tcPr>
            <w:tcW w:w="346" w:type="pct"/>
            <w:tcBorders>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6,7</w:t>
            </w:r>
          </w:p>
        </w:tc>
      </w:tr>
      <w:tr w:rsidR="005D5EAE" w:rsidRPr="005D5EAE" w:rsidTr="006577C4">
        <w:trPr>
          <w:trHeight w:val="285"/>
        </w:trPr>
        <w:tc>
          <w:tcPr>
            <w:tcW w:w="1192" w:type="pct"/>
            <w:tcBorders>
              <w:top w:val="single" w:sz="8" w:space="0" w:color="92D050"/>
              <w:bottom w:val="single" w:sz="8" w:space="0" w:color="92D050"/>
            </w:tcBorders>
            <w:shd w:val="clear" w:color="auto" w:fill="auto"/>
            <w:vAlign w:val="center"/>
            <w:hideMark/>
          </w:tcPr>
          <w:p w:rsidR="005D5EAE" w:rsidRPr="005D5EAE" w:rsidRDefault="005D5EAE" w:rsidP="005D5EAE">
            <w:pPr>
              <w:spacing w:after="0" w:line="240" w:lineRule="auto"/>
              <w:rPr>
                <w:rFonts w:eastAsia="Times New Roman" w:cstheme="minorHAnsi"/>
                <w:sz w:val="20"/>
                <w:szCs w:val="20"/>
                <w:lang w:eastAsia="pl-PL"/>
              </w:rPr>
            </w:pPr>
            <w:r w:rsidRPr="005D5EAE">
              <w:rPr>
                <w:rFonts w:eastAsia="Times New Roman" w:cstheme="minorHAnsi"/>
                <w:sz w:val="20"/>
                <w:szCs w:val="20"/>
                <w:lang w:eastAsia="pl-PL"/>
              </w:rPr>
              <w:t>Chąśno</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9,4</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8,6</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8,2</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6,4</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4,8</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4,0</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4,9</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5,1</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5,5</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5,6</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6,1</w:t>
            </w:r>
          </w:p>
        </w:tc>
      </w:tr>
      <w:tr w:rsidR="005D5EAE" w:rsidRPr="005D5EAE" w:rsidTr="006577C4">
        <w:trPr>
          <w:trHeight w:val="285"/>
        </w:trPr>
        <w:tc>
          <w:tcPr>
            <w:tcW w:w="1192" w:type="pct"/>
            <w:tcBorders>
              <w:top w:val="single" w:sz="8" w:space="0" w:color="92D050"/>
              <w:bottom w:val="single" w:sz="8" w:space="0" w:color="92D050"/>
            </w:tcBorders>
            <w:shd w:val="clear" w:color="auto" w:fill="auto"/>
            <w:vAlign w:val="center"/>
            <w:hideMark/>
          </w:tcPr>
          <w:p w:rsidR="005D5EAE" w:rsidRPr="005D5EAE" w:rsidRDefault="005D5EAE" w:rsidP="005D5EAE">
            <w:pPr>
              <w:spacing w:after="0" w:line="240" w:lineRule="auto"/>
              <w:rPr>
                <w:rFonts w:eastAsia="Times New Roman" w:cstheme="minorHAnsi"/>
                <w:sz w:val="20"/>
                <w:szCs w:val="20"/>
                <w:lang w:eastAsia="pl-PL"/>
              </w:rPr>
            </w:pPr>
            <w:r w:rsidRPr="005D5EAE">
              <w:rPr>
                <w:rFonts w:eastAsia="Times New Roman" w:cstheme="minorHAnsi"/>
                <w:sz w:val="20"/>
                <w:szCs w:val="20"/>
                <w:lang w:eastAsia="pl-PL"/>
              </w:rPr>
              <w:t>Domaniewice</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11,6</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9,9</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9,5</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7,3</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6,4</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5,9</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6,0</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5,5</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5,2</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7,3</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6,4</w:t>
            </w:r>
          </w:p>
        </w:tc>
      </w:tr>
      <w:tr w:rsidR="005D5EAE" w:rsidRPr="005D5EAE" w:rsidTr="006577C4">
        <w:trPr>
          <w:trHeight w:val="285"/>
        </w:trPr>
        <w:tc>
          <w:tcPr>
            <w:tcW w:w="1192" w:type="pct"/>
            <w:tcBorders>
              <w:top w:val="single" w:sz="8" w:space="0" w:color="92D050"/>
              <w:bottom w:val="single" w:sz="8" w:space="0" w:color="92D050"/>
            </w:tcBorders>
            <w:shd w:val="clear" w:color="auto" w:fill="auto"/>
            <w:vAlign w:val="center"/>
            <w:hideMark/>
          </w:tcPr>
          <w:p w:rsidR="005D5EAE" w:rsidRPr="005D5EAE" w:rsidRDefault="005D5EAE" w:rsidP="005D5EAE">
            <w:pPr>
              <w:spacing w:after="0" w:line="240" w:lineRule="auto"/>
              <w:rPr>
                <w:rFonts w:eastAsia="Times New Roman" w:cstheme="minorHAnsi"/>
                <w:sz w:val="20"/>
                <w:szCs w:val="20"/>
                <w:lang w:eastAsia="pl-PL"/>
              </w:rPr>
            </w:pPr>
            <w:r w:rsidRPr="005D5EAE">
              <w:rPr>
                <w:rFonts w:eastAsia="Times New Roman" w:cstheme="minorHAnsi"/>
                <w:sz w:val="20"/>
                <w:szCs w:val="20"/>
                <w:lang w:eastAsia="pl-PL"/>
              </w:rPr>
              <w:t>Kiernozia</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11,2</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10,3</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9,4</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7,2</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5,6</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5,0</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4,4</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4,3</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4,9</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5,7</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5,7</w:t>
            </w:r>
          </w:p>
        </w:tc>
      </w:tr>
      <w:tr w:rsidR="005D5EAE" w:rsidRPr="005D5EAE" w:rsidTr="006577C4">
        <w:trPr>
          <w:trHeight w:val="285"/>
        </w:trPr>
        <w:tc>
          <w:tcPr>
            <w:tcW w:w="1192" w:type="pct"/>
            <w:tcBorders>
              <w:top w:val="single" w:sz="8" w:space="0" w:color="92D050"/>
              <w:bottom w:val="single" w:sz="8" w:space="0" w:color="92D050"/>
            </w:tcBorders>
            <w:shd w:val="clear" w:color="auto" w:fill="auto"/>
            <w:vAlign w:val="center"/>
            <w:hideMark/>
          </w:tcPr>
          <w:p w:rsidR="005D5EAE" w:rsidRPr="005D5EAE" w:rsidRDefault="005D5EAE" w:rsidP="005D5EAE">
            <w:pPr>
              <w:spacing w:after="0" w:line="240" w:lineRule="auto"/>
              <w:rPr>
                <w:rFonts w:eastAsia="Times New Roman" w:cstheme="minorHAnsi"/>
                <w:sz w:val="20"/>
                <w:szCs w:val="20"/>
                <w:lang w:eastAsia="pl-PL"/>
              </w:rPr>
            </w:pPr>
            <w:r w:rsidRPr="005D5EAE">
              <w:rPr>
                <w:rFonts w:eastAsia="Times New Roman" w:cstheme="minorHAnsi"/>
                <w:sz w:val="20"/>
                <w:szCs w:val="20"/>
                <w:lang w:eastAsia="pl-PL"/>
              </w:rPr>
              <w:t xml:space="preserve">Kocierzew Południowy </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7,4</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7,8</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6,7</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5,4</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4,3</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3,2</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4,2</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4,4</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3,2</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4,7</w:t>
            </w:r>
          </w:p>
        </w:tc>
        <w:tc>
          <w:tcPr>
            <w:tcW w:w="346" w:type="pct"/>
            <w:tcBorders>
              <w:top w:val="single" w:sz="8" w:space="0" w:color="92D050"/>
              <w:bottom w:val="single" w:sz="8" w:space="0" w:color="92D050"/>
            </w:tcBorders>
            <w:shd w:val="clear" w:color="auto" w:fill="FFFF69"/>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4,9</w:t>
            </w:r>
          </w:p>
        </w:tc>
      </w:tr>
      <w:tr w:rsidR="005D5EAE" w:rsidRPr="005D5EAE" w:rsidTr="006577C4">
        <w:trPr>
          <w:trHeight w:val="285"/>
        </w:trPr>
        <w:tc>
          <w:tcPr>
            <w:tcW w:w="1192" w:type="pct"/>
            <w:tcBorders>
              <w:top w:val="single" w:sz="8" w:space="0" w:color="92D050"/>
              <w:bottom w:val="single" w:sz="8" w:space="0" w:color="92D050"/>
            </w:tcBorders>
            <w:shd w:val="clear" w:color="auto" w:fill="auto"/>
            <w:vAlign w:val="center"/>
            <w:hideMark/>
          </w:tcPr>
          <w:p w:rsidR="005D5EAE" w:rsidRPr="005D5EAE" w:rsidRDefault="005D5EAE" w:rsidP="005D5EAE">
            <w:pPr>
              <w:spacing w:after="0" w:line="240" w:lineRule="auto"/>
              <w:rPr>
                <w:rFonts w:eastAsia="Times New Roman" w:cstheme="minorHAnsi"/>
                <w:sz w:val="20"/>
                <w:szCs w:val="20"/>
                <w:lang w:eastAsia="pl-PL"/>
              </w:rPr>
            </w:pPr>
            <w:r w:rsidRPr="005D5EAE">
              <w:rPr>
                <w:rFonts w:eastAsia="Times New Roman" w:cstheme="minorHAnsi"/>
                <w:sz w:val="20"/>
                <w:szCs w:val="20"/>
                <w:lang w:eastAsia="pl-PL"/>
              </w:rPr>
              <w:t>Łowicz</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10,9</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9,2</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8,5</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7,0</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5,0</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5,0</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6,0</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6,7</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5,1</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6,5</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6,5</w:t>
            </w:r>
          </w:p>
        </w:tc>
      </w:tr>
      <w:tr w:rsidR="005D5EAE" w:rsidRPr="005D5EAE" w:rsidTr="006577C4">
        <w:trPr>
          <w:trHeight w:val="285"/>
        </w:trPr>
        <w:tc>
          <w:tcPr>
            <w:tcW w:w="1192" w:type="pct"/>
            <w:tcBorders>
              <w:top w:val="single" w:sz="8" w:space="0" w:color="92D050"/>
              <w:bottom w:val="single" w:sz="8" w:space="0" w:color="92D050"/>
            </w:tcBorders>
            <w:shd w:val="clear" w:color="auto" w:fill="auto"/>
            <w:vAlign w:val="center"/>
            <w:hideMark/>
          </w:tcPr>
          <w:p w:rsidR="005D5EAE" w:rsidRPr="005D5EAE" w:rsidRDefault="005D5EAE" w:rsidP="005D5EAE">
            <w:pPr>
              <w:spacing w:after="0" w:line="240" w:lineRule="auto"/>
              <w:rPr>
                <w:rFonts w:eastAsia="Times New Roman" w:cstheme="minorHAnsi"/>
                <w:sz w:val="20"/>
                <w:szCs w:val="20"/>
                <w:lang w:eastAsia="pl-PL"/>
              </w:rPr>
            </w:pPr>
            <w:r w:rsidRPr="005D5EAE">
              <w:rPr>
                <w:rFonts w:eastAsia="Times New Roman" w:cstheme="minorHAnsi"/>
                <w:sz w:val="20"/>
                <w:szCs w:val="20"/>
                <w:lang w:eastAsia="pl-PL"/>
              </w:rPr>
              <w:t>Łyszkowice</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12,1</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10,5</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9,5</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8,5</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6,9</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6,0</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6,4</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6,4</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6,1</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8,0</w:t>
            </w:r>
          </w:p>
        </w:tc>
        <w:tc>
          <w:tcPr>
            <w:tcW w:w="346" w:type="pct"/>
            <w:tcBorders>
              <w:top w:val="single" w:sz="8" w:space="0" w:color="92D050"/>
              <w:bottom w:val="single" w:sz="8" w:space="0" w:color="92D050"/>
            </w:tcBorders>
            <w:shd w:val="clear" w:color="auto" w:fill="FFFF69"/>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7,6</w:t>
            </w:r>
          </w:p>
        </w:tc>
      </w:tr>
      <w:tr w:rsidR="005D5EAE" w:rsidRPr="005D5EAE" w:rsidTr="006577C4">
        <w:trPr>
          <w:trHeight w:val="285"/>
        </w:trPr>
        <w:tc>
          <w:tcPr>
            <w:tcW w:w="1192" w:type="pct"/>
            <w:tcBorders>
              <w:top w:val="single" w:sz="8" w:space="0" w:color="92D050"/>
              <w:bottom w:val="single" w:sz="8" w:space="0" w:color="92D050"/>
            </w:tcBorders>
            <w:shd w:val="clear" w:color="auto" w:fill="auto"/>
            <w:vAlign w:val="center"/>
            <w:hideMark/>
          </w:tcPr>
          <w:p w:rsidR="005D5EAE" w:rsidRPr="005D5EAE" w:rsidRDefault="005D5EAE" w:rsidP="005D5EAE">
            <w:pPr>
              <w:spacing w:after="0" w:line="240" w:lineRule="auto"/>
              <w:rPr>
                <w:rFonts w:eastAsia="Times New Roman" w:cstheme="minorHAnsi"/>
                <w:sz w:val="20"/>
                <w:szCs w:val="20"/>
                <w:lang w:eastAsia="pl-PL"/>
              </w:rPr>
            </w:pPr>
            <w:r w:rsidRPr="005D5EAE">
              <w:rPr>
                <w:rFonts w:eastAsia="Times New Roman" w:cstheme="minorHAnsi"/>
                <w:sz w:val="20"/>
                <w:szCs w:val="20"/>
                <w:lang w:eastAsia="pl-PL"/>
              </w:rPr>
              <w:t>Nieborów</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10,1</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8,9</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8,0</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6,4</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5,3</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5,3</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5,8</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5,9</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5,5</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7,5</w:t>
            </w:r>
          </w:p>
        </w:tc>
        <w:tc>
          <w:tcPr>
            <w:tcW w:w="346" w:type="pct"/>
            <w:tcBorders>
              <w:top w:val="single" w:sz="8" w:space="0" w:color="92D050"/>
              <w:bottom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7,0</w:t>
            </w:r>
          </w:p>
        </w:tc>
      </w:tr>
      <w:tr w:rsidR="005D5EAE" w:rsidRPr="005D5EAE" w:rsidTr="006577C4">
        <w:trPr>
          <w:trHeight w:val="285"/>
        </w:trPr>
        <w:tc>
          <w:tcPr>
            <w:tcW w:w="1192" w:type="pct"/>
            <w:tcBorders>
              <w:top w:val="single" w:sz="8" w:space="0" w:color="92D050"/>
            </w:tcBorders>
            <w:shd w:val="clear" w:color="auto" w:fill="CCFF33"/>
            <w:vAlign w:val="center"/>
            <w:hideMark/>
          </w:tcPr>
          <w:p w:rsidR="005D5EAE" w:rsidRPr="005D5EAE" w:rsidRDefault="005D5EAE" w:rsidP="005D5EAE">
            <w:pPr>
              <w:spacing w:after="0" w:line="240" w:lineRule="auto"/>
              <w:rPr>
                <w:rFonts w:eastAsia="Times New Roman" w:cstheme="minorHAnsi"/>
                <w:sz w:val="20"/>
                <w:szCs w:val="20"/>
                <w:lang w:eastAsia="pl-PL"/>
              </w:rPr>
            </w:pPr>
            <w:r w:rsidRPr="005D5EAE">
              <w:rPr>
                <w:rFonts w:eastAsia="Times New Roman" w:cstheme="minorHAnsi"/>
                <w:sz w:val="20"/>
                <w:szCs w:val="20"/>
                <w:lang w:eastAsia="pl-PL"/>
              </w:rPr>
              <w:t>Zduny</w:t>
            </w:r>
          </w:p>
        </w:tc>
        <w:tc>
          <w:tcPr>
            <w:tcW w:w="346" w:type="pct"/>
            <w:tcBorders>
              <w:top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11,0</w:t>
            </w:r>
          </w:p>
        </w:tc>
        <w:tc>
          <w:tcPr>
            <w:tcW w:w="346" w:type="pct"/>
            <w:tcBorders>
              <w:top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10,1</w:t>
            </w:r>
          </w:p>
        </w:tc>
        <w:tc>
          <w:tcPr>
            <w:tcW w:w="346" w:type="pct"/>
            <w:tcBorders>
              <w:top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8,5</w:t>
            </w:r>
          </w:p>
        </w:tc>
        <w:tc>
          <w:tcPr>
            <w:tcW w:w="346" w:type="pct"/>
            <w:tcBorders>
              <w:top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7,1</w:t>
            </w:r>
          </w:p>
        </w:tc>
        <w:tc>
          <w:tcPr>
            <w:tcW w:w="346" w:type="pct"/>
            <w:tcBorders>
              <w:top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5,9</w:t>
            </w:r>
          </w:p>
        </w:tc>
        <w:tc>
          <w:tcPr>
            <w:tcW w:w="346" w:type="pct"/>
            <w:tcBorders>
              <w:top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5,2</w:t>
            </w:r>
          </w:p>
        </w:tc>
        <w:tc>
          <w:tcPr>
            <w:tcW w:w="346" w:type="pct"/>
            <w:tcBorders>
              <w:top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5,9</w:t>
            </w:r>
          </w:p>
        </w:tc>
        <w:tc>
          <w:tcPr>
            <w:tcW w:w="346" w:type="pct"/>
            <w:tcBorders>
              <w:top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6,4</w:t>
            </w:r>
          </w:p>
        </w:tc>
        <w:tc>
          <w:tcPr>
            <w:tcW w:w="346" w:type="pct"/>
            <w:tcBorders>
              <w:top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5,0</w:t>
            </w:r>
          </w:p>
        </w:tc>
        <w:tc>
          <w:tcPr>
            <w:tcW w:w="346" w:type="pct"/>
            <w:tcBorders>
              <w:top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6,0</w:t>
            </w:r>
          </w:p>
        </w:tc>
        <w:tc>
          <w:tcPr>
            <w:tcW w:w="346" w:type="pct"/>
            <w:tcBorders>
              <w:top w:val="single" w:sz="8" w:space="0" w:color="92D050"/>
            </w:tcBorders>
            <w:shd w:val="clear" w:color="auto" w:fill="auto"/>
            <w:noWrap/>
            <w:vAlign w:val="bottom"/>
            <w:hideMark/>
          </w:tcPr>
          <w:p w:rsidR="005D5EAE" w:rsidRPr="005D5EAE" w:rsidRDefault="005D5EAE" w:rsidP="005D5EAE">
            <w:pPr>
              <w:spacing w:after="0" w:line="240" w:lineRule="auto"/>
              <w:jc w:val="right"/>
              <w:rPr>
                <w:rFonts w:eastAsia="Times New Roman" w:cstheme="minorHAnsi"/>
                <w:sz w:val="20"/>
                <w:szCs w:val="20"/>
                <w:lang w:eastAsia="pl-PL"/>
              </w:rPr>
            </w:pPr>
            <w:r w:rsidRPr="005D5EAE">
              <w:rPr>
                <w:rFonts w:eastAsia="Times New Roman" w:cstheme="minorHAnsi"/>
                <w:sz w:val="20"/>
                <w:szCs w:val="20"/>
                <w:lang w:eastAsia="pl-PL"/>
              </w:rPr>
              <w:t>6,2</w:t>
            </w:r>
          </w:p>
        </w:tc>
      </w:tr>
    </w:tbl>
    <w:p w:rsidR="005D5EAE" w:rsidRDefault="005D5EAE" w:rsidP="00984E93">
      <w:pPr>
        <w:spacing w:after="240" w:line="240" w:lineRule="auto"/>
        <w:jc w:val="center"/>
        <w:rPr>
          <w:sz w:val="20"/>
          <w:szCs w:val="20"/>
        </w:rPr>
      </w:pPr>
      <w:r>
        <w:rPr>
          <w:sz w:val="20"/>
          <w:szCs w:val="20"/>
        </w:rPr>
        <w:t>Źró</w:t>
      </w:r>
      <w:r w:rsidR="00984E93">
        <w:rPr>
          <w:sz w:val="20"/>
          <w:szCs w:val="20"/>
        </w:rPr>
        <w:t>dło: GUS, Bank Danych Lokalnych</w:t>
      </w:r>
    </w:p>
    <w:p w:rsidR="005D5EAE" w:rsidRDefault="005D5EAE" w:rsidP="00532D40">
      <w:pPr>
        <w:spacing w:before="240" w:after="0" w:line="240" w:lineRule="auto"/>
        <w:jc w:val="center"/>
        <w:rPr>
          <w:sz w:val="20"/>
          <w:szCs w:val="20"/>
        </w:rPr>
      </w:pPr>
      <w:r>
        <w:rPr>
          <w:noProof/>
          <w:lang w:eastAsia="pl-PL"/>
        </w:rPr>
        <w:drawing>
          <wp:inline distT="0" distB="0" distL="0" distR="0">
            <wp:extent cx="5619750" cy="2152650"/>
            <wp:effectExtent l="0" t="0" r="19050" b="19050"/>
            <wp:docPr id="12" name="Wykres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D5EAE" w:rsidRDefault="005D5EAE" w:rsidP="00532D40">
      <w:pPr>
        <w:spacing w:after="240" w:line="240" w:lineRule="auto"/>
        <w:jc w:val="center"/>
        <w:rPr>
          <w:sz w:val="20"/>
          <w:szCs w:val="20"/>
        </w:rPr>
      </w:pPr>
      <w:r>
        <w:rPr>
          <w:sz w:val="20"/>
          <w:szCs w:val="20"/>
        </w:rPr>
        <w:t>Źródło: GUS, Bank Danych Lokalnych</w:t>
      </w:r>
    </w:p>
    <w:p w:rsidR="005D5EAE" w:rsidRDefault="00B22B58" w:rsidP="008843CF">
      <w:pPr>
        <w:spacing w:after="0" w:line="360" w:lineRule="auto"/>
        <w:jc w:val="both"/>
        <w:rPr>
          <w:sz w:val="20"/>
          <w:szCs w:val="20"/>
        </w:rPr>
      </w:pPr>
      <w:r>
        <w:rPr>
          <w:sz w:val="20"/>
          <w:szCs w:val="20"/>
        </w:rPr>
        <w:t>W przypadku bezrobocia należy również pamiętać o osobach bezrobotnych niezarejestrowanych, które wykonują pracę w szarej strefie</w:t>
      </w:r>
      <w:r w:rsidR="00DE0EEF">
        <w:rPr>
          <w:sz w:val="20"/>
          <w:szCs w:val="20"/>
        </w:rPr>
        <w:t xml:space="preserve"> oraz o tym, że część osób zarejestrowanych także zasila </w:t>
      </w:r>
      <w:r w:rsidR="008843CF">
        <w:rPr>
          <w:sz w:val="20"/>
          <w:szCs w:val="20"/>
        </w:rPr>
        <w:br/>
      </w:r>
      <w:r w:rsidR="00DE0EEF">
        <w:rPr>
          <w:sz w:val="20"/>
          <w:szCs w:val="20"/>
        </w:rPr>
        <w:t>tę strefę, czerpiąc korzyści finansowe z dwóch źródeł.</w:t>
      </w:r>
    </w:p>
    <w:p w:rsidR="004415BC" w:rsidRDefault="004415BC" w:rsidP="006577C4">
      <w:pPr>
        <w:spacing w:before="120" w:after="0" w:line="240" w:lineRule="auto"/>
        <w:jc w:val="center"/>
        <w:rPr>
          <w:sz w:val="20"/>
          <w:szCs w:val="20"/>
        </w:rPr>
      </w:pPr>
      <w:r>
        <w:rPr>
          <w:noProof/>
          <w:lang w:eastAsia="pl-PL"/>
        </w:rPr>
        <w:drawing>
          <wp:inline distT="0" distB="0" distL="0" distR="0">
            <wp:extent cx="5791200" cy="2943225"/>
            <wp:effectExtent l="0" t="0" r="19050" b="9525"/>
            <wp:docPr id="13" name="Wykres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D5EAE" w:rsidRDefault="004415BC" w:rsidP="00532D40">
      <w:pPr>
        <w:spacing w:after="240" w:line="240" w:lineRule="auto"/>
        <w:jc w:val="center"/>
        <w:rPr>
          <w:sz w:val="20"/>
          <w:szCs w:val="20"/>
        </w:rPr>
      </w:pPr>
      <w:r>
        <w:rPr>
          <w:sz w:val="20"/>
          <w:szCs w:val="20"/>
        </w:rPr>
        <w:t>Źródło: GUS, Bank Danych Lokalnych</w:t>
      </w:r>
    </w:p>
    <w:p w:rsidR="006E2693" w:rsidRDefault="001102D9" w:rsidP="00DE0EEF">
      <w:pPr>
        <w:spacing w:after="0" w:line="360" w:lineRule="auto"/>
        <w:jc w:val="both"/>
        <w:rPr>
          <w:sz w:val="20"/>
          <w:szCs w:val="20"/>
        </w:rPr>
      </w:pPr>
      <w:r>
        <w:rPr>
          <w:sz w:val="20"/>
          <w:szCs w:val="20"/>
        </w:rPr>
        <w:lastRenderedPageBreak/>
        <w:t xml:space="preserve">Zgodnie ze Sprawozdaniem </w:t>
      </w:r>
      <w:proofErr w:type="spellStart"/>
      <w:r>
        <w:rPr>
          <w:sz w:val="20"/>
          <w:szCs w:val="20"/>
        </w:rPr>
        <w:t>wg</w:t>
      </w:r>
      <w:proofErr w:type="spellEnd"/>
      <w:r>
        <w:rPr>
          <w:sz w:val="20"/>
          <w:szCs w:val="20"/>
        </w:rPr>
        <w:t>. gmin za okres 01.12.2013</w:t>
      </w:r>
      <w:r w:rsidR="006E2693">
        <w:rPr>
          <w:sz w:val="20"/>
          <w:szCs w:val="20"/>
        </w:rPr>
        <w:t xml:space="preserve"> </w:t>
      </w:r>
      <w:r>
        <w:rPr>
          <w:sz w:val="20"/>
          <w:szCs w:val="20"/>
        </w:rPr>
        <w:t xml:space="preserve">- 31.12.2013 sporządzonym przez Powiatowy Urząd Pracy w Łowiczu, łącznie w gminach </w:t>
      </w:r>
      <w:r w:rsidR="005C1724">
        <w:rPr>
          <w:sz w:val="20"/>
          <w:szCs w:val="20"/>
        </w:rPr>
        <w:t xml:space="preserve">powiatu </w:t>
      </w:r>
      <w:r w:rsidR="00DE0EEF">
        <w:rPr>
          <w:sz w:val="20"/>
          <w:szCs w:val="20"/>
        </w:rPr>
        <w:t xml:space="preserve">na koniec okresu sprawozdawczego </w:t>
      </w:r>
      <w:r>
        <w:rPr>
          <w:sz w:val="20"/>
          <w:szCs w:val="20"/>
        </w:rPr>
        <w:t xml:space="preserve">zarejestrowanych było </w:t>
      </w:r>
      <w:r w:rsidR="006E2693">
        <w:rPr>
          <w:sz w:val="20"/>
          <w:szCs w:val="20"/>
        </w:rPr>
        <w:t xml:space="preserve">3589 osób, z tego 6,10% zarejestrowano w gminie Zduny. </w:t>
      </w:r>
    </w:p>
    <w:p w:rsidR="005C1724" w:rsidRDefault="005C1724" w:rsidP="00DE0EEF">
      <w:pPr>
        <w:spacing w:after="0" w:line="360" w:lineRule="auto"/>
        <w:jc w:val="both"/>
        <w:rPr>
          <w:sz w:val="20"/>
          <w:szCs w:val="20"/>
        </w:rPr>
      </w:pPr>
      <w:r>
        <w:rPr>
          <w:sz w:val="20"/>
          <w:szCs w:val="20"/>
        </w:rPr>
        <w:t xml:space="preserve">W gminie </w:t>
      </w:r>
      <w:r w:rsidR="00DE0EEF">
        <w:rPr>
          <w:sz w:val="20"/>
          <w:szCs w:val="20"/>
        </w:rPr>
        <w:t xml:space="preserve">Zduny </w:t>
      </w:r>
      <w:r>
        <w:rPr>
          <w:sz w:val="20"/>
          <w:szCs w:val="20"/>
        </w:rPr>
        <w:t>na koniec 2013 roku zarejestrowanych było 219 osób bezrobotnych, w tym 93 kobiety oraz 202 osoby będące w szczególnej sytuacji na rynku pracy.</w:t>
      </w:r>
      <w:r w:rsidR="00DE0EEF">
        <w:rPr>
          <w:sz w:val="20"/>
          <w:szCs w:val="20"/>
        </w:rPr>
        <w:t xml:space="preserve"> Poniżej przedstawiono dane ze</w:t>
      </w:r>
      <w:r w:rsidR="007517B7">
        <w:rPr>
          <w:sz w:val="20"/>
          <w:szCs w:val="20"/>
        </w:rPr>
        <w:t>brane przez PUP dla gminy Zduny na koniec okresu sprawozdawczego, czyli na koniec 2013 roku.</w:t>
      </w:r>
    </w:p>
    <w:p w:rsidR="001E12FE" w:rsidRDefault="001E12FE" w:rsidP="00DE0EEF">
      <w:pPr>
        <w:spacing w:after="0" w:line="360" w:lineRule="auto"/>
        <w:jc w:val="both"/>
        <w:rPr>
          <w:sz w:val="20"/>
          <w:szCs w:val="20"/>
        </w:rPr>
      </w:pPr>
    </w:p>
    <w:p w:rsidR="001E12FE" w:rsidRDefault="008843CF" w:rsidP="00DE0EEF">
      <w:pPr>
        <w:spacing w:after="0" w:line="360" w:lineRule="auto"/>
        <w:jc w:val="both"/>
        <w:rPr>
          <w:sz w:val="20"/>
          <w:szCs w:val="20"/>
        </w:rPr>
      </w:pPr>
      <w:r>
        <w:rPr>
          <w:sz w:val="20"/>
          <w:szCs w:val="20"/>
        </w:rPr>
        <w:t>W G</w:t>
      </w:r>
      <w:r w:rsidR="007804A9">
        <w:rPr>
          <w:sz w:val="20"/>
          <w:szCs w:val="20"/>
        </w:rPr>
        <w:t xml:space="preserve">minie </w:t>
      </w:r>
      <w:r w:rsidR="007E421A">
        <w:rPr>
          <w:sz w:val="20"/>
          <w:szCs w:val="20"/>
        </w:rPr>
        <w:t>zarejestrowano 168 osób</w:t>
      </w:r>
      <w:r w:rsidRPr="008843CF">
        <w:rPr>
          <w:sz w:val="20"/>
          <w:szCs w:val="20"/>
        </w:rPr>
        <w:t xml:space="preserve"> </w:t>
      </w:r>
      <w:r>
        <w:rPr>
          <w:sz w:val="20"/>
          <w:szCs w:val="20"/>
        </w:rPr>
        <w:t>poprzednio pracujących</w:t>
      </w:r>
      <w:r w:rsidR="007E421A">
        <w:rPr>
          <w:sz w:val="20"/>
          <w:szCs w:val="20"/>
        </w:rPr>
        <w:t xml:space="preserve">, </w:t>
      </w:r>
      <w:r w:rsidR="007804A9">
        <w:rPr>
          <w:sz w:val="20"/>
          <w:szCs w:val="20"/>
        </w:rPr>
        <w:t>czyli 76,71%</w:t>
      </w:r>
      <w:r>
        <w:rPr>
          <w:sz w:val="20"/>
          <w:szCs w:val="20"/>
        </w:rPr>
        <w:t xml:space="preserve"> ogółu</w:t>
      </w:r>
      <w:r w:rsidR="001E12FE">
        <w:rPr>
          <w:sz w:val="20"/>
          <w:szCs w:val="20"/>
        </w:rPr>
        <w:t>. 9,13% stanowiły osoby zarejestrowane w ciągu 12 miesięcy od momentu ukończenia szkoły. Zarejestrowani po raz pierwszy to 22,83% ogółu, co świadczy o tym, że znaczna część osób zarejestrowanych, która podejmuje pracę powraca do Urzędu jako osoba bezrobotna.</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917"/>
        <w:gridCol w:w="855"/>
        <w:gridCol w:w="1561"/>
        <w:gridCol w:w="1131"/>
        <w:gridCol w:w="2126"/>
        <w:gridCol w:w="1277"/>
        <w:gridCol w:w="1345"/>
      </w:tblGrid>
      <w:tr w:rsidR="007517B7" w:rsidRPr="007517B7" w:rsidTr="007517B7">
        <w:trPr>
          <w:trHeight w:val="300"/>
        </w:trPr>
        <w:tc>
          <w:tcPr>
            <w:tcW w:w="5000" w:type="pct"/>
            <w:gridSpan w:val="7"/>
            <w:shd w:val="clear" w:color="auto" w:fill="auto"/>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b/>
                <w:bCs/>
                <w:color w:val="000000"/>
                <w:sz w:val="20"/>
                <w:szCs w:val="20"/>
                <w:lang w:eastAsia="pl-PL"/>
              </w:rPr>
              <w:t>Osoby bezrobotne zarejestrowane na koniec okresu sprawozdawczego</w:t>
            </w:r>
          </w:p>
        </w:tc>
      </w:tr>
      <w:tr w:rsidR="007517B7" w:rsidRPr="007517B7" w:rsidTr="007517B7">
        <w:trPr>
          <w:trHeight w:val="300"/>
        </w:trPr>
        <w:tc>
          <w:tcPr>
            <w:tcW w:w="498" w:type="pct"/>
            <w:shd w:val="clear" w:color="auto" w:fill="CCFF66"/>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ogółem</w:t>
            </w:r>
          </w:p>
        </w:tc>
        <w:tc>
          <w:tcPr>
            <w:tcW w:w="464" w:type="pct"/>
            <w:shd w:val="clear" w:color="auto" w:fill="CCFF66"/>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kobiety</w:t>
            </w:r>
          </w:p>
        </w:tc>
        <w:tc>
          <w:tcPr>
            <w:tcW w:w="847" w:type="pct"/>
            <w:shd w:val="clear" w:color="auto" w:fill="CCFF66"/>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zarejestrowani p</w:t>
            </w:r>
            <w:r w:rsidRPr="007517B7">
              <w:rPr>
                <w:rFonts w:eastAsia="Times New Roman" w:cstheme="minorHAnsi"/>
                <w:color w:val="000000"/>
                <w:sz w:val="20"/>
                <w:szCs w:val="20"/>
                <w:lang w:eastAsia="pl-PL"/>
              </w:rPr>
              <w:t>o raz 1</w:t>
            </w:r>
          </w:p>
        </w:tc>
        <w:tc>
          <w:tcPr>
            <w:tcW w:w="614" w:type="pct"/>
            <w:shd w:val="clear" w:color="auto" w:fill="CCFF66"/>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z prawem do zasiłku</w:t>
            </w:r>
          </w:p>
        </w:tc>
        <w:tc>
          <w:tcPr>
            <w:tcW w:w="1154" w:type="pct"/>
            <w:shd w:val="clear" w:color="auto" w:fill="CCFF66"/>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zarej</w:t>
            </w:r>
            <w:r>
              <w:rPr>
                <w:rFonts w:eastAsia="Times New Roman" w:cstheme="minorHAnsi"/>
                <w:color w:val="000000"/>
                <w:sz w:val="20"/>
                <w:szCs w:val="20"/>
                <w:lang w:eastAsia="pl-PL"/>
              </w:rPr>
              <w:t>estrowani</w:t>
            </w:r>
            <w:r w:rsidRPr="007517B7">
              <w:rPr>
                <w:rFonts w:eastAsia="Times New Roman" w:cstheme="minorHAnsi"/>
                <w:color w:val="000000"/>
                <w:sz w:val="20"/>
                <w:szCs w:val="20"/>
                <w:lang w:eastAsia="pl-PL"/>
              </w:rPr>
              <w:t xml:space="preserve"> </w:t>
            </w:r>
            <w:r>
              <w:rPr>
                <w:rFonts w:eastAsia="Times New Roman" w:cstheme="minorHAnsi"/>
                <w:color w:val="000000"/>
                <w:sz w:val="20"/>
                <w:szCs w:val="20"/>
                <w:lang w:eastAsia="pl-PL"/>
              </w:rPr>
              <w:br/>
              <w:t xml:space="preserve">w ciągu 12 </w:t>
            </w:r>
            <w:proofErr w:type="spellStart"/>
            <w:r>
              <w:rPr>
                <w:rFonts w:eastAsia="Times New Roman" w:cstheme="minorHAnsi"/>
                <w:color w:val="000000"/>
                <w:sz w:val="20"/>
                <w:szCs w:val="20"/>
                <w:lang w:eastAsia="pl-PL"/>
              </w:rPr>
              <w:t>m-cy</w:t>
            </w:r>
            <w:proofErr w:type="spellEnd"/>
            <w:r w:rsidRPr="007517B7">
              <w:rPr>
                <w:rFonts w:eastAsia="Times New Roman" w:cstheme="minorHAnsi"/>
                <w:color w:val="000000"/>
                <w:sz w:val="20"/>
                <w:szCs w:val="20"/>
                <w:lang w:eastAsia="pl-PL"/>
              </w:rPr>
              <w:t xml:space="preserve"> </w:t>
            </w:r>
            <w:r>
              <w:rPr>
                <w:rFonts w:eastAsia="Times New Roman" w:cstheme="minorHAnsi"/>
                <w:color w:val="000000"/>
                <w:sz w:val="20"/>
                <w:szCs w:val="20"/>
                <w:lang w:eastAsia="pl-PL"/>
              </w:rPr>
              <w:t>o</w:t>
            </w:r>
            <w:r w:rsidRPr="007517B7">
              <w:rPr>
                <w:rFonts w:eastAsia="Times New Roman" w:cstheme="minorHAnsi"/>
                <w:color w:val="000000"/>
                <w:sz w:val="20"/>
                <w:szCs w:val="20"/>
                <w:lang w:eastAsia="pl-PL"/>
              </w:rPr>
              <w:t>d ukończ</w:t>
            </w:r>
            <w:r>
              <w:rPr>
                <w:rFonts w:eastAsia="Times New Roman" w:cstheme="minorHAnsi"/>
                <w:color w:val="000000"/>
                <w:sz w:val="20"/>
                <w:szCs w:val="20"/>
                <w:lang w:eastAsia="pl-PL"/>
              </w:rPr>
              <w:t>enia</w:t>
            </w:r>
            <w:r w:rsidRPr="007517B7">
              <w:rPr>
                <w:rFonts w:eastAsia="Times New Roman" w:cstheme="minorHAnsi"/>
                <w:color w:val="000000"/>
                <w:sz w:val="20"/>
                <w:szCs w:val="20"/>
                <w:lang w:eastAsia="pl-PL"/>
              </w:rPr>
              <w:t xml:space="preserve"> </w:t>
            </w:r>
            <w:r>
              <w:rPr>
                <w:rFonts w:eastAsia="Times New Roman" w:cstheme="minorHAnsi"/>
                <w:color w:val="000000"/>
                <w:sz w:val="20"/>
                <w:szCs w:val="20"/>
                <w:lang w:eastAsia="pl-PL"/>
              </w:rPr>
              <w:t>s</w:t>
            </w:r>
            <w:r w:rsidRPr="007517B7">
              <w:rPr>
                <w:rFonts w:eastAsia="Times New Roman" w:cstheme="minorHAnsi"/>
                <w:color w:val="000000"/>
                <w:sz w:val="20"/>
                <w:szCs w:val="20"/>
                <w:lang w:eastAsia="pl-PL"/>
              </w:rPr>
              <w:t>zkoły</w:t>
            </w:r>
          </w:p>
        </w:tc>
        <w:tc>
          <w:tcPr>
            <w:tcW w:w="693" w:type="pct"/>
            <w:shd w:val="clear" w:color="auto" w:fill="CCFF66"/>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zwolnieni</w:t>
            </w:r>
            <w:r w:rsidRPr="007517B7">
              <w:rPr>
                <w:rFonts w:eastAsia="Times New Roman" w:cstheme="minorHAnsi"/>
                <w:color w:val="000000"/>
                <w:sz w:val="20"/>
                <w:szCs w:val="20"/>
                <w:lang w:eastAsia="pl-PL"/>
              </w:rPr>
              <w:t xml:space="preserve"> </w:t>
            </w:r>
            <w:r>
              <w:rPr>
                <w:rFonts w:eastAsia="Times New Roman" w:cstheme="minorHAnsi"/>
                <w:color w:val="000000"/>
                <w:sz w:val="20"/>
                <w:szCs w:val="20"/>
                <w:lang w:eastAsia="pl-PL"/>
              </w:rPr>
              <w:br/>
              <w:t>z</w:t>
            </w:r>
            <w:r w:rsidRPr="007517B7">
              <w:rPr>
                <w:rFonts w:eastAsia="Times New Roman" w:cstheme="minorHAnsi"/>
                <w:color w:val="000000"/>
                <w:sz w:val="20"/>
                <w:szCs w:val="20"/>
                <w:lang w:eastAsia="pl-PL"/>
              </w:rPr>
              <w:t xml:space="preserve"> przyczyn zakładu</w:t>
            </w:r>
          </w:p>
        </w:tc>
        <w:tc>
          <w:tcPr>
            <w:tcW w:w="730" w:type="pct"/>
            <w:shd w:val="clear" w:color="auto" w:fill="CCFF66"/>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poprzednio pracujący</w:t>
            </w:r>
          </w:p>
        </w:tc>
      </w:tr>
      <w:tr w:rsidR="007517B7" w:rsidRPr="007517B7" w:rsidTr="007517B7">
        <w:trPr>
          <w:trHeight w:val="300"/>
        </w:trPr>
        <w:tc>
          <w:tcPr>
            <w:tcW w:w="498"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219</w:t>
            </w:r>
          </w:p>
        </w:tc>
        <w:tc>
          <w:tcPr>
            <w:tcW w:w="464"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93</w:t>
            </w:r>
          </w:p>
        </w:tc>
        <w:tc>
          <w:tcPr>
            <w:tcW w:w="847"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50</w:t>
            </w:r>
          </w:p>
        </w:tc>
        <w:tc>
          <w:tcPr>
            <w:tcW w:w="614"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23</w:t>
            </w:r>
          </w:p>
        </w:tc>
        <w:tc>
          <w:tcPr>
            <w:tcW w:w="1154"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20</w:t>
            </w:r>
          </w:p>
        </w:tc>
        <w:tc>
          <w:tcPr>
            <w:tcW w:w="693"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5</w:t>
            </w:r>
          </w:p>
        </w:tc>
        <w:tc>
          <w:tcPr>
            <w:tcW w:w="730"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168</w:t>
            </w:r>
          </w:p>
        </w:tc>
      </w:tr>
      <w:tr w:rsidR="007517B7" w:rsidRPr="007517B7" w:rsidTr="007517B7">
        <w:trPr>
          <w:trHeight w:val="300"/>
        </w:trPr>
        <w:tc>
          <w:tcPr>
            <w:tcW w:w="498"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p>
        </w:tc>
        <w:tc>
          <w:tcPr>
            <w:tcW w:w="464"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42,47%</w:t>
            </w:r>
          </w:p>
        </w:tc>
        <w:tc>
          <w:tcPr>
            <w:tcW w:w="847"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22,83%</w:t>
            </w:r>
          </w:p>
        </w:tc>
        <w:tc>
          <w:tcPr>
            <w:tcW w:w="614"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10,50%</w:t>
            </w:r>
          </w:p>
        </w:tc>
        <w:tc>
          <w:tcPr>
            <w:tcW w:w="1154"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9,13%</w:t>
            </w:r>
          </w:p>
        </w:tc>
        <w:tc>
          <w:tcPr>
            <w:tcW w:w="693"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2,28%</w:t>
            </w:r>
          </w:p>
        </w:tc>
        <w:tc>
          <w:tcPr>
            <w:tcW w:w="730"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76,71%</w:t>
            </w:r>
          </w:p>
        </w:tc>
      </w:tr>
    </w:tbl>
    <w:p w:rsidR="007804A9" w:rsidRDefault="007804A9" w:rsidP="007804A9">
      <w:pPr>
        <w:spacing w:after="240" w:line="240" w:lineRule="auto"/>
        <w:jc w:val="both"/>
        <w:rPr>
          <w:sz w:val="20"/>
          <w:szCs w:val="20"/>
        </w:rPr>
      </w:pPr>
      <w:r>
        <w:rPr>
          <w:sz w:val="20"/>
          <w:szCs w:val="20"/>
        </w:rPr>
        <w:t xml:space="preserve">Źródło: Sprawozdanie </w:t>
      </w:r>
      <w:proofErr w:type="spellStart"/>
      <w:r>
        <w:rPr>
          <w:sz w:val="20"/>
          <w:szCs w:val="20"/>
        </w:rPr>
        <w:t>wg</w:t>
      </w:r>
      <w:proofErr w:type="spellEnd"/>
      <w:r>
        <w:rPr>
          <w:sz w:val="20"/>
          <w:szCs w:val="20"/>
        </w:rPr>
        <w:t>. gmin za okres 01.12.2013 - 31.12.2013, Powiatowy Urząd Pracy w Łowiczu</w:t>
      </w:r>
    </w:p>
    <w:p w:rsidR="006577C4" w:rsidRDefault="001E12FE" w:rsidP="00DE0EEF">
      <w:pPr>
        <w:spacing w:after="0" w:line="360" w:lineRule="auto"/>
        <w:jc w:val="both"/>
        <w:rPr>
          <w:sz w:val="20"/>
          <w:szCs w:val="20"/>
        </w:rPr>
      </w:pPr>
      <w:r>
        <w:rPr>
          <w:sz w:val="20"/>
          <w:szCs w:val="20"/>
        </w:rPr>
        <w:t xml:space="preserve">Biorąc pod uwagę grupy wieku, najwięcej osób zarejestrowano w grupach kolejno: 25 – 34 lata, </w:t>
      </w:r>
      <w:r w:rsidR="008843CF">
        <w:rPr>
          <w:sz w:val="20"/>
          <w:szCs w:val="20"/>
        </w:rPr>
        <w:br/>
      </w:r>
      <w:r>
        <w:rPr>
          <w:sz w:val="20"/>
          <w:szCs w:val="20"/>
        </w:rPr>
        <w:t>18 – 24 lata oraz 35 – 44 lata. Są to zatem przeważnie osoby młody, zdolne do podjęcia pracy.</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1514"/>
        <w:gridCol w:w="1513"/>
        <w:gridCol w:w="1513"/>
        <w:gridCol w:w="1513"/>
        <w:gridCol w:w="1398"/>
        <w:gridCol w:w="1761"/>
      </w:tblGrid>
      <w:tr w:rsidR="007517B7" w:rsidRPr="007517B7" w:rsidTr="007517B7">
        <w:trPr>
          <w:trHeight w:val="300"/>
        </w:trPr>
        <w:tc>
          <w:tcPr>
            <w:tcW w:w="5000" w:type="pct"/>
            <w:gridSpan w:val="6"/>
            <w:shd w:val="clear" w:color="auto" w:fill="auto"/>
            <w:noWrap/>
            <w:vAlign w:val="bottom"/>
            <w:hideMark/>
          </w:tcPr>
          <w:p w:rsidR="007517B7" w:rsidRPr="007517B7" w:rsidRDefault="007517B7" w:rsidP="007517B7">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 xml:space="preserve">Osoby bezrobotne zarejestrowane na koniec okresu sprawozdawczego </w:t>
            </w:r>
            <w:proofErr w:type="spellStart"/>
            <w:r w:rsidRPr="007517B7">
              <w:rPr>
                <w:rFonts w:eastAsia="Times New Roman" w:cstheme="minorHAnsi"/>
                <w:b/>
                <w:color w:val="000000"/>
                <w:sz w:val="20"/>
                <w:szCs w:val="20"/>
                <w:lang w:eastAsia="pl-PL"/>
              </w:rPr>
              <w:t>wg</w:t>
            </w:r>
            <w:proofErr w:type="spellEnd"/>
            <w:r w:rsidRPr="007517B7">
              <w:rPr>
                <w:rFonts w:eastAsia="Times New Roman" w:cstheme="minorHAnsi"/>
                <w:b/>
                <w:color w:val="000000"/>
                <w:sz w:val="20"/>
                <w:szCs w:val="20"/>
                <w:lang w:eastAsia="pl-PL"/>
              </w:rPr>
              <w:t>. wieku</w:t>
            </w:r>
            <w:r>
              <w:rPr>
                <w:rFonts w:eastAsia="Times New Roman" w:cstheme="minorHAnsi"/>
                <w:b/>
                <w:color w:val="000000"/>
                <w:sz w:val="20"/>
                <w:szCs w:val="20"/>
                <w:lang w:eastAsia="pl-PL"/>
              </w:rPr>
              <w:t xml:space="preserve"> (lata)</w:t>
            </w:r>
          </w:p>
        </w:tc>
      </w:tr>
      <w:tr w:rsidR="007517B7" w:rsidRPr="007517B7" w:rsidTr="007517B7">
        <w:trPr>
          <w:trHeight w:val="300"/>
        </w:trPr>
        <w:tc>
          <w:tcPr>
            <w:tcW w:w="822" w:type="pct"/>
            <w:shd w:val="clear" w:color="auto" w:fill="CCFF66"/>
            <w:noWrap/>
            <w:vAlign w:val="bottom"/>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18 - 24</w:t>
            </w:r>
          </w:p>
        </w:tc>
        <w:tc>
          <w:tcPr>
            <w:tcW w:w="821" w:type="pct"/>
            <w:shd w:val="clear" w:color="auto" w:fill="CCFF66"/>
            <w:noWrap/>
            <w:vAlign w:val="bottom"/>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25 - 34</w:t>
            </w:r>
          </w:p>
        </w:tc>
        <w:tc>
          <w:tcPr>
            <w:tcW w:w="821" w:type="pct"/>
            <w:shd w:val="clear" w:color="auto" w:fill="CCFF66"/>
            <w:noWrap/>
            <w:vAlign w:val="bottom"/>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35 - 44</w:t>
            </w:r>
          </w:p>
        </w:tc>
        <w:tc>
          <w:tcPr>
            <w:tcW w:w="821" w:type="pct"/>
            <w:shd w:val="clear" w:color="auto" w:fill="CCFF66"/>
            <w:noWrap/>
            <w:vAlign w:val="bottom"/>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45 - 54</w:t>
            </w:r>
          </w:p>
        </w:tc>
        <w:tc>
          <w:tcPr>
            <w:tcW w:w="759" w:type="pct"/>
            <w:shd w:val="clear" w:color="auto" w:fill="CCFF66"/>
            <w:noWrap/>
            <w:vAlign w:val="bottom"/>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55 -59</w:t>
            </w:r>
          </w:p>
        </w:tc>
        <w:tc>
          <w:tcPr>
            <w:tcW w:w="956" w:type="pct"/>
            <w:shd w:val="clear" w:color="auto" w:fill="CCFF66"/>
            <w:noWrap/>
            <w:vAlign w:val="bottom"/>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pow. 60</w:t>
            </w:r>
          </w:p>
        </w:tc>
      </w:tr>
      <w:tr w:rsidR="007517B7" w:rsidRPr="007517B7" w:rsidTr="007517B7">
        <w:trPr>
          <w:trHeight w:val="300"/>
        </w:trPr>
        <w:tc>
          <w:tcPr>
            <w:tcW w:w="822"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59</w:t>
            </w:r>
          </w:p>
        </w:tc>
        <w:tc>
          <w:tcPr>
            <w:tcW w:w="821"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62</w:t>
            </w:r>
          </w:p>
        </w:tc>
        <w:tc>
          <w:tcPr>
            <w:tcW w:w="821"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53</w:t>
            </w:r>
          </w:p>
        </w:tc>
        <w:tc>
          <w:tcPr>
            <w:tcW w:w="821"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23</w:t>
            </w:r>
          </w:p>
        </w:tc>
        <w:tc>
          <w:tcPr>
            <w:tcW w:w="759"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19</w:t>
            </w:r>
          </w:p>
        </w:tc>
        <w:tc>
          <w:tcPr>
            <w:tcW w:w="956" w:type="pct"/>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3</w:t>
            </w:r>
          </w:p>
        </w:tc>
      </w:tr>
    </w:tbl>
    <w:p w:rsidR="007804A9" w:rsidRDefault="007804A9" w:rsidP="007804A9">
      <w:pPr>
        <w:spacing w:after="240" w:line="240" w:lineRule="auto"/>
        <w:jc w:val="both"/>
        <w:rPr>
          <w:sz w:val="20"/>
          <w:szCs w:val="20"/>
        </w:rPr>
      </w:pPr>
      <w:r>
        <w:rPr>
          <w:sz w:val="20"/>
          <w:szCs w:val="20"/>
        </w:rPr>
        <w:t xml:space="preserve">Źródło: Sprawozdanie </w:t>
      </w:r>
      <w:proofErr w:type="spellStart"/>
      <w:r>
        <w:rPr>
          <w:sz w:val="20"/>
          <w:szCs w:val="20"/>
        </w:rPr>
        <w:t>wg</w:t>
      </w:r>
      <w:proofErr w:type="spellEnd"/>
      <w:r>
        <w:rPr>
          <w:sz w:val="20"/>
          <w:szCs w:val="20"/>
        </w:rPr>
        <w:t>. gmin za okres 01.12.2013 - 31.12.2013, Powiatowy Urząd Pracy w Łowiczu</w:t>
      </w:r>
    </w:p>
    <w:p w:rsidR="007517B7" w:rsidRDefault="001E12FE" w:rsidP="00DE0EEF">
      <w:pPr>
        <w:spacing w:after="0" w:line="360" w:lineRule="auto"/>
        <w:jc w:val="both"/>
        <w:rPr>
          <w:sz w:val="20"/>
          <w:szCs w:val="20"/>
        </w:rPr>
      </w:pPr>
      <w:r>
        <w:rPr>
          <w:sz w:val="20"/>
          <w:szCs w:val="20"/>
        </w:rPr>
        <w:t>Najmniej zarejestrowanych osób bezrobotnych pozostaje bez pracy do 1 miesiąca, czym bardziej wydłuża się ten czas, tym wzrasta ryzyko nie podjęcia pracy. W przedziale czasu od 12 miesięcy wzwyż było zarejestrowanych łącznie 75 osób, czyli aż około 34% ogółu.</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1033"/>
        <w:gridCol w:w="1407"/>
        <w:gridCol w:w="1407"/>
        <w:gridCol w:w="1661"/>
        <w:gridCol w:w="1917"/>
        <w:gridCol w:w="1787"/>
      </w:tblGrid>
      <w:tr w:rsidR="007517B7" w:rsidRPr="007517B7" w:rsidTr="006577C4">
        <w:trPr>
          <w:trHeight w:val="300"/>
        </w:trPr>
        <w:tc>
          <w:tcPr>
            <w:tcW w:w="5000" w:type="pct"/>
            <w:gridSpan w:val="6"/>
            <w:tcBorders>
              <w:bottom w:val="single" w:sz="12" w:space="0" w:color="92D050"/>
            </w:tcBorders>
            <w:shd w:val="clear" w:color="auto" w:fill="auto"/>
            <w:noWrap/>
            <w:vAlign w:val="bottom"/>
            <w:hideMark/>
          </w:tcPr>
          <w:p w:rsidR="007517B7" w:rsidRPr="007517B7" w:rsidRDefault="007517B7" w:rsidP="007517B7">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Osoby bezrobotne zarejestrowane na koniec okresu sprawozdawczego wg okresu pozostawania bez pracy w miesiącach</w:t>
            </w:r>
          </w:p>
        </w:tc>
      </w:tr>
      <w:tr w:rsidR="007517B7" w:rsidRPr="007517B7" w:rsidTr="006577C4">
        <w:trPr>
          <w:trHeight w:val="300"/>
        </w:trPr>
        <w:tc>
          <w:tcPr>
            <w:tcW w:w="555" w:type="pct"/>
            <w:tcBorders>
              <w:bottom w:val="single" w:sz="6" w:space="0" w:color="92D050"/>
            </w:tcBorders>
            <w:shd w:val="clear" w:color="auto" w:fill="CCFF66"/>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do 1</w:t>
            </w:r>
          </w:p>
        </w:tc>
        <w:tc>
          <w:tcPr>
            <w:tcW w:w="762" w:type="pct"/>
            <w:tcBorders>
              <w:bottom w:val="single" w:sz="6" w:space="0" w:color="92D050"/>
            </w:tcBorders>
            <w:shd w:val="clear" w:color="auto" w:fill="CCFF66"/>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1 do 3</w:t>
            </w:r>
          </w:p>
        </w:tc>
        <w:tc>
          <w:tcPr>
            <w:tcW w:w="762" w:type="pct"/>
            <w:tcBorders>
              <w:bottom w:val="single" w:sz="6" w:space="0" w:color="92D050"/>
            </w:tcBorders>
            <w:shd w:val="clear" w:color="auto" w:fill="CCFF66"/>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3 do 6</w:t>
            </w:r>
          </w:p>
        </w:tc>
        <w:tc>
          <w:tcPr>
            <w:tcW w:w="903" w:type="pct"/>
            <w:tcBorders>
              <w:bottom w:val="single" w:sz="6" w:space="0" w:color="92D050"/>
            </w:tcBorders>
            <w:shd w:val="clear" w:color="auto" w:fill="CCFF66"/>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6 do 12</w:t>
            </w:r>
          </w:p>
        </w:tc>
        <w:tc>
          <w:tcPr>
            <w:tcW w:w="1045" w:type="pct"/>
            <w:tcBorders>
              <w:bottom w:val="single" w:sz="6" w:space="0" w:color="92D050"/>
            </w:tcBorders>
            <w:shd w:val="clear" w:color="auto" w:fill="CCFF66"/>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12 do 24</w:t>
            </w:r>
          </w:p>
        </w:tc>
        <w:tc>
          <w:tcPr>
            <w:tcW w:w="972" w:type="pct"/>
            <w:tcBorders>
              <w:bottom w:val="single" w:sz="6" w:space="0" w:color="92D050"/>
            </w:tcBorders>
            <w:shd w:val="clear" w:color="auto" w:fill="CCFF66"/>
            <w:noWrap/>
            <w:vAlign w:val="center"/>
            <w:hideMark/>
          </w:tcPr>
          <w:p w:rsidR="007517B7" w:rsidRPr="007517B7" w:rsidRDefault="007517B7" w:rsidP="007517B7">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pow. 24</w:t>
            </w:r>
          </w:p>
        </w:tc>
      </w:tr>
      <w:tr w:rsidR="007804A9" w:rsidRPr="007517B7" w:rsidTr="006577C4">
        <w:trPr>
          <w:trHeight w:val="300"/>
        </w:trPr>
        <w:tc>
          <w:tcPr>
            <w:tcW w:w="555" w:type="pct"/>
            <w:tcBorders>
              <w:top w:val="single" w:sz="6" w:space="0" w:color="92D050"/>
            </w:tcBorders>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22</w:t>
            </w:r>
          </w:p>
        </w:tc>
        <w:tc>
          <w:tcPr>
            <w:tcW w:w="762" w:type="pct"/>
            <w:tcBorders>
              <w:top w:val="single" w:sz="6" w:space="0" w:color="92D050"/>
            </w:tcBorders>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40</w:t>
            </w:r>
          </w:p>
        </w:tc>
        <w:tc>
          <w:tcPr>
            <w:tcW w:w="762" w:type="pct"/>
            <w:tcBorders>
              <w:top w:val="single" w:sz="6" w:space="0" w:color="92D050"/>
            </w:tcBorders>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38</w:t>
            </w:r>
          </w:p>
        </w:tc>
        <w:tc>
          <w:tcPr>
            <w:tcW w:w="903" w:type="pct"/>
            <w:tcBorders>
              <w:top w:val="single" w:sz="6" w:space="0" w:color="92D050"/>
            </w:tcBorders>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44</w:t>
            </w:r>
          </w:p>
        </w:tc>
        <w:tc>
          <w:tcPr>
            <w:tcW w:w="1045" w:type="pct"/>
            <w:tcBorders>
              <w:top w:val="single" w:sz="6" w:space="0" w:color="92D050"/>
            </w:tcBorders>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38</w:t>
            </w:r>
          </w:p>
        </w:tc>
        <w:tc>
          <w:tcPr>
            <w:tcW w:w="972" w:type="pct"/>
            <w:tcBorders>
              <w:top w:val="single" w:sz="6" w:space="0" w:color="92D050"/>
            </w:tcBorders>
            <w:shd w:val="clear" w:color="auto" w:fill="auto"/>
            <w:noWrap/>
            <w:vAlign w:val="center"/>
            <w:hideMark/>
          </w:tcPr>
          <w:p w:rsidR="007517B7" w:rsidRPr="007517B7" w:rsidRDefault="007517B7" w:rsidP="007517B7">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37</w:t>
            </w:r>
          </w:p>
        </w:tc>
      </w:tr>
    </w:tbl>
    <w:p w:rsidR="007804A9" w:rsidRDefault="007804A9" w:rsidP="007804A9">
      <w:pPr>
        <w:spacing w:after="240" w:line="240" w:lineRule="auto"/>
        <w:jc w:val="both"/>
        <w:rPr>
          <w:sz w:val="20"/>
          <w:szCs w:val="20"/>
        </w:rPr>
      </w:pPr>
      <w:r>
        <w:rPr>
          <w:sz w:val="20"/>
          <w:szCs w:val="20"/>
        </w:rPr>
        <w:t xml:space="preserve">Źródło: Sprawozdanie </w:t>
      </w:r>
      <w:proofErr w:type="spellStart"/>
      <w:r>
        <w:rPr>
          <w:sz w:val="20"/>
          <w:szCs w:val="20"/>
        </w:rPr>
        <w:t>wg</w:t>
      </w:r>
      <w:proofErr w:type="spellEnd"/>
      <w:r>
        <w:rPr>
          <w:sz w:val="20"/>
          <w:szCs w:val="20"/>
        </w:rPr>
        <w:t>. gmin za okres 01.12.2013 - 31.12.2013, Powiatowy Urząd Pracy w Łowiczu</w:t>
      </w:r>
    </w:p>
    <w:p w:rsidR="007517B7" w:rsidRDefault="001E12FE" w:rsidP="00DE0EEF">
      <w:pPr>
        <w:spacing w:after="0" w:line="360" w:lineRule="auto"/>
        <w:jc w:val="both"/>
        <w:rPr>
          <w:sz w:val="20"/>
          <w:szCs w:val="20"/>
        </w:rPr>
      </w:pPr>
      <w:r>
        <w:rPr>
          <w:sz w:val="20"/>
          <w:szCs w:val="20"/>
        </w:rPr>
        <w:t>Według poziomu wykształcenia wśród bezrobotnych dominują osoby legitymujące się wykształceniem zasadniczym zawodowym</w:t>
      </w:r>
      <w:r w:rsidR="00205570">
        <w:rPr>
          <w:sz w:val="20"/>
          <w:szCs w:val="20"/>
        </w:rPr>
        <w:t xml:space="preserve"> (około 29%)</w:t>
      </w:r>
      <w:r>
        <w:rPr>
          <w:sz w:val="20"/>
          <w:szCs w:val="20"/>
        </w:rPr>
        <w:t>, średnim zawodowym i policealnym (około 28%) oraz gimnazjalnym i poniżej</w:t>
      </w:r>
      <w:r w:rsidR="00205570">
        <w:rPr>
          <w:sz w:val="20"/>
          <w:szCs w:val="20"/>
        </w:rPr>
        <w:t xml:space="preserve"> (około 24%)</w:t>
      </w:r>
      <w:r>
        <w:rPr>
          <w:sz w:val="20"/>
          <w:szCs w:val="20"/>
        </w:rPr>
        <w:t>.</w:t>
      </w:r>
    </w:p>
    <w:tbl>
      <w:tblPr>
        <w:tblW w:w="4818" w:type="pct"/>
        <w:jc w:val="center"/>
        <w:tblInd w:w="-584"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1504"/>
        <w:gridCol w:w="2271"/>
        <w:gridCol w:w="2125"/>
        <w:gridCol w:w="1557"/>
        <w:gridCol w:w="1420"/>
      </w:tblGrid>
      <w:tr w:rsidR="007517B7" w:rsidRPr="007517B7" w:rsidTr="006577C4">
        <w:trPr>
          <w:trHeight w:val="300"/>
          <w:jc w:val="center"/>
        </w:trPr>
        <w:tc>
          <w:tcPr>
            <w:tcW w:w="5000" w:type="pct"/>
            <w:gridSpan w:val="5"/>
            <w:tcBorders>
              <w:bottom w:val="single" w:sz="12" w:space="0" w:color="92D050"/>
            </w:tcBorders>
            <w:shd w:val="clear" w:color="auto" w:fill="auto"/>
            <w:noWrap/>
            <w:vAlign w:val="bottom"/>
            <w:hideMark/>
          </w:tcPr>
          <w:p w:rsidR="007517B7" w:rsidRPr="007517B7" w:rsidRDefault="007517B7" w:rsidP="007517B7">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Osoby bezrobotne zarejestrowane na koniec okresu sprawozdawczego wg wykształcenia</w:t>
            </w:r>
          </w:p>
        </w:tc>
      </w:tr>
      <w:tr w:rsidR="007804A9" w:rsidRPr="007517B7" w:rsidTr="006577C4">
        <w:trPr>
          <w:trHeight w:val="300"/>
          <w:jc w:val="center"/>
        </w:trPr>
        <w:tc>
          <w:tcPr>
            <w:tcW w:w="847" w:type="pct"/>
            <w:tcBorders>
              <w:bottom w:val="single" w:sz="8" w:space="0" w:color="92D050"/>
            </w:tcBorders>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wyższe</w:t>
            </w:r>
          </w:p>
        </w:tc>
        <w:tc>
          <w:tcPr>
            <w:tcW w:w="1279" w:type="pct"/>
            <w:tcBorders>
              <w:bottom w:val="single" w:sz="8" w:space="0" w:color="92D050"/>
            </w:tcBorders>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 xml:space="preserve">średnie zawodowe </w:t>
            </w:r>
            <w:r w:rsidR="007804A9">
              <w:rPr>
                <w:rFonts w:eastAsia="Times New Roman" w:cstheme="minorHAnsi"/>
                <w:color w:val="000000"/>
                <w:sz w:val="20"/>
                <w:szCs w:val="20"/>
                <w:lang w:eastAsia="pl-PL"/>
              </w:rPr>
              <w:br/>
            </w:r>
            <w:r w:rsidRPr="007517B7">
              <w:rPr>
                <w:rFonts w:eastAsia="Times New Roman" w:cstheme="minorHAnsi"/>
                <w:color w:val="000000"/>
                <w:sz w:val="20"/>
                <w:szCs w:val="20"/>
                <w:lang w:eastAsia="pl-PL"/>
              </w:rPr>
              <w:t>i policealne</w:t>
            </w:r>
          </w:p>
        </w:tc>
        <w:tc>
          <w:tcPr>
            <w:tcW w:w="1197" w:type="pct"/>
            <w:tcBorders>
              <w:bottom w:val="single" w:sz="8" w:space="0" w:color="92D050"/>
            </w:tcBorders>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średnie ogólnokształcące</w:t>
            </w:r>
          </w:p>
        </w:tc>
        <w:tc>
          <w:tcPr>
            <w:tcW w:w="877" w:type="pct"/>
            <w:tcBorders>
              <w:bottom w:val="single" w:sz="8" w:space="0" w:color="92D050"/>
            </w:tcBorders>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zasadnicze zawodowe</w:t>
            </w:r>
          </w:p>
        </w:tc>
        <w:tc>
          <w:tcPr>
            <w:tcW w:w="800" w:type="pct"/>
            <w:tcBorders>
              <w:bottom w:val="single" w:sz="8" w:space="0" w:color="92D050"/>
            </w:tcBorders>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 xml:space="preserve">gimnazjalne </w:t>
            </w:r>
            <w:r w:rsidR="007804A9">
              <w:rPr>
                <w:rFonts w:eastAsia="Times New Roman" w:cstheme="minorHAnsi"/>
                <w:color w:val="000000"/>
                <w:sz w:val="20"/>
                <w:szCs w:val="20"/>
                <w:lang w:eastAsia="pl-PL"/>
              </w:rPr>
              <w:br/>
            </w:r>
            <w:r w:rsidRPr="007517B7">
              <w:rPr>
                <w:rFonts w:eastAsia="Times New Roman" w:cstheme="minorHAnsi"/>
                <w:color w:val="000000"/>
                <w:sz w:val="20"/>
                <w:szCs w:val="20"/>
                <w:lang w:eastAsia="pl-PL"/>
              </w:rPr>
              <w:t>i poniżej</w:t>
            </w:r>
          </w:p>
        </w:tc>
      </w:tr>
      <w:tr w:rsidR="007804A9" w:rsidRPr="007517B7" w:rsidTr="006577C4">
        <w:trPr>
          <w:trHeight w:val="300"/>
          <w:jc w:val="center"/>
        </w:trPr>
        <w:tc>
          <w:tcPr>
            <w:tcW w:w="847"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23</w:t>
            </w:r>
          </w:p>
        </w:tc>
        <w:tc>
          <w:tcPr>
            <w:tcW w:w="1279"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61</w:t>
            </w:r>
          </w:p>
        </w:tc>
        <w:tc>
          <w:tcPr>
            <w:tcW w:w="1197"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19</w:t>
            </w:r>
          </w:p>
        </w:tc>
        <w:tc>
          <w:tcPr>
            <w:tcW w:w="877"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64</w:t>
            </w:r>
          </w:p>
        </w:tc>
        <w:tc>
          <w:tcPr>
            <w:tcW w:w="800"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52</w:t>
            </w:r>
          </w:p>
        </w:tc>
      </w:tr>
    </w:tbl>
    <w:p w:rsidR="007804A9" w:rsidRDefault="007804A9" w:rsidP="007804A9">
      <w:pPr>
        <w:spacing w:after="240" w:line="240" w:lineRule="auto"/>
        <w:jc w:val="both"/>
        <w:rPr>
          <w:sz w:val="20"/>
          <w:szCs w:val="20"/>
        </w:rPr>
      </w:pPr>
      <w:r>
        <w:rPr>
          <w:sz w:val="20"/>
          <w:szCs w:val="20"/>
        </w:rPr>
        <w:t xml:space="preserve">Źródło: Sprawozdanie </w:t>
      </w:r>
      <w:proofErr w:type="spellStart"/>
      <w:r>
        <w:rPr>
          <w:sz w:val="20"/>
          <w:szCs w:val="20"/>
        </w:rPr>
        <w:t>wg</w:t>
      </w:r>
      <w:proofErr w:type="spellEnd"/>
      <w:r>
        <w:rPr>
          <w:sz w:val="20"/>
          <w:szCs w:val="20"/>
        </w:rPr>
        <w:t>. gmin za okres 01.12.2013 - 31.12.2013, Powiatowy Urząd Pracy w Łowiczu</w:t>
      </w:r>
    </w:p>
    <w:p w:rsidR="007517B7" w:rsidRDefault="007517B7" w:rsidP="00DE0EEF">
      <w:pPr>
        <w:spacing w:after="0" w:line="360" w:lineRule="auto"/>
        <w:jc w:val="both"/>
        <w:rPr>
          <w:sz w:val="20"/>
          <w:szCs w:val="20"/>
        </w:rPr>
      </w:pPr>
    </w:p>
    <w:p w:rsidR="007517B7" w:rsidRDefault="00205570" w:rsidP="00DE0EEF">
      <w:pPr>
        <w:spacing w:after="0" w:line="360" w:lineRule="auto"/>
        <w:jc w:val="both"/>
        <w:rPr>
          <w:sz w:val="20"/>
          <w:szCs w:val="20"/>
        </w:rPr>
      </w:pPr>
      <w:r>
        <w:rPr>
          <w:sz w:val="20"/>
          <w:szCs w:val="20"/>
        </w:rPr>
        <w:lastRenderedPageBreak/>
        <w:t>Najwięcej zarejestrowanych osób bezrobotnych nie podjęło nigdy zatrudnienia (około 23%). Czym wyższy okres stażu pracy, tym mniej zarejestrowanych osób bezrobotnych.</w:t>
      </w:r>
    </w:p>
    <w:tbl>
      <w:tblPr>
        <w:tblW w:w="4914" w:type="pct"/>
        <w:jc w:val="center"/>
        <w:tblInd w:w="-619"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1860"/>
        <w:gridCol w:w="1228"/>
        <w:gridCol w:w="1228"/>
        <w:gridCol w:w="1228"/>
        <w:gridCol w:w="1228"/>
        <w:gridCol w:w="1227"/>
        <w:gridCol w:w="1233"/>
      </w:tblGrid>
      <w:tr w:rsidR="007517B7" w:rsidRPr="007517B7" w:rsidTr="006577C4">
        <w:trPr>
          <w:trHeight w:val="300"/>
          <w:jc w:val="center"/>
        </w:trPr>
        <w:tc>
          <w:tcPr>
            <w:tcW w:w="5000" w:type="pct"/>
            <w:gridSpan w:val="7"/>
            <w:tcBorders>
              <w:bottom w:val="single" w:sz="12" w:space="0" w:color="92D050"/>
            </w:tcBorders>
            <w:shd w:val="clear" w:color="auto" w:fill="auto"/>
            <w:noWrap/>
            <w:vAlign w:val="bottom"/>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Osoby bezrobotne zarejestrowane na koniec okresu sprawozdawczego wg stażu pracy w latach</w:t>
            </w:r>
          </w:p>
        </w:tc>
      </w:tr>
      <w:tr w:rsidR="007517B7" w:rsidRPr="007517B7" w:rsidTr="006577C4">
        <w:trPr>
          <w:trHeight w:val="300"/>
          <w:jc w:val="center"/>
        </w:trPr>
        <w:tc>
          <w:tcPr>
            <w:tcW w:w="1007" w:type="pct"/>
            <w:tcBorders>
              <w:bottom w:val="single" w:sz="8" w:space="0" w:color="92D050"/>
            </w:tcBorders>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brak</w:t>
            </w:r>
          </w:p>
        </w:tc>
        <w:tc>
          <w:tcPr>
            <w:tcW w:w="665" w:type="pct"/>
            <w:tcBorders>
              <w:bottom w:val="single" w:sz="8" w:space="0" w:color="92D050"/>
            </w:tcBorders>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do 1</w:t>
            </w:r>
          </w:p>
        </w:tc>
        <w:tc>
          <w:tcPr>
            <w:tcW w:w="665" w:type="pct"/>
            <w:tcBorders>
              <w:bottom w:val="single" w:sz="8" w:space="0" w:color="92D050"/>
            </w:tcBorders>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1 do 5</w:t>
            </w:r>
          </w:p>
        </w:tc>
        <w:tc>
          <w:tcPr>
            <w:tcW w:w="665" w:type="pct"/>
            <w:tcBorders>
              <w:bottom w:val="single" w:sz="8" w:space="0" w:color="92D050"/>
            </w:tcBorders>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5 do 10</w:t>
            </w:r>
          </w:p>
        </w:tc>
        <w:tc>
          <w:tcPr>
            <w:tcW w:w="665" w:type="pct"/>
            <w:tcBorders>
              <w:bottom w:val="single" w:sz="8" w:space="0" w:color="92D050"/>
            </w:tcBorders>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10 do 20</w:t>
            </w:r>
          </w:p>
        </w:tc>
        <w:tc>
          <w:tcPr>
            <w:tcW w:w="665" w:type="pct"/>
            <w:tcBorders>
              <w:bottom w:val="single" w:sz="8" w:space="0" w:color="92D050"/>
            </w:tcBorders>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20 do 30</w:t>
            </w:r>
          </w:p>
        </w:tc>
        <w:tc>
          <w:tcPr>
            <w:tcW w:w="668" w:type="pct"/>
            <w:tcBorders>
              <w:bottom w:val="single" w:sz="8" w:space="0" w:color="92D050"/>
            </w:tcBorders>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powyżej 30</w:t>
            </w:r>
          </w:p>
        </w:tc>
      </w:tr>
      <w:tr w:rsidR="007804A9" w:rsidRPr="007517B7" w:rsidTr="006577C4">
        <w:trPr>
          <w:trHeight w:val="300"/>
          <w:jc w:val="center"/>
        </w:trPr>
        <w:tc>
          <w:tcPr>
            <w:tcW w:w="1007"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51</w:t>
            </w:r>
          </w:p>
        </w:tc>
        <w:tc>
          <w:tcPr>
            <w:tcW w:w="665"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43</w:t>
            </w:r>
          </w:p>
        </w:tc>
        <w:tc>
          <w:tcPr>
            <w:tcW w:w="665"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48</w:t>
            </w:r>
          </w:p>
        </w:tc>
        <w:tc>
          <w:tcPr>
            <w:tcW w:w="665"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31</w:t>
            </w:r>
          </w:p>
        </w:tc>
        <w:tc>
          <w:tcPr>
            <w:tcW w:w="665"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29</w:t>
            </w:r>
          </w:p>
        </w:tc>
        <w:tc>
          <w:tcPr>
            <w:tcW w:w="665"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13</w:t>
            </w:r>
          </w:p>
        </w:tc>
        <w:tc>
          <w:tcPr>
            <w:tcW w:w="668"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4</w:t>
            </w:r>
          </w:p>
        </w:tc>
      </w:tr>
    </w:tbl>
    <w:p w:rsidR="007804A9" w:rsidRDefault="007804A9" w:rsidP="007804A9">
      <w:pPr>
        <w:spacing w:after="240" w:line="240" w:lineRule="auto"/>
        <w:jc w:val="both"/>
        <w:rPr>
          <w:sz w:val="20"/>
          <w:szCs w:val="20"/>
        </w:rPr>
      </w:pPr>
      <w:r>
        <w:rPr>
          <w:sz w:val="20"/>
          <w:szCs w:val="20"/>
        </w:rPr>
        <w:t xml:space="preserve">Źródło: Sprawozdanie </w:t>
      </w:r>
      <w:proofErr w:type="spellStart"/>
      <w:r>
        <w:rPr>
          <w:sz w:val="20"/>
          <w:szCs w:val="20"/>
        </w:rPr>
        <w:t>wg</w:t>
      </w:r>
      <w:proofErr w:type="spellEnd"/>
      <w:r>
        <w:rPr>
          <w:sz w:val="20"/>
          <w:szCs w:val="20"/>
        </w:rPr>
        <w:t>. gmin za okres 01.12.2013 - 31.12.2013, Powiatowy Urząd Pracy w Łowiczu</w:t>
      </w:r>
    </w:p>
    <w:p w:rsidR="007517B7" w:rsidRDefault="007517B7" w:rsidP="00DE0EEF">
      <w:pPr>
        <w:spacing w:after="0" w:line="360" w:lineRule="auto"/>
        <w:jc w:val="both"/>
        <w:rPr>
          <w:sz w:val="20"/>
          <w:szCs w:val="20"/>
        </w:rPr>
      </w:pPr>
    </w:p>
    <w:p w:rsidR="007517B7" w:rsidRDefault="00205570" w:rsidP="00DE0EEF">
      <w:pPr>
        <w:spacing w:after="0" w:line="360" w:lineRule="auto"/>
        <w:jc w:val="both"/>
        <w:rPr>
          <w:sz w:val="20"/>
          <w:szCs w:val="20"/>
        </w:rPr>
      </w:pPr>
      <w:r>
        <w:rPr>
          <w:sz w:val="20"/>
          <w:szCs w:val="20"/>
        </w:rPr>
        <w:t>Wśród zarejestrowanych osób bezrobotnych będących w szczególnej sytuacji na rynku pracy 41,58% stanowią kobiety. Długotrwale bezrobotni to aż 55,94% ogółu, a bez wykształcenia średniego 57,43%. Znamienny jest brak doświadczenia oraz kwalifikacji. Niepełnosprawni stanowią 3,47% ogółu.</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498"/>
        <w:gridCol w:w="853"/>
        <w:gridCol w:w="704"/>
        <w:gridCol w:w="577"/>
        <w:gridCol w:w="849"/>
        <w:gridCol w:w="871"/>
        <w:gridCol w:w="833"/>
        <w:gridCol w:w="851"/>
        <w:gridCol w:w="859"/>
        <w:gridCol w:w="853"/>
        <w:gridCol w:w="709"/>
        <w:gridCol w:w="755"/>
      </w:tblGrid>
      <w:tr w:rsidR="007517B7" w:rsidRPr="007517B7" w:rsidTr="007804A9">
        <w:trPr>
          <w:trHeight w:val="300"/>
        </w:trPr>
        <w:tc>
          <w:tcPr>
            <w:tcW w:w="5000" w:type="pct"/>
            <w:gridSpan w:val="12"/>
            <w:shd w:val="clear" w:color="auto" w:fill="auto"/>
            <w:noWrap/>
            <w:vAlign w:val="bottom"/>
            <w:hideMark/>
          </w:tcPr>
          <w:p w:rsidR="007517B7" w:rsidRPr="007517B7" w:rsidRDefault="007517B7" w:rsidP="00205570">
            <w:pPr>
              <w:spacing w:after="0" w:line="240" w:lineRule="auto"/>
              <w:jc w:val="center"/>
              <w:rPr>
                <w:rFonts w:eastAsia="Times New Roman" w:cstheme="minorHAnsi"/>
                <w:color w:val="000000"/>
                <w:sz w:val="20"/>
                <w:szCs w:val="20"/>
                <w:lang w:eastAsia="pl-PL"/>
              </w:rPr>
            </w:pPr>
            <w:r w:rsidRPr="007517B7">
              <w:rPr>
                <w:rFonts w:eastAsia="Times New Roman" w:cstheme="minorHAnsi"/>
                <w:b/>
                <w:color w:val="000000"/>
                <w:sz w:val="20"/>
                <w:szCs w:val="20"/>
                <w:lang w:eastAsia="pl-PL"/>
              </w:rPr>
              <w:t>Osoby bezrobotne w szczególnej sytuacji na rynku pracy zarejestrowane na koniec okresu sprawozdawczego</w:t>
            </w:r>
            <w:r w:rsidR="00205570">
              <w:rPr>
                <w:rFonts w:eastAsia="Times New Roman" w:cstheme="minorHAnsi"/>
                <w:b/>
                <w:color w:val="000000"/>
                <w:sz w:val="20"/>
                <w:szCs w:val="20"/>
                <w:lang w:eastAsia="pl-PL"/>
              </w:rPr>
              <w:t xml:space="preserve"> (o = ogółem; k = kobiety – udział % w danej kategorii)</w:t>
            </w:r>
          </w:p>
        </w:tc>
      </w:tr>
      <w:tr w:rsidR="007804A9" w:rsidRPr="007517B7" w:rsidTr="007804A9">
        <w:trPr>
          <w:trHeight w:val="300"/>
        </w:trPr>
        <w:tc>
          <w:tcPr>
            <w:tcW w:w="733" w:type="pct"/>
            <w:gridSpan w:val="2"/>
            <w:shd w:val="clear" w:color="auto" w:fill="CCFF66"/>
            <w:noWrap/>
            <w:vAlign w:val="bottom"/>
            <w:hideMark/>
          </w:tcPr>
          <w:p w:rsidR="007517B7" w:rsidRPr="007517B7" w:rsidRDefault="007517B7" w:rsidP="007517B7">
            <w:pPr>
              <w:spacing w:after="0" w:line="240" w:lineRule="auto"/>
              <w:jc w:val="center"/>
              <w:rPr>
                <w:rFonts w:eastAsia="Times New Roman" w:cstheme="minorHAnsi"/>
                <w:color w:val="000000"/>
                <w:sz w:val="18"/>
                <w:szCs w:val="20"/>
                <w:lang w:eastAsia="pl-PL"/>
              </w:rPr>
            </w:pPr>
            <w:r w:rsidRPr="007517B7">
              <w:rPr>
                <w:rFonts w:eastAsia="Times New Roman" w:cstheme="minorHAnsi"/>
                <w:color w:val="000000"/>
                <w:sz w:val="18"/>
                <w:szCs w:val="20"/>
                <w:lang w:eastAsia="pl-PL"/>
              </w:rPr>
              <w:t>ogółem w szczególnej sytuacji</w:t>
            </w:r>
          </w:p>
        </w:tc>
        <w:tc>
          <w:tcPr>
            <w:tcW w:w="695" w:type="pct"/>
            <w:gridSpan w:val="2"/>
            <w:shd w:val="clear" w:color="auto" w:fill="CCFF66"/>
            <w:noWrap/>
            <w:vAlign w:val="bottom"/>
            <w:hideMark/>
          </w:tcPr>
          <w:p w:rsidR="007517B7" w:rsidRPr="007517B7" w:rsidRDefault="007517B7" w:rsidP="007517B7">
            <w:pPr>
              <w:spacing w:after="0" w:line="240" w:lineRule="auto"/>
              <w:jc w:val="center"/>
              <w:rPr>
                <w:rFonts w:eastAsia="Times New Roman" w:cstheme="minorHAnsi"/>
                <w:color w:val="000000"/>
                <w:sz w:val="18"/>
                <w:szCs w:val="20"/>
                <w:lang w:eastAsia="pl-PL"/>
              </w:rPr>
            </w:pPr>
            <w:r w:rsidRPr="007517B7">
              <w:rPr>
                <w:rFonts w:eastAsia="Times New Roman" w:cstheme="minorHAnsi"/>
                <w:color w:val="000000"/>
                <w:sz w:val="18"/>
                <w:szCs w:val="20"/>
                <w:lang w:eastAsia="pl-PL"/>
              </w:rPr>
              <w:t>długotrwale bezrobotne</w:t>
            </w:r>
          </w:p>
        </w:tc>
        <w:tc>
          <w:tcPr>
            <w:tcW w:w="934" w:type="pct"/>
            <w:gridSpan w:val="2"/>
            <w:shd w:val="clear" w:color="auto" w:fill="CCFF66"/>
            <w:noWrap/>
            <w:vAlign w:val="bottom"/>
            <w:hideMark/>
          </w:tcPr>
          <w:p w:rsidR="007517B7" w:rsidRPr="007517B7" w:rsidRDefault="007517B7" w:rsidP="007517B7">
            <w:pPr>
              <w:spacing w:after="0" w:line="240" w:lineRule="auto"/>
              <w:jc w:val="center"/>
              <w:rPr>
                <w:rFonts w:eastAsia="Times New Roman" w:cstheme="minorHAnsi"/>
                <w:color w:val="000000"/>
                <w:sz w:val="18"/>
                <w:szCs w:val="20"/>
                <w:lang w:eastAsia="pl-PL"/>
              </w:rPr>
            </w:pPr>
            <w:r w:rsidRPr="007517B7">
              <w:rPr>
                <w:rFonts w:eastAsia="Times New Roman" w:cstheme="minorHAnsi"/>
                <w:color w:val="000000"/>
                <w:sz w:val="18"/>
                <w:szCs w:val="20"/>
                <w:lang w:eastAsia="pl-PL"/>
              </w:rPr>
              <w:t>bez wykształcenia średniego</w:t>
            </w:r>
          </w:p>
        </w:tc>
        <w:tc>
          <w:tcPr>
            <w:tcW w:w="914" w:type="pct"/>
            <w:gridSpan w:val="2"/>
            <w:shd w:val="clear" w:color="auto" w:fill="CCFF66"/>
            <w:noWrap/>
            <w:vAlign w:val="bottom"/>
            <w:hideMark/>
          </w:tcPr>
          <w:p w:rsidR="007517B7" w:rsidRPr="007517B7" w:rsidRDefault="007517B7" w:rsidP="007517B7">
            <w:pPr>
              <w:spacing w:after="0" w:line="240" w:lineRule="auto"/>
              <w:jc w:val="center"/>
              <w:rPr>
                <w:rFonts w:eastAsia="Times New Roman" w:cstheme="minorHAnsi"/>
                <w:color w:val="000000"/>
                <w:sz w:val="18"/>
                <w:szCs w:val="20"/>
                <w:lang w:eastAsia="pl-PL"/>
              </w:rPr>
            </w:pPr>
            <w:r w:rsidRPr="007517B7">
              <w:rPr>
                <w:rFonts w:eastAsia="Times New Roman" w:cstheme="minorHAnsi"/>
                <w:color w:val="000000"/>
                <w:sz w:val="18"/>
                <w:szCs w:val="20"/>
                <w:lang w:eastAsia="pl-PL"/>
              </w:rPr>
              <w:t>bez doświadczenia</w:t>
            </w:r>
          </w:p>
        </w:tc>
        <w:tc>
          <w:tcPr>
            <w:tcW w:w="929" w:type="pct"/>
            <w:gridSpan w:val="2"/>
            <w:shd w:val="clear" w:color="auto" w:fill="CCFF66"/>
            <w:noWrap/>
            <w:vAlign w:val="bottom"/>
            <w:hideMark/>
          </w:tcPr>
          <w:p w:rsidR="007517B7" w:rsidRPr="007517B7" w:rsidRDefault="007517B7" w:rsidP="007517B7">
            <w:pPr>
              <w:spacing w:after="0" w:line="240" w:lineRule="auto"/>
              <w:jc w:val="center"/>
              <w:rPr>
                <w:rFonts w:eastAsia="Times New Roman" w:cstheme="minorHAnsi"/>
                <w:color w:val="000000"/>
                <w:sz w:val="18"/>
                <w:szCs w:val="20"/>
                <w:lang w:eastAsia="pl-PL"/>
              </w:rPr>
            </w:pPr>
            <w:r w:rsidRPr="007517B7">
              <w:rPr>
                <w:rFonts w:eastAsia="Times New Roman" w:cstheme="minorHAnsi"/>
                <w:color w:val="000000"/>
                <w:sz w:val="18"/>
                <w:szCs w:val="20"/>
                <w:lang w:eastAsia="pl-PL"/>
              </w:rPr>
              <w:t>bez kwalifikacji</w:t>
            </w:r>
          </w:p>
        </w:tc>
        <w:tc>
          <w:tcPr>
            <w:tcW w:w="795" w:type="pct"/>
            <w:gridSpan w:val="2"/>
            <w:shd w:val="clear" w:color="auto" w:fill="CCFF66"/>
            <w:noWrap/>
            <w:vAlign w:val="bottom"/>
            <w:hideMark/>
          </w:tcPr>
          <w:p w:rsidR="007517B7" w:rsidRPr="007517B7" w:rsidRDefault="007517B7" w:rsidP="007517B7">
            <w:pPr>
              <w:spacing w:after="0" w:line="240" w:lineRule="auto"/>
              <w:jc w:val="center"/>
              <w:rPr>
                <w:rFonts w:eastAsia="Times New Roman" w:cstheme="minorHAnsi"/>
                <w:color w:val="000000"/>
                <w:sz w:val="18"/>
                <w:szCs w:val="20"/>
                <w:lang w:eastAsia="pl-PL"/>
              </w:rPr>
            </w:pPr>
            <w:r w:rsidRPr="007517B7">
              <w:rPr>
                <w:rFonts w:eastAsia="Times New Roman" w:cstheme="minorHAnsi"/>
                <w:color w:val="000000"/>
                <w:sz w:val="18"/>
                <w:szCs w:val="20"/>
                <w:lang w:eastAsia="pl-PL"/>
              </w:rPr>
              <w:t>niepełnosprawni</w:t>
            </w:r>
          </w:p>
        </w:tc>
      </w:tr>
      <w:tr w:rsidR="007804A9" w:rsidRPr="007517B7" w:rsidTr="006577C4">
        <w:trPr>
          <w:trHeight w:val="300"/>
        </w:trPr>
        <w:tc>
          <w:tcPr>
            <w:tcW w:w="270"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w:t>
            </w:r>
          </w:p>
        </w:tc>
        <w:tc>
          <w:tcPr>
            <w:tcW w:w="463"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k</w:t>
            </w:r>
          </w:p>
        </w:tc>
        <w:tc>
          <w:tcPr>
            <w:tcW w:w="382"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w:t>
            </w:r>
          </w:p>
        </w:tc>
        <w:tc>
          <w:tcPr>
            <w:tcW w:w="313"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k</w:t>
            </w:r>
          </w:p>
        </w:tc>
        <w:tc>
          <w:tcPr>
            <w:tcW w:w="461"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w:t>
            </w:r>
          </w:p>
        </w:tc>
        <w:tc>
          <w:tcPr>
            <w:tcW w:w="473"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k</w:t>
            </w:r>
          </w:p>
        </w:tc>
        <w:tc>
          <w:tcPr>
            <w:tcW w:w="452"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w:t>
            </w:r>
          </w:p>
        </w:tc>
        <w:tc>
          <w:tcPr>
            <w:tcW w:w="462"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k</w:t>
            </w:r>
          </w:p>
        </w:tc>
        <w:tc>
          <w:tcPr>
            <w:tcW w:w="466"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w:t>
            </w:r>
          </w:p>
        </w:tc>
        <w:tc>
          <w:tcPr>
            <w:tcW w:w="463"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k</w:t>
            </w:r>
          </w:p>
        </w:tc>
        <w:tc>
          <w:tcPr>
            <w:tcW w:w="385"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w:t>
            </w:r>
          </w:p>
        </w:tc>
        <w:tc>
          <w:tcPr>
            <w:tcW w:w="410"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k</w:t>
            </w:r>
          </w:p>
        </w:tc>
      </w:tr>
      <w:tr w:rsidR="007804A9" w:rsidRPr="007517B7" w:rsidTr="006577C4">
        <w:trPr>
          <w:trHeight w:val="300"/>
        </w:trPr>
        <w:tc>
          <w:tcPr>
            <w:tcW w:w="270"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202</w:t>
            </w:r>
          </w:p>
        </w:tc>
        <w:tc>
          <w:tcPr>
            <w:tcW w:w="463"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84</w:t>
            </w:r>
          </w:p>
        </w:tc>
        <w:tc>
          <w:tcPr>
            <w:tcW w:w="382"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113</w:t>
            </w:r>
          </w:p>
        </w:tc>
        <w:tc>
          <w:tcPr>
            <w:tcW w:w="313"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52</w:t>
            </w:r>
          </w:p>
        </w:tc>
        <w:tc>
          <w:tcPr>
            <w:tcW w:w="461"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116</w:t>
            </w:r>
          </w:p>
        </w:tc>
        <w:tc>
          <w:tcPr>
            <w:tcW w:w="473"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44</w:t>
            </w:r>
          </w:p>
        </w:tc>
        <w:tc>
          <w:tcPr>
            <w:tcW w:w="452"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72</w:t>
            </w:r>
          </w:p>
        </w:tc>
        <w:tc>
          <w:tcPr>
            <w:tcW w:w="462"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33</w:t>
            </w:r>
          </w:p>
        </w:tc>
        <w:tc>
          <w:tcPr>
            <w:tcW w:w="466"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62</w:t>
            </w:r>
          </w:p>
        </w:tc>
        <w:tc>
          <w:tcPr>
            <w:tcW w:w="463"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28</w:t>
            </w:r>
          </w:p>
        </w:tc>
        <w:tc>
          <w:tcPr>
            <w:tcW w:w="385"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7</w:t>
            </w:r>
          </w:p>
        </w:tc>
        <w:tc>
          <w:tcPr>
            <w:tcW w:w="410"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1</w:t>
            </w:r>
          </w:p>
        </w:tc>
      </w:tr>
      <w:tr w:rsidR="007804A9" w:rsidRPr="007517B7" w:rsidTr="006577C4">
        <w:trPr>
          <w:trHeight w:val="300"/>
        </w:trPr>
        <w:tc>
          <w:tcPr>
            <w:tcW w:w="270" w:type="pct"/>
            <w:tcBorders>
              <w:top w:val="single" w:sz="8" w:space="0" w:color="92D050"/>
            </w:tcBorders>
            <w:shd w:val="clear" w:color="auto" w:fill="auto"/>
            <w:noWrap/>
            <w:vAlign w:val="bottom"/>
            <w:hideMark/>
          </w:tcPr>
          <w:p w:rsidR="007517B7" w:rsidRPr="007517B7" w:rsidRDefault="007517B7" w:rsidP="007517B7">
            <w:pPr>
              <w:spacing w:after="0" w:line="240" w:lineRule="auto"/>
              <w:rPr>
                <w:rFonts w:eastAsia="Times New Roman" w:cstheme="minorHAnsi"/>
                <w:color w:val="000000"/>
                <w:sz w:val="20"/>
                <w:szCs w:val="20"/>
                <w:lang w:eastAsia="pl-PL"/>
              </w:rPr>
            </w:pPr>
          </w:p>
        </w:tc>
        <w:tc>
          <w:tcPr>
            <w:tcW w:w="463"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18"/>
                <w:szCs w:val="20"/>
                <w:lang w:eastAsia="pl-PL"/>
              </w:rPr>
            </w:pPr>
            <w:r w:rsidRPr="007517B7">
              <w:rPr>
                <w:rFonts w:eastAsia="Times New Roman" w:cstheme="minorHAnsi"/>
                <w:color w:val="000000"/>
                <w:sz w:val="18"/>
                <w:szCs w:val="20"/>
                <w:lang w:eastAsia="pl-PL"/>
              </w:rPr>
              <w:t>41,58%</w:t>
            </w:r>
          </w:p>
        </w:tc>
        <w:tc>
          <w:tcPr>
            <w:tcW w:w="382"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18"/>
                <w:szCs w:val="20"/>
                <w:lang w:eastAsia="pl-PL"/>
              </w:rPr>
            </w:pPr>
            <w:r w:rsidRPr="007517B7">
              <w:rPr>
                <w:rFonts w:eastAsia="Times New Roman" w:cstheme="minorHAnsi"/>
                <w:color w:val="000000"/>
                <w:sz w:val="18"/>
                <w:szCs w:val="20"/>
                <w:lang w:eastAsia="pl-PL"/>
              </w:rPr>
              <w:t>55,94%</w:t>
            </w:r>
          </w:p>
        </w:tc>
        <w:tc>
          <w:tcPr>
            <w:tcW w:w="313" w:type="pct"/>
            <w:tcBorders>
              <w:top w:val="single" w:sz="8" w:space="0" w:color="92D050"/>
            </w:tcBorders>
            <w:shd w:val="clear" w:color="auto" w:fill="auto"/>
            <w:noWrap/>
            <w:vAlign w:val="center"/>
            <w:hideMark/>
          </w:tcPr>
          <w:p w:rsidR="007517B7" w:rsidRPr="007517B7" w:rsidRDefault="00205570" w:rsidP="007804A9">
            <w:pPr>
              <w:spacing w:after="0" w:line="240" w:lineRule="auto"/>
              <w:jc w:val="right"/>
              <w:rPr>
                <w:rFonts w:eastAsia="Times New Roman" w:cstheme="minorHAnsi"/>
                <w:color w:val="000000"/>
                <w:sz w:val="18"/>
                <w:szCs w:val="20"/>
                <w:lang w:eastAsia="pl-PL"/>
              </w:rPr>
            </w:pPr>
            <w:r>
              <w:rPr>
                <w:rFonts w:eastAsia="Times New Roman" w:cstheme="minorHAnsi"/>
                <w:color w:val="000000"/>
                <w:sz w:val="18"/>
                <w:szCs w:val="20"/>
                <w:lang w:eastAsia="pl-PL"/>
              </w:rPr>
              <w:t>46,02</w:t>
            </w:r>
            <w:r w:rsidR="007517B7" w:rsidRPr="007517B7">
              <w:rPr>
                <w:rFonts w:eastAsia="Times New Roman" w:cstheme="minorHAnsi"/>
                <w:color w:val="000000"/>
                <w:sz w:val="18"/>
                <w:szCs w:val="20"/>
                <w:lang w:eastAsia="pl-PL"/>
              </w:rPr>
              <w:t>%</w:t>
            </w:r>
          </w:p>
        </w:tc>
        <w:tc>
          <w:tcPr>
            <w:tcW w:w="461"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18"/>
                <w:szCs w:val="20"/>
                <w:lang w:eastAsia="pl-PL"/>
              </w:rPr>
            </w:pPr>
            <w:r w:rsidRPr="007517B7">
              <w:rPr>
                <w:rFonts w:eastAsia="Times New Roman" w:cstheme="minorHAnsi"/>
                <w:color w:val="000000"/>
                <w:sz w:val="18"/>
                <w:szCs w:val="20"/>
                <w:lang w:eastAsia="pl-PL"/>
              </w:rPr>
              <w:t>57,43%</w:t>
            </w:r>
          </w:p>
        </w:tc>
        <w:tc>
          <w:tcPr>
            <w:tcW w:w="473" w:type="pct"/>
            <w:tcBorders>
              <w:top w:val="single" w:sz="8" w:space="0" w:color="92D050"/>
            </w:tcBorders>
            <w:shd w:val="clear" w:color="auto" w:fill="auto"/>
            <w:noWrap/>
            <w:vAlign w:val="center"/>
            <w:hideMark/>
          </w:tcPr>
          <w:p w:rsidR="007517B7" w:rsidRPr="007517B7" w:rsidRDefault="00205570" w:rsidP="007804A9">
            <w:pPr>
              <w:spacing w:after="0" w:line="240" w:lineRule="auto"/>
              <w:jc w:val="right"/>
              <w:rPr>
                <w:rFonts w:eastAsia="Times New Roman" w:cstheme="minorHAnsi"/>
                <w:color w:val="000000"/>
                <w:sz w:val="18"/>
                <w:szCs w:val="20"/>
                <w:lang w:eastAsia="pl-PL"/>
              </w:rPr>
            </w:pPr>
            <w:r>
              <w:rPr>
                <w:rFonts w:eastAsia="Times New Roman" w:cstheme="minorHAnsi"/>
                <w:color w:val="000000"/>
                <w:sz w:val="18"/>
                <w:szCs w:val="20"/>
                <w:lang w:eastAsia="pl-PL"/>
              </w:rPr>
              <w:t>37,93</w:t>
            </w:r>
            <w:r w:rsidR="007517B7" w:rsidRPr="007517B7">
              <w:rPr>
                <w:rFonts w:eastAsia="Times New Roman" w:cstheme="minorHAnsi"/>
                <w:color w:val="000000"/>
                <w:sz w:val="18"/>
                <w:szCs w:val="20"/>
                <w:lang w:eastAsia="pl-PL"/>
              </w:rPr>
              <w:t>%</w:t>
            </w:r>
          </w:p>
        </w:tc>
        <w:tc>
          <w:tcPr>
            <w:tcW w:w="452"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18"/>
                <w:szCs w:val="20"/>
                <w:lang w:eastAsia="pl-PL"/>
              </w:rPr>
            </w:pPr>
            <w:r w:rsidRPr="007517B7">
              <w:rPr>
                <w:rFonts w:eastAsia="Times New Roman" w:cstheme="minorHAnsi"/>
                <w:color w:val="000000"/>
                <w:sz w:val="18"/>
                <w:szCs w:val="20"/>
                <w:lang w:eastAsia="pl-PL"/>
              </w:rPr>
              <w:t>35,64%</w:t>
            </w:r>
          </w:p>
        </w:tc>
        <w:tc>
          <w:tcPr>
            <w:tcW w:w="462" w:type="pct"/>
            <w:tcBorders>
              <w:top w:val="single" w:sz="8" w:space="0" w:color="92D050"/>
            </w:tcBorders>
            <w:shd w:val="clear" w:color="auto" w:fill="auto"/>
            <w:noWrap/>
            <w:vAlign w:val="center"/>
            <w:hideMark/>
          </w:tcPr>
          <w:p w:rsidR="007517B7" w:rsidRPr="007517B7" w:rsidRDefault="00205570" w:rsidP="007804A9">
            <w:pPr>
              <w:spacing w:after="0" w:line="240" w:lineRule="auto"/>
              <w:jc w:val="right"/>
              <w:rPr>
                <w:rFonts w:eastAsia="Times New Roman" w:cstheme="minorHAnsi"/>
                <w:color w:val="000000"/>
                <w:sz w:val="18"/>
                <w:szCs w:val="20"/>
                <w:lang w:eastAsia="pl-PL"/>
              </w:rPr>
            </w:pPr>
            <w:r>
              <w:rPr>
                <w:rFonts w:eastAsia="Times New Roman" w:cstheme="minorHAnsi"/>
                <w:color w:val="000000"/>
                <w:sz w:val="18"/>
                <w:szCs w:val="20"/>
                <w:lang w:eastAsia="pl-PL"/>
              </w:rPr>
              <w:t>45,83</w:t>
            </w:r>
            <w:r w:rsidR="007517B7" w:rsidRPr="007517B7">
              <w:rPr>
                <w:rFonts w:eastAsia="Times New Roman" w:cstheme="minorHAnsi"/>
                <w:color w:val="000000"/>
                <w:sz w:val="18"/>
                <w:szCs w:val="20"/>
                <w:lang w:eastAsia="pl-PL"/>
              </w:rPr>
              <w:t>%</w:t>
            </w:r>
          </w:p>
        </w:tc>
        <w:tc>
          <w:tcPr>
            <w:tcW w:w="466"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18"/>
                <w:szCs w:val="20"/>
                <w:lang w:eastAsia="pl-PL"/>
              </w:rPr>
            </w:pPr>
            <w:r w:rsidRPr="007517B7">
              <w:rPr>
                <w:rFonts w:eastAsia="Times New Roman" w:cstheme="minorHAnsi"/>
                <w:color w:val="000000"/>
                <w:sz w:val="18"/>
                <w:szCs w:val="20"/>
                <w:lang w:eastAsia="pl-PL"/>
              </w:rPr>
              <w:t>30,69%</w:t>
            </w:r>
          </w:p>
        </w:tc>
        <w:tc>
          <w:tcPr>
            <w:tcW w:w="463" w:type="pct"/>
            <w:tcBorders>
              <w:top w:val="single" w:sz="8" w:space="0" w:color="92D050"/>
            </w:tcBorders>
            <w:shd w:val="clear" w:color="auto" w:fill="auto"/>
            <w:noWrap/>
            <w:vAlign w:val="center"/>
            <w:hideMark/>
          </w:tcPr>
          <w:p w:rsidR="007517B7" w:rsidRPr="007517B7" w:rsidRDefault="00205570" w:rsidP="007804A9">
            <w:pPr>
              <w:spacing w:after="0" w:line="240" w:lineRule="auto"/>
              <w:jc w:val="right"/>
              <w:rPr>
                <w:rFonts w:eastAsia="Times New Roman" w:cstheme="minorHAnsi"/>
                <w:color w:val="000000"/>
                <w:sz w:val="18"/>
                <w:szCs w:val="20"/>
                <w:lang w:eastAsia="pl-PL"/>
              </w:rPr>
            </w:pPr>
            <w:r>
              <w:rPr>
                <w:rFonts w:eastAsia="Times New Roman" w:cstheme="minorHAnsi"/>
                <w:color w:val="000000"/>
                <w:sz w:val="18"/>
                <w:szCs w:val="20"/>
                <w:lang w:eastAsia="pl-PL"/>
              </w:rPr>
              <w:t>45,16</w:t>
            </w:r>
            <w:r w:rsidR="007517B7" w:rsidRPr="007517B7">
              <w:rPr>
                <w:rFonts w:eastAsia="Times New Roman" w:cstheme="minorHAnsi"/>
                <w:color w:val="000000"/>
                <w:sz w:val="18"/>
                <w:szCs w:val="20"/>
                <w:lang w:eastAsia="pl-PL"/>
              </w:rPr>
              <w:t>%</w:t>
            </w:r>
          </w:p>
        </w:tc>
        <w:tc>
          <w:tcPr>
            <w:tcW w:w="385" w:type="pct"/>
            <w:tcBorders>
              <w:top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18"/>
                <w:szCs w:val="20"/>
                <w:lang w:eastAsia="pl-PL"/>
              </w:rPr>
            </w:pPr>
            <w:r w:rsidRPr="007517B7">
              <w:rPr>
                <w:rFonts w:eastAsia="Times New Roman" w:cstheme="minorHAnsi"/>
                <w:color w:val="000000"/>
                <w:sz w:val="18"/>
                <w:szCs w:val="20"/>
                <w:lang w:eastAsia="pl-PL"/>
              </w:rPr>
              <w:t>3,47%</w:t>
            </w:r>
          </w:p>
        </w:tc>
        <w:tc>
          <w:tcPr>
            <w:tcW w:w="410" w:type="pct"/>
            <w:tcBorders>
              <w:top w:val="single" w:sz="8" w:space="0" w:color="92D050"/>
            </w:tcBorders>
            <w:shd w:val="clear" w:color="auto" w:fill="auto"/>
            <w:noWrap/>
            <w:vAlign w:val="center"/>
            <w:hideMark/>
          </w:tcPr>
          <w:p w:rsidR="007517B7" w:rsidRPr="007517B7" w:rsidRDefault="00205570" w:rsidP="007804A9">
            <w:pPr>
              <w:spacing w:after="0" w:line="240" w:lineRule="auto"/>
              <w:jc w:val="right"/>
              <w:rPr>
                <w:rFonts w:eastAsia="Times New Roman" w:cstheme="minorHAnsi"/>
                <w:color w:val="000000"/>
                <w:sz w:val="18"/>
                <w:szCs w:val="20"/>
                <w:lang w:eastAsia="pl-PL"/>
              </w:rPr>
            </w:pPr>
            <w:r>
              <w:rPr>
                <w:rFonts w:eastAsia="Times New Roman" w:cstheme="minorHAnsi"/>
                <w:color w:val="000000"/>
                <w:sz w:val="18"/>
                <w:szCs w:val="20"/>
                <w:lang w:eastAsia="pl-PL"/>
              </w:rPr>
              <w:t>14,29</w:t>
            </w:r>
            <w:r w:rsidR="007517B7" w:rsidRPr="007517B7">
              <w:rPr>
                <w:rFonts w:eastAsia="Times New Roman" w:cstheme="minorHAnsi"/>
                <w:color w:val="000000"/>
                <w:sz w:val="18"/>
                <w:szCs w:val="20"/>
                <w:lang w:eastAsia="pl-PL"/>
              </w:rPr>
              <w:t>%</w:t>
            </w:r>
          </w:p>
        </w:tc>
      </w:tr>
    </w:tbl>
    <w:p w:rsidR="007804A9" w:rsidRDefault="007804A9" w:rsidP="007804A9">
      <w:pPr>
        <w:spacing w:after="240" w:line="240" w:lineRule="auto"/>
        <w:jc w:val="both"/>
        <w:rPr>
          <w:sz w:val="20"/>
          <w:szCs w:val="20"/>
        </w:rPr>
      </w:pPr>
      <w:r>
        <w:rPr>
          <w:sz w:val="20"/>
          <w:szCs w:val="20"/>
        </w:rPr>
        <w:t xml:space="preserve">Źródło: Sprawozdanie </w:t>
      </w:r>
      <w:proofErr w:type="spellStart"/>
      <w:r>
        <w:rPr>
          <w:sz w:val="20"/>
          <w:szCs w:val="20"/>
        </w:rPr>
        <w:t>wg</w:t>
      </w:r>
      <w:proofErr w:type="spellEnd"/>
      <w:r>
        <w:rPr>
          <w:sz w:val="20"/>
          <w:szCs w:val="20"/>
        </w:rPr>
        <w:t>. gmin za okres 01.12.2013 - 31.12.2013, Powiatowy Urząd Pracy w Łowiczu</w:t>
      </w:r>
    </w:p>
    <w:p w:rsidR="007517B7" w:rsidRDefault="007517B7" w:rsidP="00DE0EEF">
      <w:pPr>
        <w:spacing w:after="0" w:line="360" w:lineRule="auto"/>
        <w:jc w:val="both"/>
        <w:rPr>
          <w:sz w:val="20"/>
          <w:szCs w:val="20"/>
        </w:rPr>
      </w:pPr>
    </w:p>
    <w:p w:rsidR="007517B7" w:rsidRDefault="008A507E" w:rsidP="00DE0EEF">
      <w:pPr>
        <w:spacing w:after="0" w:line="360" w:lineRule="auto"/>
        <w:jc w:val="both"/>
        <w:rPr>
          <w:sz w:val="20"/>
          <w:szCs w:val="20"/>
        </w:rPr>
      </w:pPr>
      <w:r>
        <w:rPr>
          <w:sz w:val="20"/>
          <w:szCs w:val="20"/>
        </w:rPr>
        <w:t>Niemalże 30% tych osób nie osiągnęła jeszcze 25 roku życia, powyżej 50 roku życia zarejestrowanych było 16,83% bezrobotnych w szczególnej sytuacji – większość stanowili mężczyźni. W sytuacji problematycznej pozostają również samotnie wychowujący dziecko (6,93%), przy czym niemalże 93% z nich to kobiety. Kobiety zarejestrowane po urodzeniu dziecka stanowią natomiast 11,88% ogółu zarejestrowanych pozostających w szczególnej sytuacji na rynku pracy.</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498"/>
        <w:gridCol w:w="850"/>
        <w:gridCol w:w="963"/>
        <w:gridCol w:w="768"/>
        <w:gridCol w:w="768"/>
        <w:gridCol w:w="768"/>
        <w:gridCol w:w="766"/>
        <w:gridCol w:w="768"/>
        <w:gridCol w:w="768"/>
        <w:gridCol w:w="766"/>
        <w:gridCol w:w="768"/>
        <w:gridCol w:w="761"/>
      </w:tblGrid>
      <w:tr w:rsidR="007517B7" w:rsidRPr="007517B7" w:rsidTr="007804A9">
        <w:trPr>
          <w:trHeight w:val="300"/>
        </w:trPr>
        <w:tc>
          <w:tcPr>
            <w:tcW w:w="5000" w:type="pct"/>
            <w:gridSpan w:val="12"/>
            <w:shd w:val="clear" w:color="auto" w:fill="auto"/>
            <w:noWrap/>
            <w:vAlign w:val="bottom"/>
            <w:hideMark/>
          </w:tcPr>
          <w:p w:rsidR="007517B7" w:rsidRPr="007517B7" w:rsidRDefault="007517B7" w:rsidP="00205570">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Osoby bezrobotne w szczególnej sytuacji na rynku pracy zarejestrowane na koniec okresu sprawozdawczego</w:t>
            </w:r>
            <w:r w:rsidR="00205570">
              <w:rPr>
                <w:rFonts w:eastAsia="Times New Roman" w:cstheme="minorHAnsi"/>
                <w:b/>
                <w:color w:val="000000"/>
                <w:sz w:val="20"/>
                <w:szCs w:val="20"/>
                <w:lang w:eastAsia="pl-PL"/>
              </w:rPr>
              <w:t xml:space="preserve"> (o = ogółem; k = kobiety – udział % w danej kategorii)</w:t>
            </w:r>
          </w:p>
        </w:tc>
      </w:tr>
      <w:tr w:rsidR="007517B7" w:rsidRPr="007517B7" w:rsidTr="008A507E">
        <w:trPr>
          <w:trHeight w:val="300"/>
        </w:trPr>
        <w:tc>
          <w:tcPr>
            <w:tcW w:w="731" w:type="pct"/>
            <w:gridSpan w:val="2"/>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ogółem w szczególnej sytuacji</w:t>
            </w:r>
          </w:p>
        </w:tc>
        <w:tc>
          <w:tcPr>
            <w:tcW w:w="938" w:type="pct"/>
            <w:gridSpan w:val="2"/>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powyżej 50 roku życia</w:t>
            </w:r>
          </w:p>
        </w:tc>
        <w:tc>
          <w:tcPr>
            <w:tcW w:w="834" w:type="pct"/>
            <w:gridSpan w:val="2"/>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do 25 lat</w:t>
            </w:r>
          </w:p>
        </w:tc>
        <w:tc>
          <w:tcPr>
            <w:tcW w:w="833" w:type="pct"/>
            <w:gridSpan w:val="2"/>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po urodzeniu dziecka</w:t>
            </w:r>
          </w:p>
        </w:tc>
        <w:tc>
          <w:tcPr>
            <w:tcW w:w="833" w:type="pct"/>
            <w:gridSpan w:val="2"/>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po zakładzie karnym</w:t>
            </w:r>
          </w:p>
        </w:tc>
        <w:tc>
          <w:tcPr>
            <w:tcW w:w="832" w:type="pct"/>
            <w:gridSpan w:val="2"/>
            <w:shd w:val="clear" w:color="auto" w:fill="CCFF66"/>
            <w:noWrap/>
            <w:vAlign w:val="center"/>
            <w:hideMark/>
          </w:tcPr>
          <w:p w:rsidR="007517B7" w:rsidRPr="007517B7" w:rsidRDefault="007517B7" w:rsidP="007804A9">
            <w:pPr>
              <w:spacing w:after="0" w:line="240" w:lineRule="auto"/>
              <w:jc w:val="center"/>
              <w:rPr>
                <w:rFonts w:eastAsia="Times New Roman" w:cstheme="minorHAnsi"/>
                <w:color w:val="000000"/>
                <w:sz w:val="20"/>
                <w:szCs w:val="20"/>
                <w:lang w:eastAsia="pl-PL"/>
              </w:rPr>
            </w:pPr>
            <w:r w:rsidRPr="007517B7">
              <w:rPr>
                <w:rFonts w:eastAsia="Times New Roman" w:cstheme="minorHAnsi"/>
                <w:color w:val="000000"/>
                <w:sz w:val="20"/>
                <w:szCs w:val="20"/>
                <w:lang w:eastAsia="pl-PL"/>
              </w:rPr>
              <w:t>samotnie wychowujący dziecko</w:t>
            </w:r>
          </w:p>
        </w:tc>
      </w:tr>
      <w:tr w:rsidR="007517B7" w:rsidRPr="007517B7" w:rsidTr="006577C4">
        <w:trPr>
          <w:trHeight w:val="300"/>
        </w:trPr>
        <w:tc>
          <w:tcPr>
            <w:tcW w:w="270"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w:t>
            </w:r>
          </w:p>
        </w:tc>
        <w:tc>
          <w:tcPr>
            <w:tcW w:w="461"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k</w:t>
            </w:r>
          </w:p>
        </w:tc>
        <w:tc>
          <w:tcPr>
            <w:tcW w:w="522"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w:t>
            </w:r>
          </w:p>
        </w:tc>
        <w:tc>
          <w:tcPr>
            <w:tcW w:w="417"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k</w:t>
            </w:r>
          </w:p>
        </w:tc>
        <w:tc>
          <w:tcPr>
            <w:tcW w:w="417"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w:t>
            </w:r>
          </w:p>
        </w:tc>
        <w:tc>
          <w:tcPr>
            <w:tcW w:w="417"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k</w:t>
            </w:r>
          </w:p>
        </w:tc>
        <w:tc>
          <w:tcPr>
            <w:tcW w:w="416"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w:t>
            </w:r>
          </w:p>
        </w:tc>
        <w:tc>
          <w:tcPr>
            <w:tcW w:w="417"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k</w:t>
            </w:r>
          </w:p>
        </w:tc>
        <w:tc>
          <w:tcPr>
            <w:tcW w:w="417"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w:t>
            </w:r>
          </w:p>
        </w:tc>
        <w:tc>
          <w:tcPr>
            <w:tcW w:w="416"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k</w:t>
            </w:r>
          </w:p>
        </w:tc>
        <w:tc>
          <w:tcPr>
            <w:tcW w:w="417"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o</w:t>
            </w:r>
          </w:p>
        </w:tc>
        <w:tc>
          <w:tcPr>
            <w:tcW w:w="415" w:type="pct"/>
            <w:tcBorders>
              <w:bottom w:val="single" w:sz="12" w:space="0" w:color="92D050"/>
            </w:tcBorders>
            <w:shd w:val="clear" w:color="auto" w:fill="auto"/>
            <w:noWrap/>
            <w:vAlign w:val="center"/>
            <w:hideMark/>
          </w:tcPr>
          <w:p w:rsidR="007517B7" w:rsidRPr="007517B7" w:rsidRDefault="007517B7" w:rsidP="007804A9">
            <w:pPr>
              <w:spacing w:after="0" w:line="240" w:lineRule="auto"/>
              <w:jc w:val="center"/>
              <w:rPr>
                <w:rFonts w:eastAsia="Times New Roman" w:cstheme="minorHAnsi"/>
                <w:b/>
                <w:color w:val="000000"/>
                <w:sz w:val="20"/>
                <w:szCs w:val="20"/>
                <w:lang w:eastAsia="pl-PL"/>
              </w:rPr>
            </w:pPr>
            <w:r w:rsidRPr="007517B7">
              <w:rPr>
                <w:rFonts w:eastAsia="Times New Roman" w:cstheme="minorHAnsi"/>
                <w:b/>
                <w:color w:val="000000"/>
                <w:sz w:val="20"/>
                <w:szCs w:val="20"/>
                <w:lang w:eastAsia="pl-PL"/>
              </w:rPr>
              <w:t>k</w:t>
            </w:r>
          </w:p>
        </w:tc>
      </w:tr>
      <w:tr w:rsidR="007517B7" w:rsidRPr="007517B7" w:rsidTr="006577C4">
        <w:trPr>
          <w:trHeight w:val="300"/>
        </w:trPr>
        <w:tc>
          <w:tcPr>
            <w:tcW w:w="270"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202</w:t>
            </w:r>
          </w:p>
        </w:tc>
        <w:tc>
          <w:tcPr>
            <w:tcW w:w="461"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84</w:t>
            </w:r>
          </w:p>
        </w:tc>
        <w:tc>
          <w:tcPr>
            <w:tcW w:w="522"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34</w:t>
            </w:r>
          </w:p>
        </w:tc>
        <w:tc>
          <w:tcPr>
            <w:tcW w:w="417"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11</w:t>
            </w:r>
          </w:p>
        </w:tc>
        <w:tc>
          <w:tcPr>
            <w:tcW w:w="417"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59</w:t>
            </w:r>
          </w:p>
        </w:tc>
        <w:tc>
          <w:tcPr>
            <w:tcW w:w="417"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25</w:t>
            </w:r>
          </w:p>
        </w:tc>
        <w:tc>
          <w:tcPr>
            <w:tcW w:w="416"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X</w:t>
            </w:r>
          </w:p>
        </w:tc>
        <w:tc>
          <w:tcPr>
            <w:tcW w:w="417"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24</w:t>
            </w:r>
          </w:p>
        </w:tc>
        <w:tc>
          <w:tcPr>
            <w:tcW w:w="417"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8</w:t>
            </w:r>
          </w:p>
        </w:tc>
        <w:tc>
          <w:tcPr>
            <w:tcW w:w="416"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1</w:t>
            </w:r>
          </w:p>
        </w:tc>
        <w:tc>
          <w:tcPr>
            <w:tcW w:w="417"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14</w:t>
            </w:r>
          </w:p>
        </w:tc>
        <w:tc>
          <w:tcPr>
            <w:tcW w:w="415" w:type="pct"/>
            <w:tcBorders>
              <w:bottom w:val="single" w:sz="8" w:space="0" w:color="92D050"/>
            </w:tcBorders>
            <w:shd w:val="clear" w:color="auto" w:fill="auto"/>
            <w:noWrap/>
            <w:vAlign w:val="center"/>
            <w:hideMark/>
          </w:tcPr>
          <w:p w:rsidR="007517B7" w:rsidRPr="007517B7" w:rsidRDefault="007517B7" w:rsidP="007804A9">
            <w:pPr>
              <w:spacing w:after="0" w:line="240" w:lineRule="auto"/>
              <w:jc w:val="right"/>
              <w:rPr>
                <w:rFonts w:eastAsia="Times New Roman" w:cstheme="minorHAnsi"/>
                <w:color w:val="000000"/>
                <w:sz w:val="20"/>
                <w:szCs w:val="20"/>
                <w:lang w:eastAsia="pl-PL"/>
              </w:rPr>
            </w:pPr>
            <w:r w:rsidRPr="007517B7">
              <w:rPr>
                <w:rFonts w:eastAsia="Times New Roman" w:cstheme="minorHAnsi"/>
                <w:color w:val="000000"/>
                <w:sz w:val="20"/>
                <w:szCs w:val="20"/>
                <w:lang w:eastAsia="pl-PL"/>
              </w:rPr>
              <w:t>13</w:t>
            </w:r>
          </w:p>
        </w:tc>
      </w:tr>
      <w:tr w:rsidR="007517B7" w:rsidRPr="007517B7" w:rsidTr="006577C4">
        <w:trPr>
          <w:trHeight w:val="300"/>
        </w:trPr>
        <w:tc>
          <w:tcPr>
            <w:tcW w:w="270" w:type="pct"/>
            <w:tcBorders>
              <w:top w:val="single" w:sz="8" w:space="0" w:color="92D050"/>
            </w:tcBorders>
            <w:shd w:val="clear" w:color="auto" w:fill="auto"/>
            <w:noWrap/>
            <w:vAlign w:val="bottom"/>
            <w:hideMark/>
          </w:tcPr>
          <w:p w:rsidR="007517B7" w:rsidRPr="007517B7" w:rsidRDefault="007517B7" w:rsidP="007517B7">
            <w:pPr>
              <w:spacing w:after="0" w:line="240" w:lineRule="auto"/>
              <w:rPr>
                <w:rFonts w:eastAsia="Times New Roman" w:cstheme="minorHAnsi"/>
                <w:color w:val="000000"/>
                <w:sz w:val="20"/>
                <w:szCs w:val="20"/>
                <w:lang w:eastAsia="pl-PL"/>
              </w:rPr>
            </w:pPr>
          </w:p>
        </w:tc>
        <w:tc>
          <w:tcPr>
            <w:tcW w:w="461" w:type="pct"/>
            <w:tcBorders>
              <w:top w:val="single" w:sz="8" w:space="0" w:color="92D050"/>
            </w:tcBorders>
            <w:shd w:val="clear" w:color="auto" w:fill="auto"/>
            <w:noWrap/>
            <w:vAlign w:val="bottom"/>
            <w:hideMark/>
          </w:tcPr>
          <w:p w:rsidR="007517B7" w:rsidRPr="007517B7" w:rsidRDefault="007517B7" w:rsidP="007517B7">
            <w:pPr>
              <w:spacing w:after="0" w:line="240" w:lineRule="auto"/>
              <w:jc w:val="right"/>
              <w:rPr>
                <w:rFonts w:eastAsia="Times New Roman" w:cstheme="minorHAnsi"/>
                <w:color w:val="000000"/>
                <w:sz w:val="18"/>
                <w:szCs w:val="20"/>
                <w:lang w:eastAsia="pl-PL"/>
              </w:rPr>
            </w:pPr>
            <w:r w:rsidRPr="007517B7">
              <w:rPr>
                <w:rFonts w:eastAsia="Times New Roman" w:cstheme="minorHAnsi"/>
                <w:color w:val="000000"/>
                <w:sz w:val="18"/>
                <w:szCs w:val="20"/>
                <w:lang w:eastAsia="pl-PL"/>
              </w:rPr>
              <w:t>41,58%</w:t>
            </w:r>
          </w:p>
        </w:tc>
        <w:tc>
          <w:tcPr>
            <w:tcW w:w="522" w:type="pct"/>
            <w:tcBorders>
              <w:top w:val="single" w:sz="8" w:space="0" w:color="92D050"/>
            </w:tcBorders>
            <w:shd w:val="clear" w:color="auto" w:fill="auto"/>
            <w:noWrap/>
            <w:vAlign w:val="bottom"/>
            <w:hideMark/>
          </w:tcPr>
          <w:p w:rsidR="007517B7" w:rsidRPr="007517B7" w:rsidRDefault="007517B7" w:rsidP="007517B7">
            <w:pPr>
              <w:spacing w:after="0" w:line="240" w:lineRule="auto"/>
              <w:jc w:val="right"/>
              <w:rPr>
                <w:rFonts w:eastAsia="Times New Roman" w:cstheme="minorHAnsi"/>
                <w:color w:val="000000"/>
                <w:sz w:val="18"/>
                <w:szCs w:val="20"/>
                <w:lang w:eastAsia="pl-PL"/>
              </w:rPr>
            </w:pPr>
            <w:r w:rsidRPr="007517B7">
              <w:rPr>
                <w:rFonts w:eastAsia="Times New Roman" w:cstheme="minorHAnsi"/>
                <w:color w:val="000000"/>
                <w:sz w:val="18"/>
                <w:szCs w:val="20"/>
                <w:lang w:eastAsia="pl-PL"/>
              </w:rPr>
              <w:t>16,83%</w:t>
            </w:r>
          </w:p>
        </w:tc>
        <w:tc>
          <w:tcPr>
            <w:tcW w:w="417" w:type="pct"/>
            <w:tcBorders>
              <w:top w:val="single" w:sz="8" w:space="0" w:color="92D050"/>
            </w:tcBorders>
            <w:shd w:val="clear" w:color="auto" w:fill="auto"/>
            <w:noWrap/>
            <w:vAlign w:val="bottom"/>
            <w:hideMark/>
          </w:tcPr>
          <w:p w:rsidR="007517B7" w:rsidRPr="007517B7" w:rsidRDefault="00205570" w:rsidP="007517B7">
            <w:pPr>
              <w:spacing w:after="0" w:line="240" w:lineRule="auto"/>
              <w:jc w:val="right"/>
              <w:rPr>
                <w:rFonts w:eastAsia="Times New Roman" w:cstheme="minorHAnsi"/>
                <w:color w:val="000000"/>
                <w:sz w:val="18"/>
                <w:szCs w:val="20"/>
                <w:lang w:eastAsia="pl-PL"/>
              </w:rPr>
            </w:pPr>
            <w:r>
              <w:rPr>
                <w:rFonts w:eastAsia="Times New Roman" w:cstheme="minorHAnsi"/>
                <w:color w:val="000000"/>
                <w:sz w:val="18"/>
                <w:szCs w:val="20"/>
                <w:lang w:eastAsia="pl-PL"/>
              </w:rPr>
              <w:t>32,35</w:t>
            </w:r>
            <w:r w:rsidR="007517B7" w:rsidRPr="007517B7">
              <w:rPr>
                <w:rFonts w:eastAsia="Times New Roman" w:cstheme="minorHAnsi"/>
                <w:color w:val="000000"/>
                <w:sz w:val="18"/>
                <w:szCs w:val="20"/>
                <w:lang w:eastAsia="pl-PL"/>
              </w:rPr>
              <w:t>%</w:t>
            </w:r>
          </w:p>
        </w:tc>
        <w:tc>
          <w:tcPr>
            <w:tcW w:w="417" w:type="pct"/>
            <w:tcBorders>
              <w:top w:val="single" w:sz="8" w:space="0" w:color="92D050"/>
            </w:tcBorders>
            <w:shd w:val="clear" w:color="auto" w:fill="auto"/>
            <w:noWrap/>
            <w:vAlign w:val="bottom"/>
            <w:hideMark/>
          </w:tcPr>
          <w:p w:rsidR="007517B7" w:rsidRPr="007517B7" w:rsidRDefault="007517B7" w:rsidP="007517B7">
            <w:pPr>
              <w:spacing w:after="0" w:line="240" w:lineRule="auto"/>
              <w:jc w:val="right"/>
              <w:rPr>
                <w:rFonts w:eastAsia="Times New Roman" w:cstheme="minorHAnsi"/>
                <w:color w:val="000000"/>
                <w:sz w:val="18"/>
                <w:szCs w:val="20"/>
                <w:lang w:eastAsia="pl-PL"/>
              </w:rPr>
            </w:pPr>
            <w:r w:rsidRPr="007517B7">
              <w:rPr>
                <w:rFonts w:eastAsia="Times New Roman" w:cstheme="minorHAnsi"/>
                <w:color w:val="000000"/>
                <w:sz w:val="18"/>
                <w:szCs w:val="20"/>
                <w:lang w:eastAsia="pl-PL"/>
              </w:rPr>
              <w:t>29,21%</w:t>
            </w:r>
          </w:p>
        </w:tc>
        <w:tc>
          <w:tcPr>
            <w:tcW w:w="417" w:type="pct"/>
            <w:tcBorders>
              <w:top w:val="single" w:sz="8" w:space="0" w:color="92D050"/>
            </w:tcBorders>
            <w:shd w:val="clear" w:color="auto" w:fill="auto"/>
            <w:noWrap/>
            <w:vAlign w:val="bottom"/>
            <w:hideMark/>
          </w:tcPr>
          <w:p w:rsidR="007517B7" w:rsidRPr="007517B7" w:rsidRDefault="00205570" w:rsidP="007517B7">
            <w:pPr>
              <w:spacing w:after="0" w:line="240" w:lineRule="auto"/>
              <w:jc w:val="right"/>
              <w:rPr>
                <w:rFonts w:eastAsia="Times New Roman" w:cstheme="minorHAnsi"/>
                <w:color w:val="000000"/>
                <w:sz w:val="18"/>
                <w:szCs w:val="20"/>
                <w:lang w:eastAsia="pl-PL"/>
              </w:rPr>
            </w:pPr>
            <w:r>
              <w:rPr>
                <w:rFonts w:eastAsia="Times New Roman" w:cstheme="minorHAnsi"/>
                <w:color w:val="000000"/>
                <w:sz w:val="18"/>
                <w:szCs w:val="20"/>
                <w:lang w:eastAsia="pl-PL"/>
              </w:rPr>
              <w:t>42,37</w:t>
            </w:r>
            <w:r w:rsidR="007517B7" w:rsidRPr="007517B7">
              <w:rPr>
                <w:rFonts w:eastAsia="Times New Roman" w:cstheme="minorHAnsi"/>
                <w:color w:val="000000"/>
                <w:sz w:val="18"/>
                <w:szCs w:val="20"/>
                <w:lang w:eastAsia="pl-PL"/>
              </w:rPr>
              <w:t>%</w:t>
            </w:r>
          </w:p>
        </w:tc>
        <w:tc>
          <w:tcPr>
            <w:tcW w:w="416" w:type="pct"/>
            <w:tcBorders>
              <w:top w:val="single" w:sz="8" w:space="0" w:color="92D050"/>
            </w:tcBorders>
            <w:shd w:val="clear" w:color="auto" w:fill="auto"/>
            <w:noWrap/>
            <w:vAlign w:val="bottom"/>
            <w:hideMark/>
          </w:tcPr>
          <w:p w:rsidR="007517B7" w:rsidRPr="007517B7" w:rsidRDefault="007517B7" w:rsidP="007517B7">
            <w:pPr>
              <w:spacing w:after="0" w:line="240" w:lineRule="auto"/>
              <w:rPr>
                <w:rFonts w:eastAsia="Times New Roman" w:cstheme="minorHAnsi"/>
                <w:color w:val="000000"/>
                <w:sz w:val="18"/>
                <w:szCs w:val="20"/>
                <w:lang w:eastAsia="pl-PL"/>
              </w:rPr>
            </w:pPr>
          </w:p>
        </w:tc>
        <w:tc>
          <w:tcPr>
            <w:tcW w:w="417" w:type="pct"/>
            <w:tcBorders>
              <w:top w:val="single" w:sz="8" w:space="0" w:color="92D050"/>
            </w:tcBorders>
            <w:shd w:val="clear" w:color="auto" w:fill="auto"/>
            <w:noWrap/>
            <w:vAlign w:val="center"/>
            <w:hideMark/>
          </w:tcPr>
          <w:p w:rsidR="007517B7" w:rsidRPr="007517B7" w:rsidRDefault="007517B7" w:rsidP="008A507E">
            <w:pPr>
              <w:spacing w:after="0" w:line="240" w:lineRule="auto"/>
              <w:jc w:val="right"/>
              <w:rPr>
                <w:rFonts w:eastAsia="Times New Roman" w:cstheme="minorHAnsi"/>
                <w:color w:val="000000"/>
                <w:sz w:val="18"/>
                <w:szCs w:val="20"/>
                <w:lang w:eastAsia="pl-PL"/>
              </w:rPr>
            </w:pPr>
            <w:r w:rsidRPr="007517B7">
              <w:rPr>
                <w:rFonts w:eastAsia="Times New Roman" w:cstheme="minorHAnsi"/>
                <w:color w:val="000000"/>
                <w:sz w:val="18"/>
                <w:szCs w:val="20"/>
                <w:lang w:eastAsia="pl-PL"/>
              </w:rPr>
              <w:t>11,88%</w:t>
            </w:r>
            <w:r w:rsidR="008A507E">
              <w:rPr>
                <w:rFonts w:eastAsia="Times New Roman" w:cstheme="minorHAnsi"/>
                <w:color w:val="000000"/>
                <w:sz w:val="18"/>
                <w:szCs w:val="20"/>
                <w:lang w:eastAsia="pl-PL"/>
              </w:rPr>
              <w:t xml:space="preserve"> ogółu = 202</w:t>
            </w:r>
          </w:p>
        </w:tc>
        <w:tc>
          <w:tcPr>
            <w:tcW w:w="417" w:type="pct"/>
            <w:tcBorders>
              <w:top w:val="single" w:sz="8" w:space="0" w:color="92D050"/>
            </w:tcBorders>
            <w:shd w:val="clear" w:color="auto" w:fill="auto"/>
            <w:noWrap/>
            <w:vAlign w:val="bottom"/>
            <w:hideMark/>
          </w:tcPr>
          <w:p w:rsidR="007517B7" w:rsidRPr="007517B7" w:rsidRDefault="007517B7" w:rsidP="007517B7">
            <w:pPr>
              <w:spacing w:after="0" w:line="240" w:lineRule="auto"/>
              <w:jc w:val="right"/>
              <w:rPr>
                <w:rFonts w:eastAsia="Times New Roman" w:cstheme="minorHAnsi"/>
                <w:color w:val="000000"/>
                <w:sz w:val="18"/>
                <w:szCs w:val="20"/>
                <w:lang w:eastAsia="pl-PL"/>
              </w:rPr>
            </w:pPr>
            <w:r w:rsidRPr="007517B7">
              <w:rPr>
                <w:rFonts w:eastAsia="Times New Roman" w:cstheme="minorHAnsi"/>
                <w:color w:val="000000"/>
                <w:sz w:val="18"/>
                <w:szCs w:val="20"/>
                <w:lang w:eastAsia="pl-PL"/>
              </w:rPr>
              <w:t>3,96%</w:t>
            </w:r>
          </w:p>
        </w:tc>
        <w:tc>
          <w:tcPr>
            <w:tcW w:w="416" w:type="pct"/>
            <w:tcBorders>
              <w:top w:val="single" w:sz="8" w:space="0" w:color="92D050"/>
            </w:tcBorders>
            <w:shd w:val="clear" w:color="auto" w:fill="auto"/>
            <w:noWrap/>
            <w:vAlign w:val="bottom"/>
            <w:hideMark/>
          </w:tcPr>
          <w:p w:rsidR="007517B7" w:rsidRPr="007517B7" w:rsidRDefault="008A507E" w:rsidP="007517B7">
            <w:pPr>
              <w:spacing w:after="0" w:line="240" w:lineRule="auto"/>
              <w:jc w:val="right"/>
              <w:rPr>
                <w:rFonts w:eastAsia="Times New Roman" w:cstheme="minorHAnsi"/>
                <w:color w:val="000000"/>
                <w:sz w:val="18"/>
                <w:szCs w:val="20"/>
                <w:lang w:eastAsia="pl-PL"/>
              </w:rPr>
            </w:pPr>
            <w:r>
              <w:rPr>
                <w:rFonts w:eastAsia="Times New Roman" w:cstheme="minorHAnsi"/>
                <w:color w:val="000000"/>
                <w:sz w:val="18"/>
                <w:szCs w:val="20"/>
                <w:lang w:eastAsia="pl-PL"/>
              </w:rPr>
              <w:t>12</w:t>
            </w:r>
            <w:r w:rsidR="007517B7" w:rsidRPr="007517B7">
              <w:rPr>
                <w:rFonts w:eastAsia="Times New Roman" w:cstheme="minorHAnsi"/>
                <w:color w:val="000000"/>
                <w:sz w:val="18"/>
                <w:szCs w:val="20"/>
                <w:lang w:eastAsia="pl-PL"/>
              </w:rPr>
              <w:t>,50%</w:t>
            </w:r>
          </w:p>
        </w:tc>
        <w:tc>
          <w:tcPr>
            <w:tcW w:w="417" w:type="pct"/>
            <w:tcBorders>
              <w:top w:val="single" w:sz="8" w:space="0" w:color="92D050"/>
            </w:tcBorders>
            <w:shd w:val="clear" w:color="auto" w:fill="auto"/>
            <w:noWrap/>
            <w:vAlign w:val="bottom"/>
            <w:hideMark/>
          </w:tcPr>
          <w:p w:rsidR="007517B7" w:rsidRPr="007517B7" w:rsidRDefault="007517B7" w:rsidP="007517B7">
            <w:pPr>
              <w:spacing w:after="0" w:line="240" w:lineRule="auto"/>
              <w:jc w:val="right"/>
              <w:rPr>
                <w:rFonts w:eastAsia="Times New Roman" w:cstheme="minorHAnsi"/>
                <w:color w:val="000000"/>
                <w:sz w:val="18"/>
                <w:szCs w:val="20"/>
                <w:lang w:eastAsia="pl-PL"/>
              </w:rPr>
            </w:pPr>
            <w:r w:rsidRPr="007517B7">
              <w:rPr>
                <w:rFonts w:eastAsia="Times New Roman" w:cstheme="minorHAnsi"/>
                <w:color w:val="000000"/>
                <w:sz w:val="18"/>
                <w:szCs w:val="20"/>
                <w:lang w:eastAsia="pl-PL"/>
              </w:rPr>
              <w:t>6,93%</w:t>
            </w:r>
          </w:p>
        </w:tc>
        <w:tc>
          <w:tcPr>
            <w:tcW w:w="415" w:type="pct"/>
            <w:tcBorders>
              <w:top w:val="single" w:sz="8" w:space="0" w:color="92D050"/>
            </w:tcBorders>
            <w:shd w:val="clear" w:color="auto" w:fill="auto"/>
            <w:noWrap/>
            <w:vAlign w:val="bottom"/>
            <w:hideMark/>
          </w:tcPr>
          <w:p w:rsidR="007517B7" w:rsidRPr="007517B7" w:rsidRDefault="008A507E" w:rsidP="007517B7">
            <w:pPr>
              <w:spacing w:after="0" w:line="240" w:lineRule="auto"/>
              <w:jc w:val="right"/>
              <w:rPr>
                <w:rFonts w:eastAsia="Times New Roman" w:cstheme="minorHAnsi"/>
                <w:color w:val="000000"/>
                <w:sz w:val="18"/>
                <w:szCs w:val="20"/>
                <w:lang w:eastAsia="pl-PL"/>
              </w:rPr>
            </w:pPr>
            <w:r>
              <w:rPr>
                <w:rFonts w:eastAsia="Times New Roman" w:cstheme="minorHAnsi"/>
                <w:color w:val="000000"/>
                <w:sz w:val="18"/>
                <w:szCs w:val="20"/>
                <w:lang w:eastAsia="pl-PL"/>
              </w:rPr>
              <w:t>92,86</w:t>
            </w:r>
            <w:r w:rsidR="007517B7" w:rsidRPr="007517B7">
              <w:rPr>
                <w:rFonts w:eastAsia="Times New Roman" w:cstheme="minorHAnsi"/>
                <w:color w:val="000000"/>
                <w:sz w:val="18"/>
                <w:szCs w:val="20"/>
                <w:lang w:eastAsia="pl-PL"/>
              </w:rPr>
              <w:t>%</w:t>
            </w:r>
          </w:p>
        </w:tc>
      </w:tr>
    </w:tbl>
    <w:p w:rsidR="007517B7" w:rsidRDefault="007804A9" w:rsidP="007804A9">
      <w:pPr>
        <w:spacing w:after="240" w:line="240" w:lineRule="auto"/>
        <w:jc w:val="both"/>
        <w:rPr>
          <w:sz w:val="20"/>
          <w:szCs w:val="20"/>
        </w:rPr>
      </w:pPr>
      <w:r>
        <w:rPr>
          <w:sz w:val="20"/>
          <w:szCs w:val="20"/>
        </w:rPr>
        <w:t xml:space="preserve">Źródło: Sprawozdanie </w:t>
      </w:r>
      <w:proofErr w:type="spellStart"/>
      <w:r>
        <w:rPr>
          <w:sz w:val="20"/>
          <w:szCs w:val="20"/>
        </w:rPr>
        <w:t>wg</w:t>
      </w:r>
      <w:proofErr w:type="spellEnd"/>
      <w:r>
        <w:rPr>
          <w:sz w:val="20"/>
          <w:szCs w:val="20"/>
        </w:rPr>
        <w:t>. gmin za okres 01.12.2013 - 31.12.2013, Powiatowy Urząd Pracy w Łowiczu</w:t>
      </w:r>
    </w:p>
    <w:p w:rsidR="00DE0EEF" w:rsidRDefault="00DE0EEF" w:rsidP="00C1671B">
      <w:pPr>
        <w:spacing w:after="0" w:line="360" w:lineRule="auto"/>
        <w:rPr>
          <w:sz w:val="20"/>
          <w:szCs w:val="20"/>
        </w:rPr>
      </w:pPr>
    </w:p>
    <w:p w:rsidR="00DE0EEF" w:rsidRDefault="00DE0EEF" w:rsidP="00C1671B">
      <w:pPr>
        <w:spacing w:after="0" w:line="360" w:lineRule="auto"/>
        <w:rPr>
          <w:sz w:val="20"/>
          <w:szCs w:val="20"/>
        </w:rPr>
      </w:pPr>
    </w:p>
    <w:p w:rsidR="006577C4" w:rsidRDefault="006577C4" w:rsidP="00C1671B">
      <w:pPr>
        <w:spacing w:after="0" w:line="360" w:lineRule="auto"/>
        <w:rPr>
          <w:sz w:val="20"/>
          <w:szCs w:val="20"/>
        </w:rPr>
      </w:pPr>
    </w:p>
    <w:p w:rsidR="006577C4" w:rsidRDefault="006577C4" w:rsidP="00C1671B">
      <w:pPr>
        <w:spacing w:after="0" w:line="360" w:lineRule="auto"/>
        <w:rPr>
          <w:sz w:val="20"/>
          <w:szCs w:val="20"/>
        </w:rPr>
      </w:pPr>
    </w:p>
    <w:p w:rsidR="006577C4" w:rsidRDefault="006577C4" w:rsidP="00C1671B">
      <w:pPr>
        <w:spacing w:after="0" w:line="360" w:lineRule="auto"/>
        <w:rPr>
          <w:sz w:val="20"/>
          <w:szCs w:val="20"/>
        </w:rPr>
      </w:pPr>
    </w:p>
    <w:p w:rsidR="000F6B0E" w:rsidRDefault="000F6B0E" w:rsidP="00C1671B">
      <w:pPr>
        <w:spacing w:after="0" w:line="360" w:lineRule="auto"/>
        <w:rPr>
          <w:sz w:val="20"/>
          <w:szCs w:val="20"/>
        </w:rPr>
      </w:pPr>
    </w:p>
    <w:p w:rsidR="006E2693" w:rsidRPr="00C1671B" w:rsidRDefault="006E2693" w:rsidP="00C1671B">
      <w:pPr>
        <w:spacing w:after="0" w:line="360" w:lineRule="auto"/>
        <w:rPr>
          <w:sz w:val="20"/>
          <w:szCs w:val="20"/>
        </w:rPr>
      </w:pPr>
    </w:p>
    <w:p w:rsidR="00A54B34" w:rsidRPr="00C1671B" w:rsidRDefault="00A54B34" w:rsidP="00C1671B">
      <w:pPr>
        <w:pStyle w:val="Akapitzlist"/>
        <w:numPr>
          <w:ilvl w:val="1"/>
          <w:numId w:val="1"/>
        </w:numPr>
        <w:shd w:val="clear" w:color="auto" w:fill="FFFF66"/>
        <w:spacing w:after="0" w:line="360" w:lineRule="auto"/>
        <w:outlineLvl w:val="1"/>
        <w:rPr>
          <w:sz w:val="28"/>
          <w:szCs w:val="28"/>
        </w:rPr>
      </w:pPr>
      <w:bookmarkStart w:id="23" w:name="_Toc432160575"/>
      <w:r w:rsidRPr="00C1671B">
        <w:rPr>
          <w:sz w:val="28"/>
          <w:szCs w:val="28"/>
        </w:rPr>
        <w:lastRenderedPageBreak/>
        <w:t>Sfera ekonomiczna</w:t>
      </w:r>
      <w:bookmarkEnd w:id="23"/>
    </w:p>
    <w:p w:rsidR="001E3B23" w:rsidRPr="00C1671B" w:rsidRDefault="001E3B23" w:rsidP="00C1671B">
      <w:pPr>
        <w:spacing w:after="0" w:line="360" w:lineRule="auto"/>
        <w:rPr>
          <w:sz w:val="20"/>
          <w:szCs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24" w:name="_Toc432160576"/>
      <w:r w:rsidRPr="00C1671B">
        <w:rPr>
          <w:sz w:val="24"/>
          <w:szCs w:val="24"/>
        </w:rPr>
        <w:t>Gospodarka</w:t>
      </w:r>
      <w:bookmarkEnd w:id="24"/>
    </w:p>
    <w:p w:rsidR="001E3B23" w:rsidRDefault="001E3B23" w:rsidP="00C1671B">
      <w:pPr>
        <w:spacing w:after="0" w:line="360" w:lineRule="auto"/>
        <w:rPr>
          <w:sz w:val="20"/>
          <w:szCs w:val="20"/>
        </w:rPr>
      </w:pPr>
    </w:p>
    <w:p w:rsidR="009463C4" w:rsidRDefault="009463C4" w:rsidP="009463C4">
      <w:pPr>
        <w:spacing w:after="0" w:line="360" w:lineRule="auto"/>
        <w:jc w:val="both"/>
        <w:rPr>
          <w:sz w:val="20"/>
          <w:szCs w:val="20"/>
        </w:rPr>
      </w:pPr>
      <w:r>
        <w:rPr>
          <w:sz w:val="20"/>
          <w:szCs w:val="20"/>
        </w:rPr>
        <w:t>Na dzień 31 grudnia 2013 roku w gminie Zduny zarejestrowanych było 366 podmiotów gospodarczych.</w:t>
      </w:r>
    </w:p>
    <w:p w:rsidR="004045B1" w:rsidRDefault="004045B1" w:rsidP="00532D40">
      <w:pPr>
        <w:spacing w:before="240" w:after="0" w:line="240" w:lineRule="auto"/>
        <w:jc w:val="center"/>
        <w:rPr>
          <w:sz w:val="20"/>
          <w:szCs w:val="20"/>
        </w:rPr>
      </w:pPr>
      <w:r w:rsidRPr="004045B1">
        <w:rPr>
          <w:sz w:val="20"/>
          <w:szCs w:val="20"/>
        </w:rPr>
        <w:t>Podmioty gospodarki</w:t>
      </w:r>
      <w:r>
        <w:rPr>
          <w:sz w:val="20"/>
          <w:szCs w:val="20"/>
        </w:rPr>
        <w:t xml:space="preserve"> </w:t>
      </w:r>
      <w:r w:rsidRPr="004045B1">
        <w:rPr>
          <w:sz w:val="20"/>
          <w:szCs w:val="20"/>
        </w:rPr>
        <w:t xml:space="preserve">narodowej </w:t>
      </w:r>
      <w:r>
        <w:rPr>
          <w:sz w:val="20"/>
          <w:szCs w:val="20"/>
        </w:rPr>
        <w:t>w gminie Zduny,</w:t>
      </w:r>
      <w:r w:rsidRPr="004045B1">
        <w:rPr>
          <w:sz w:val="20"/>
          <w:szCs w:val="20"/>
        </w:rPr>
        <w:t xml:space="preserve"> wpisane do rejestru REGON (stan w dniu 31 XII)</w:t>
      </w:r>
    </w:p>
    <w:tbl>
      <w:tblPr>
        <w:tblW w:w="4940" w:type="pct"/>
        <w:jc w:val="center"/>
        <w:tblInd w:w="-476"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1843"/>
        <w:gridCol w:w="605"/>
        <w:gridCol w:w="605"/>
        <w:gridCol w:w="605"/>
        <w:gridCol w:w="605"/>
        <w:gridCol w:w="605"/>
        <w:gridCol w:w="605"/>
        <w:gridCol w:w="605"/>
        <w:gridCol w:w="605"/>
        <w:gridCol w:w="604"/>
        <w:gridCol w:w="604"/>
        <w:gridCol w:w="604"/>
        <w:gridCol w:w="606"/>
      </w:tblGrid>
      <w:tr w:rsidR="00B40F16" w:rsidRPr="004045B1" w:rsidTr="006577C4">
        <w:trPr>
          <w:trHeight w:val="255"/>
          <w:jc w:val="center"/>
        </w:trPr>
        <w:tc>
          <w:tcPr>
            <w:tcW w:w="1011" w:type="pct"/>
            <w:vAlign w:val="center"/>
          </w:tcPr>
          <w:p w:rsidR="00B40F16" w:rsidRPr="004045B1" w:rsidRDefault="00B40F16" w:rsidP="004045B1">
            <w:pPr>
              <w:spacing w:before="40" w:after="40" w:line="240" w:lineRule="auto"/>
              <w:rPr>
                <w:rFonts w:ascii="Arial" w:hAnsi="Arial" w:cs="Arial"/>
                <w:b/>
                <w:bCs/>
                <w:sz w:val="20"/>
                <w:szCs w:val="20"/>
              </w:rPr>
            </w:pPr>
            <w:r w:rsidRPr="004045B1">
              <w:rPr>
                <w:rFonts w:ascii="Arial" w:hAnsi="Arial" w:cs="Arial"/>
                <w:b/>
                <w:bCs/>
                <w:sz w:val="20"/>
                <w:szCs w:val="20"/>
              </w:rPr>
              <w:t>rok</w:t>
            </w:r>
          </w:p>
        </w:tc>
        <w:tc>
          <w:tcPr>
            <w:tcW w:w="332" w:type="pct"/>
            <w:shd w:val="clear" w:color="auto" w:fill="CCFF66"/>
            <w:noWrap/>
            <w:vAlign w:val="center"/>
          </w:tcPr>
          <w:p w:rsidR="00B40F16" w:rsidRPr="004045B1" w:rsidRDefault="00B40F16" w:rsidP="004045B1">
            <w:pPr>
              <w:spacing w:before="40" w:after="40" w:line="240" w:lineRule="auto"/>
              <w:jc w:val="center"/>
              <w:rPr>
                <w:rFonts w:ascii="Arial" w:hAnsi="Arial" w:cs="Arial"/>
                <w:b/>
                <w:bCs/>
                <w:sz w:val="20"/>
                <w:szCs w:val="20"/>
              </w:rPr>
            </w:pPr>
            <w:r w:rsidRPr="004045B1">
              <w:rPr>
                <w:rFonts w:ascii="Arial" w:hAnsi="Arial" w:cs="Arial"/>
                <w:b/>
                <w:bCs/>
                <w:sz w:val="20"/>
                <w:szCs w:val="20"/>
              </w:rPr>
              <w:t>2002</w:t>
            </w:r>
          </w:p>
        </w:tc>
        <w:tc>
          <w:tcPr>
            <w:tcW w:w="332" w:type="pct"/>
            <w:shd w:val="clear" w:color="auto" w:fill="CCFF66"/>
            <w:noWrap/>
            <w:vAlign w:val="center"/>
          </w:tcPr>
          <w:p w:rsidR="00B40F16" w:rsidRPr="004045B1" w:rsidRDefault="00B40F16" w:rsidP="004045B1">
            <w:pPr>
              <w:spacing w:before="40" w:after="40" w:line="240" w:lineRule="auto"/>
              <w:jc w:val="center"/>
              <w:rPr>
                <w:rFonts w:ascii="Arial" w:hAnsi="Arial" w:cs="Arial"/>
                <w:b/>
                <w:bCs/>
                <w:sz w:val="20"/>
                <w:szCs w:val="20"/>
              </w:rPr>
            </w:pPr>
            <w:r w:rsidRPr="004045B1">
              <w:rPr>
                <w:rFonts w:ascii="Arial" w:hAnsi="Arial" w:cs="Arial"/>
                <w:b/>
                <w:bCs/>
                <w:sz w:val="20"/>
                <w:szCs w:val="20"/>
              </w:rPr>
              <w:t>2003</w:t>
            </w:r>
          </w:p>
        </w:tc>
        <w:tc>
          <w:tcPr>
            <w:tcW w:w="332" w:type="pct"/>
            <w:shd w:val="clear" w:color="auto" w:fill="CCFF66"/>
            <w:noWrap/>
            <w:vAlign w:val="center"/>
          </w:tcPr>
          <w:p w:rsidR="00B40F16" w:rsidRPr="004045B1" w:rsidRDefault="00B40F16" w:rsidP="004045B1">
            <w:pPr>
              <w:spacing w:before="40" w:after="40" w:line="240" w:lineRule="auto"/>
              <w:jc w:val="center"/>
              <w:rPr>
                <w:rFonts w:ascii="Arial" w:hAnsi="Arial" w:cs="Arial"/>
                <w:b/>
                <w:bCs/>
                <w:sz w:val="20"/>
                <w:szCs w:val="20"/>
              </w:rPr>
            </w:pPr>
            <w:r w:rsidRPr="004045B1">
              <w:rPr>
                <w:rFonts w:ascii="Arial" w:hAnsi="Arial" w:cs="Arial"/>
                <w:b/>
                <w:bCs/>
                <w:sz w:val="20"/>
                <w:szCs w:val="20"/>
              </w:rPr>
              <w:t>2004</w:t>
            </w:r>
          </w:p>
        </w:tc>
        <w:tc>
          <w:tcPr>
            <w:tcW w:w="332" w:type="pct"/>
            <w:shd w:val="clear" w:color="auto" w:fill="CCFF66"/>
            <w:noWrap/>
            <w:vAlign w:val="center"/>
          </w:tcPr>
          <w:p w:rsidR="00B40F16" w:rsidRPr="004045B1" w:rsidRDefault="00B40F16" w:rsidP="004045B1">
            <w:pPr>
              <w:spacing w:before="40" w:after="40" w:line="240" w:lineRule="auto"/>
              <w:jc w:val="center"/>
              <w:rPr>
                <w:rFonts w:ascii="Arial" w:hAnsi="Arial" w:cs="Arial"/>
                <w:b/>
                <w:bCs/>
                <w:sz w:val="20"/>
                <w:szCs w:val="20"/>
              </w:rPr>
            </w:pPr>
            <w:r w:rsidRPr="004045B1">
              <w:rPr>
                <w:rFonts w:ascii="Arial" w:hAnsi="Arial" w:cs="Arial"/>
                <w:b/>
                <w:bCs/>
                <w:sz w:val="20"/>
                <w:szCs w:val="20"/>
              </w:rPr>
              <w:t>2005</w:t>
            </w:r>
          </w:p>
        </w:tc>
        <w:tc>
          <w:tcPr>
            <w:tcW w:w="332" w:type="pct"/>
            <w:shd w:val="clear" w:color="auto" w:fill="CCFF66"/>
            <w:noWrap/>
            <w:vAlign w:val="center"/>
          </w:tcPr>
          <w:p w:rsidR="00B40F16" w:rsidRPr="004045B1" w:rsidRDefault="00B40F16" w:rsidP="004045B1">
            <w:pPr>
              <w:spacing w:before="40" w:after="40" w:line="240" w:lineRule="auto"/>
              <w:jc w:val="center"/>
              <w:rPr>
                <w:rFonts w:ascii="Arial" w:hAnsi="Arial" w:cs="Arial"/>
                <w:b/>
                <w:bCs/>
                <w:sz w:val="20"/>
                <w:szCs w:val="20"/>
              </w:rPr>
            </w:pPr>
            <w:r w:rsidRPr="004045B1">
              <w:rPr>
                <w:rFonts w:ascii="Arial" w:hAnsi="Arial" w:cs="Arial"/>
                <w:b/>
                <w:bCs/>
                <w:sz w:val="20"/>
                <w:szCs w:val="20"/>
              </w:rPr>
              <w:t>2006</w:t>
            </w:r>
          </w:p>
        </w:tc>
        <w:tc>
          <w:tcPr>
            <w:tcW w:w="332" w:type="pct"/>
            <w:shd w:val="clear" w:color="auto" w:fill="CCFF66"/>
            <w:noWrap/>
            <w:vAlign w:val="center"/>
          </w:tcPr>
          <w:p w:rsidR="00B40F16" w:rsidRPr="004045B1" w:rsidRDefault="00B40F16" w:rsidP="004045B1">
            <w:pPr>
              <w:spacing w:before="40" w:after="40" w:line="240" w:lineRule="auto"/>
              <w:jc w:val="center"/>
              <w:rPr>
                <w:rFonts w:ascii="Arial" w:hAnsi="Arial" w:cs="Arial"/>
                <w:b/>
                <w:bCs/>
                <w:sz w:val="20"/>
                <w:szCs w:val="20"/>
              </w:rPr>
            </w:pPr>
            <w:r w:rsidRPr="004045B1">
              <w:rPr>
                <w:rFonts w:ascii="Arial" w:hAnsi="Arial" w:cs="Arial"/>
                <w:b/>
                <w:bCs/>
                <w:sz w:val="20"/>
                <w:szCs w:val="20"/>
              </w:rPr>
              <w:t>2007</w:t>
            </w:r>
          </w:p>
        </w:tc>
        <w:tc>
          <w:tcPr>
            <w:tcW w:w="332" w:type="pct"/>
            <w:shd w:val="clear" w:color="auto" w:fill="CCFF66"/>
            <w:noWrap/>
            <w:vAlign w:val="center"/>
          </w:tcPr>
          <w:p w:rsidR="00B40F16" w:rsidRPr="004045B1" w:rsidRDefault="00B40F16" w:rsidP="004045B1">
            <w:pPr>
              <w:spacing w:before="40" w:after="40" w:line="240" w:lineRule="auto"/>
              <w:jc w:val="center"/>
              <w:rPr>
                <w:rFonts w:ascii="Arial" w:hAnsi="Arial" w:cs="Arial"/>
                <w:b/>
                <w:bCs/>
                <w:sz w:val="20"/>
                <w:szCs w:val="20"/>
              </w:rPr>
            </w:pPr>
            <w:r w:rsidRPr="004045B1">
              <w:rPr>
                <w:rFonts w:ascii="Arial" w:hAnsi="Arial" w:cs="Arial"/>
                <w:b/>
                <w:bCs/>
                <w:sz w:val="20"/>
                <w:szCs w:val="20"/>
              </w:rPr>
              <w:t>2008</w:t>
            </w:r>
          </w:p>
        </w:tc>
        <w:tc>
          <w:tcPr>
            <w:tcW w:w="332" w:type="pct"/>
            <w:shd w:val="clear" w:color="auto" w:fill="CCFF66"/>
            <w:noWrap/>
            <w:vAlign w:val="center"/>
          </w:tcPr>
          <w:p w:rsidR="00B40F16" w:rsidRPr="004045B1" w:rsidRDefault="00B40F16" w:rsidP="004045B1">
            <w:pPr>
              <w:spacing w:before="40" w:after="40" w:line="240" w:lineRule="auto"/>
              <w:jc w:val="center"/>
              <w:rPr>
                <w:rFonts w:ascii="Arial" w:hAnsi="Arial" w:cs="Arial"/>
                <w:b/>
                <w:bCs/>
                <w:sz w:val="20"/>
                <w:szCs w:val="20"/>
              </w:rPr>
            </w:pPr>
            <w:r w:rsidRPr="004045B1">
              <w:rPr>
                <w:rFonts w:ascii="Arial" w:hAnsi="Arial" w:cs="Arial"/>
                <w:b/>
                <w:bCs/>
                <w:sz w:val="20"/>
                <w:szCs w:val="20"/>
              </w:rPr>
              <w:t>2009</w:t>
            </w:r>
          </w:p>
        </w:tc>
        <w:tc>
          <w:tcPr>
            <w:tcW w:w="332" w:type="pct"/>
            <w:shd w:val="clear" w:color="auto" w:fill="CCFF66"/>
            <w:noWrap/>
            <w:vAlign w:val="center"/>
          </w:tcPr>
          <w:p w:rsidR="00B40F16" w:rsidRPr="004045B1" w:rsidRDefault="00B40F16" w:rsidP="004045B1">
            <w:pPr>
              <w:spacing w:before="40" w:after="40" w:line="240" w:lineRule="auto"/>
              <w:jc w:val="center"/>
              <w:rPr>
                <w:rFonts w:ascii="Arial" w:hAnsi="Arial" w:cs="Arial"/>
                <w:b/>
                <w:bCs/>
                <w:sz w:val="20"/>
                <w:szCs w:val="20"/>
              </w:rPr>
            </w:pPr>
            <w:r w:rsidRPr="004045B1">
              <w:rPr>
                <w:rFonts w:ascii="Arial" w:hAnsi="Arial" w:cs="Arial"/>
                <w:b/>
                <w:bCs/>
                <w:sz w:val="20"/>
                <w:szCs w:val="20"/>
              </w:rPr>
              <w:t>2010</w:t>
            </w:r>
          </w:p>
        </w:tc>
        <w:tc>
          <w:tcPr>
            <w:tcW w:w="332" w:type="pct"/>
            <w:shd w:val="clear" w:color="auto" w:fill="CCFF66"/>
            <w:noWrap/>
            <w:vAlign w:val="center"/>
          </w:tcPr>
          <w:p w:rsidR="00B40F16" w:rsidRPr="004045B1" w:rsidRDefault="00B40F16" w:rsidP="004045B1">
            <w:pPr>
              <w:spacing w:before="40" w:after="40" w:line="240" w:lineRule="auto"/>
              <w:jc w:val="center"/>
              <w:rPr>
                <w:rFonts w:ascii="Arial" w:hAnsi="Arial" w:cs="Arial"/>
                <w:b/>
                <w:bCs/>
                <w:sz w:val="20"/>
                <w:szCs w:val="20"/>
              </w:rPr>
            </w:pPr>
            <w:r w:rsidRPr="004045B1">
              <w:rPr>
                <w:rFonts w:ascii="Arial" w:hAnsi="Arial" w:cs="Arial"/>
                <w:b/>
                <w:bCs/>
                <w:sz w:val="20"/>
                <w:szCs w:val="20"/>
              </w:rPr>
              <w:t>2011</w:t>
            </w:r>
          </w:p>
        </w:tc>
        <w:tc>
          <w:tcPr>
            <w:tcW w:w="332" w:type="pct"/>
            <w:shd w:val="clear" w:color="auto" w:fill="CCFF66"/>
            <w:noWrap/>
            <w:vAlign w:val="center"/>
          </w:tcPr>
          <w:p w:rsidR="00B40F16" w:rsidRPr="004045B1" w:rsidRDefault="00B40F16" w:rsidP="004045B1">
            <w:pPr>
              <w:spacing w:before="40" w:after="40" w:line="240" w:lineRule="auto"/>
              <w:jc w:val="center"/>
              <w:rPr>
                <w:rFonts w:ascii="Arial" w:hAnsi="Arial" w:cs="Arial"/>
                <w:b/>
                <w:bCs/>
                <w:sz w:val="20"/>
                <w:szCs w:val="20"/>
              </w:rPr>
            </w:pPr>
            <w:r w:rsidRPr="004045B1">
              <w:rPr>
                <w:rFonts w:ascii="Arial" w:hAnsi="Arial" w:cs="Arial"/>
                <w:b/>
                <w:bCs/>
                <w:sz w:val="20"/>
                <w:szCs w:val="20"/>
              </w:rPr>
              <w:t>2012</w:t>
            </w:r>
          </w:p>
        </w:tc>
        <w:tc>
          <w:tcPr>
            <w:tcW w:w="333" w:type="pct"/>
            <w:shd w:val="clear" w:color="auto" w:fill="CCFF66"/>
            <w:noWrap/>
            <w:vAlign w:val="center"/>
          </w:tcPr>
          <w:p w:rsidR="00B40F16" w:rsidRPr="004045B1" w:rsidRDefault="00B40F16" w:rsidP="004045B1">
            <w:pPr>
              <w:spacing w:before="40" w:after="40" w:line="240" w:lineRule="auto"/>
              <w:jc w:val="center"/>
              <w:rPr>
                <w:rFonts w:ascii="Arial" w:hAnsi="Arial" w:cs="Arial"/>
                <w:b/>
                <w:bCs/>
                <w:sz w:val="20"/>
                <w:szCs w:val="20"/>
              </w:rPr>
            </w:pPr>
            <w:r w:rsidRPr="004045B1">
              <w:rPr>
                <w:rFonts w:ascii="Arial" w:hAnsi="Arial" w:cs="Arial"/>
                <w:b/>
                <w:bCs/>
                <w:sz w:val="20"/>
                <w:szCs w:val="20"/>
              </w:rPr>
              <w:t>2013</w:t>
            </w:r>
          </w:p>
        </w:tc>
      </w:tr>
      <w:tr w:rsidR="00B40F16" w:rsidRPr="004045B1" w:rsidTr="006577C4">
        <w:trPr>
          <w:trHeight w:val="255"/>
          <w:jc w:val="center"/>
        </w:trPr>
        <w:tc>
          <w:tcPr>
            <w:tcW w:w="1011" w:type="pct"/>
            <w:vAlign w:val="center"/>
          </w:tcPr>
          <w:p w:rsidR="00B40F16" w:rsidRPr="004045B1" w:rsidRDefault="00B40F16" w:rsidP="004045B1">
            <w:pPr>
              <w:spacing w:before="40" w:after="40" w:line="240" w:lineRule="auto"/>
              <w:rPr>
                <w:rFonts w:ascii="Arial" w:eastAsia="Times New Roman" w:hAnsi="Arial" w:cs="Arial"/>
                <w:b/>
                <w:sz w:val="20"/>
                <w:szCs w:val="20"/>
                <w:lang w:eastAsia="pl-PL"/>
              </w:rPr>
            </w:pPr>
            <w:r w:rsidRPr="004045B1">
              <w:rPr>
                <w:rFonts w:ascii="Arial" w:eastAsia="Times New Roman" w:hAnsi="Arial" w:cs="Arial"/>
                <w:b/>
                <w:sz w:val="20"/>
                <w:szCs w:val="20"/>
                <w:lang w:eastAsia="pl-PL"/>
              </w:rPr>
              <w:t>liczba podmiotów</w:t>
            </w:r>
          </w:p>
        </w:tc>
        <w:tc>
          <w:tcPr>
            <w:tcW w:w="332" w:type="pct"/>
            <w:shd w:val="clear" w:color="auto" w:fill="auto"/>
            <w:noWrap/>
            <w:vAlign w:val="center"/>
            <w:hideMark/>
          </w:tcPr>
          <w:p w:rsidR="00B40F16" w:rsidRPr="004045B1" w:rsidRDefault="00B40F16" w:rsidP="00B40F16">
            <w:pPr>
              <w:spacing w:before="40" w:after="40" w:line="240" w:lineRule="auto"/>
              <w:jc w:val="right"/>
              <w:rPr>
                <w:rFonts w:ascii="Arial" w:eastAsia="Times New Roman" w:hAnsi="Arial" w:cs="Arial"/>
                <w:sz w:val="20"/>
                <w:szCs w:val="20"/>
                <w:lang w:eastAsia="pl-PL"/>
              </w:rPr>
            </w:pPr>
            <w:r w:rsidRPr="004045B1">
              <w:rPr>
                <w:rFonts w:ascii="Arial" w:eastAsia="Times New Roman" w:hAnsi="Arial" w:cs="Arial"/>
                <w:sz w:val="20"/>
                <w:szCs w:val="20"/>
                <w:lang w:eastAsia="pl-PL"/>
              </w:rPr>
              <w:t>308</w:t>
            </w:r>
          </w:p>
        </w:tc>
        <w:tc>
          <w:tcPr>
            <w:tcW w:w="332" w:type="pct"/>
            <w:shd w:val="clear" w:color="auto" w:fill="auto"/>
            <w:noWrap/>
            <w:vAlign w:val="center"/>
            <w:hideMark/>
          </w:tcPr>
          <w:p w:rsidR="00B40F16" w:rsidRPr="004045B1" w:rsidRDefault="00B40F16" w:rsidP="00B40F16">
            <w:pPr>
              <w:spacing w:before="40" w:after="40" w:line="240" w:lineRule="auto"/>
              <w:jc w:val="right"/>
              <w:rPr>
                <w:rFonts w:ascii="Arial" w:eastAsia="Times New Roman" w:hAnsi="Arial" w:cs="Arial"/>
                <w:sz w:val="20"/>
                <w:szCs w:val="20"/>
                <w:lang w:eastAsia="pl-PL"/>
              </w:rPr>
            </w:pPr>
            <w:r w:rsidRPr="004045B1">
              <w:rPr>
                <w:rFonts w:ascii="Arial" w:eastAsia="Times New Roman" w:hAnsi="Arial" w:cs="Arial"/>
                <w:sz w:val="20"/>
                <w:szCs w:val="20"/>
                <w:lang w:eastAsia="pl-PL"/>
              </w:rPr>
              <w:t>318</w:t>
            </w:r>
          </w:p>
        </w:tc>
        <w:tc>
          <w:tcPr>
            <w:tcW w:w="332" w:type="pct"/>
            <w:shd w:val="clear" w:color="auto" w:fill="auto"/>
            <w:noWrap/>
            <w:vAlign w:val="center"/>
            <w:hideMark/>
          </w:tcPr>
          <w:p w:rsidR="00B40F16" w:rsidRPr="004045B1" w:rsidRDefault="00B40F16" w:rsidP="00B40F16">
            <w:pPr>
              <w:spacing w:before="40" w:after="40" w:line="240" w:lineRule="auto"/>
              <w:jc w:val="right"/>
              <w:rPr>
                <w:rFonts w:ascii="Arial" w:eastAsia="Times New Roman" w:hAnsi="Arial" w:cs="Arial"/>
                <w:sz w:val="20"/>
                <w:szCs w:val="20"/>
                <w:lang w:eastAsia="pl-PL"/>
              </w:rPr>
            </w:pPr>
            <w:r w:rsidRPr="004045B1">
              <w:rPr>
                <w:rFonts w:ascii="Arial" w:eastAsia="Times New Roman" w:hAnsi="Arial" w:cs="Arial"/>
                <w:sz w:val="20"/>
                <w:szCs w:val="20"/>
                <w:lang w:eastAsia="pl-PL"/>
              </w:rPr>
              <w:t>314</w:t>
            </w:r>
          </w:p>
        </w:tc>
        <w:tc>
          <w:tcPr>
            <w:tcW w:w="332" w:type="pct"/>
            <w:shd w:val="clear" w:color="auto" w:fill="auto"/>
            <w:noWrap/>
            <w:vAlign w:val="center"/>
            <w:hideMark/>
          </w:tcPr>
          <w:p w:rsidR="00B40F16" w:rsidRPr="004045B1" w:rsidRDefault="00B40F16" w:rsidP="00B40F16">
            <w:pPr>
              <w:spacing w:before="40" w:after="40" w:line="240" w:lineRule="auto"/>
              <w:jc w:val="right"/>
              <w:rPr>
                <w:rFonts w:ascii="Arial" w:eastAsia="Times New Roman" w:hAnsi="Arial" w:cs="Arial"/>
                <w:sz w:val="20"/>
                <w:szCs w:val="20"/>
                <w:lang w:eastAsia="pl-PL"/>
              </w:rPr>
            </w:pPr>
            <w:r w:rsidRPr="004045B1">
              <w:rPr>
                <w:rFonts w:ascii="Arial" w:eastAsia="Times New Roman" w:hAnsi="Arial" w:cs="Arial"/>
                <w:sz w:val="20"/>
                <w:szCs w:val="20"/>
                <w:lang w:eastAsia="pl-PL"/>
              </w:rPr>
              <w:t>318</w:t>
            </w:r>
          </w:p>
        </w:tc>
        <w:tc>
          <w:tcPr>
            <w:tcW w:w="332" w:type="pct"/>
            <w:shd w:val="clear" w:color="auto" w:fill="auto"/>
            <w:noWrap/>
            <w:vAlign w:val="center"/>
            <w:hideMark/>
          </w:tcPr>
          <w:p w:rsidR="00B40F16" w:rsidRPr="004045B1" w:rsidRDefault="00B40F16" w:rsidP="00B40F16">
            <w:pPr>
              <w:spacing w:before="40" w:after="40" w:line="240" w:lineRule="auto"/>
              <w:jc w:val="right"/>
              <w:rPr>
                <w:rFonts w:ascii="Arial" w:eastAsia="Times New Roman" w:hAnsi="Arial" w:cs="Arial"/>
                <w:sz w:val="20"/>
                <w:szCs w:val="20"/>
                <w:lang w:eastAsia="pl-PL"/>
              </w:rPr>
            </w:pPr>
            <w:r w:rsidRPr="004045B1">
              <w:rPr>
                <w:rFonts w:ascii="Arial" w:eastAsia="Times New Roman" w:hAnsi="Arial" w:cs="Arial"/>
                <w:sz w:val="20"/>
                <w:szCs w:val="20"/>
                <w:lang w:eastAsia="pl-PL"/>
              </w:rPr>
              <w:t>325</w:t>
            </w:r>
          </w:p>
        </w:tc>
        <w:tc>
          <w:tcPr>
            <w:tcW w:w="332" w:type="pct"/>
            <w:shd w:val="clear" w:color="auto" w:fill="auto"/>
            <w:noWrap/>
            <w:vAlign w:val="center"/>
            <w:hideMark/>
          </w:tcPr>
          <w:p w:rsidR="00B40F16" w:rsidRPr="004045B1" w:rsidRDefault="00B40F16" w:rsidP="00B40F16">
            <w:pPr>
              <w:spacing w:before="40" w:after="40" w:line="240" w:lineRule="auto"/>
              <w:jc w:val="right"/>
              <w:rPr>
                <w:rFonts w:ascii="Arial" w:eastAsia="Times New Roman" w:hAnsi="Arial" w:cs="Arial"/>
                <w:sz w:val="20"/>
                <w:szCs w:val="20"/>
                <w:lang w:eastAsia="pl-PL"/>
              </w:rPr>
            </w:pPr>
            <w:r w:rsidRPr="004045B1">
              <w:rPr>
                <w:rFonts w:ascii="Arial" w:eastAsia="Times New Roman" w:hAnsi="Arial" w:cs="Arial"/>
                <w:sz w:val="20"/>
                <w:szCs w:val="20"/>
                <w:lang w:eastAsia="pl-PL"/>
              </w:rPr>
              <w:t>337</w:t>
            </w:r>
          </w:p>
        </w:tc>
        <w:tc>
          <w:tcPr>
            <w:tcW w:w="332" w:type="pct"/>
            <w:shd w:val="clear" w:color="auto" w:fill="auto"/>
            <w:noWrap/>
            <w:vAlign w:val="center"/>
            <w:hideMark/>
          </w:tcPr>
          <w:p w:rsidR="00B40F16" w:rsidRPr="004045B1" w:rsidRDefault="00B40F16" w:rsidP="00B40F16">
            <w:pPr>
              <w:spacing w:before="40" w:after="40" w:line="240" w:lineRule="auto"/>
              <w:jc w:val="right"/>
              <w:rPr>
                <w:rFonts w:ascii="Arial" w:eastAsia="Times New Roman" w:hAnsi="Arial" w:cs="Arial"/>
                <w:sz w:val="20"/>
                <w:szCs w:val="20"/>
                <w:lang w:eastAsia="pl-PL"/>
              </w:rPr>
            </w:pPr>
            <w:r w:rsidRPr="004045B1">
              <w:rPr>
                <w:rFonts w:ascii="Arial" w:eastAsia="Times New Roman" w:hAnsi="Arial" w:cs="Arial"/>
                <w:sz w:val="20"/>
                <w:szCs w:val="20"/>
                <w:lang w:eastAsia="pl-PL"/>
              </w:rPr>
              <w:t>345</w:t>
            </w:r>
          </w:p>
        </w:tc>
        <w:tc>
          <w:tcPr>
            <w:tcW w:w="332" w:type="pct"/>
            <w:shd w:val="clear" w:color="auto" w:fill="auto"/>
            <w:noWrap/>
            <w:vAlign w:val="center"/>
            <w:hideMark/>
          </w:tcPr>
          <w:p w:rsidR="00B40F16" w:rsidRPr="004045B1" w:rsidRDefault="00B40F16" w:rsidP="00B40F16">
            <w:pPr>
              <w:spacing w:before="40" w:after="40" w:line="240" w:lineRule="auto"/>
              <w:jc w:val="right"/>
              <w:rPr>
                <w:rFonts w:ascii="Arial" w:eastAsia="Times New Roman" w:hAnsi="Arial" w:cs="Arial"/>
                <w:sz w:val="20"/>
                <w:szCs w:val="20"/>
                <w:lang w:eastAsia="pl-PL"/>
              </w:rPr>
            </w:pPr>
            <w:r w:rsidRPr="004045B1">
              <w:rPr>
                <w:rFonts w:ascii="Arial" w:eastAsia="Times New Roman" w:hAnsi="Arial" w:cs="Arial"/>
                <w:sz w:val="20"/>
                <w:szCs w:val="20"/>
                <w:lang w:eastAsia="pl-PL"/>
              </w:rPr>
              <w:t>321</w:t>
            </w:r>
          </w:p>
        </w:tc>
        <w:tc>
          <w:tcPr>
            <w:tcW w:w="332" w:type="pct"/>
            <w:shd w:val="clear" w:color="auto" w:fill="auto"/>
            <w:noWrap/>
            <w:vAlign w:val="center"/>
            <w:hideMark/>
          </w:tcPr>
          <w:p w:rsidR="00B40F16" w:rsidRPr="004045B1" w:rsidRDefault="00B40F16" w:rsidP="00B40F16">
            <w:pPr>
              <w:spacing w:before="40" w:after="40" w:line="240" w:lineRule="auto"/>
              <w:jc w:val="right"/>
              <w:rPr>
                <w:rFonts w:ascii="Arial" w:eastAsia="Times New Roman" w:hAnsi="Arial" w:cs="Arial"/>
                <w:sz w:val="20"/>
                <w:szCs w:val="20"/>
                <w:lang w:eastAsia="pl-PL"/>
              </w:rPr>
            </w:pPr>
            <w:r w:rsidRPr="004045B1">
              <w:rPr>
                <w:rFonts w:ascii="Arial" w:eastAsia="Times New Roman" w:hAnsi="Arial" w:cs="Arial"/>
                <w:sz w:val="20"/>
                <w:szCs w:val="20"/>
                <w:lang w:eastAsia="pl-PL"/>
              </w:rPr>
              <w:t>340</w:t>
            </w:r>
          </w:p>
        </w:tc>
        <w:tc>
          <w:tcPr>
            <w:tcW w:w="332" w:type="pct"/>
            <w:shd w:val="clear" w:color="auto" w:fill="auto"/>
            <w:noWrap/>
            <w:vAlign w:val="center"/>
            <w:hideMark/>
          </w:tcPr>
          <w:p w:rsidR="00B40F16" w:rsidRPr="004045B1" w:rsidRDefault="00B40F16" w:rsidP="00B40F16">
            <w:pPr>
              <w:spacing w:before="40" w:after="40" w:line="240" w:lineRule="auto"/>
              <w:jc w:val="right"/>
              <w:rPr>
                <w:rFonts w:ascii="Arial" w:eastAsia="Times New Roman" w:hAnsi="Arial" w:cs="Arial"/>
                <w:sz w:val="20"/>
                <w:szCs w:val="20"/>
                <w:lang w:eastAsia="pl-PL"/>
              </w:rPr>
            </w:pPr>
            <w:r w:rsidRPr="004045B1">
              <w:rPr>
                <w:rFonts w:ascii="Arial" w:eastAsia="Times New Roman" w:hAnsi="Arial" w:cs="Arial"/>
                <w:sz w:val="20"/>
                <w:szCs w:val="20"/>
                <w:lang w:eastAsia="pl-PL"/>
              </w:rPr>
              <w:t>347</w:t>
            </w:r>
          </w:p>
        </w:tc>
        <w:tc>
          <w:tcPr>
            <w:tcW w:w="332" w:type="pct"/>
            <w:shd w:val="clear" w:color="auto" w:fill="auto"/>
            <w:noWrap/>
            <w:vAlign w:val="center"/>
            <w:hideMark/>
          </w:tcPr>
          <w:p w:rsidR="00B40F16" w:rsidRPr="004045B1" w:rsidRDefault="00B40F16" w:rsidP="00B40F16">
            <w:pPr>
              <w:spacing w:before="40" w:after="40" w:line="240" w:lineRule="auto"/>
              <w:jc w:val="right"/>
              <w:rPr>
                <w:rFonts w:ascii="Arial" w:eastAsia="Times New Roman" w:hAnsi="Arial" w:cs="Arial"/>
                <w:sz w:val="20"/>
                <w:szCs w:val="20"/>
                <w:lang w:eastAsia="pl-PL"/>
              </w:rPr>
            </w:pPr>
            <w:r w:rsidRPr="004045B1">
              <w:rPr>
                <w:rFonts w:ascii="Arial" w:eastAsia="Times New Roman" w:hAnsi="Arial" w:cs="Arial"/>
                <w:sz w:val="20"/>
                <w:szCs w:val="20"/>
                <w:lang w:eastAsia="pl-PL"/>
              </w:rPr>
              <w:t>353</w:t>
            </w:r>
          </w:p>
        </w:tc>
        <w:tc>
          <w:tcPr>
            <w:tcW w:w="333" w:type="pct"/>
            <w:shd w:val="clear" w:color="auto" w:fill="auto"/>
            <w:noWrap/>
            <w:vAlign w:val="center"/>
            <w:hideMark/>
          </w:tcPr>
          <w:p w:rsidR="00B40F16" w:rsidRPr="004045B1" w:rsidRDefault="00B40F16" w:rsidP="00B40F16">
            <w:pPr>
              <w:spacing w:before="40" w:after="40" w:line="240" w:lineRule="auto"/>
              <w:jc w:val="right"/>
              <w:rPr>
                <w:rFonts w:ascii="Arial" w:eastAsia="Times New Roman" w:hAnsi="Arial" w:cs="Arial"/>
                <w:sz w:val="20"/>
                <w:szCs w:val="20"/>
                <w:lang w:eastAsia="pl-PL"/>
              </w:rPr>
            </w:pPr>
            <w:r w:rsidRPr="004045B1">
              <w:rPr>
                <w:rFonts w:ascii="Arial" w:eastAsia="Times New Roman" w:hAnsi="Arial" w:cs="Arial"/>
                <w:sz w:val="20"/>
                <w:szCs w:val="20"/>
                <w:lang w:eastAsia="pl-PL"/>
              </w:rPr>
              <w:t>366</w:t>
            </w:r>
          </w:p>
        </w:tc>
      </w:tr>
    </w:tbl>
    <w:p w:rsidR="004045B1" w:rsidRDefault="004045B1" w:rsidP="00532D40">
      <w:pPr>
        <w:spacing w:after="240" w:line="240" w:lineRule="auto"/>
        <w:jc w:val="center"/>
        <w:rPr>
          <w:sz w:val="20"/>
          <w:szCs w:val="20"/>
        </w:rPr>
      </w:pPr>
      <w:r>
        <w:rPr>
          <w:sz w:val="20"/>
          <w:szCs w:val="20"/>
        </w:rPr>
        <w:t>Źródło: GUS, Bank Danych Lokalnych</w:t>
      </w:r>
    </w:p>
    <w:p w:rsidR="004045B1" w:rsidRDefault="009463C4" w:rsidP="009463C4">
      <w:pPr>
        <w:spacing w:after="0" w:line="360" w:lineRule="auto"/>
        <w:jc w:val="both"/>
        <w:rPr>
          <w:sz w:val="20"/>
          <w:szCs w:val="20"/>
        </w:rPr>
      </w:pPr>
      <w:r>
        <w:rPr>
          <w:sz w:val="20"/>
          <w:szCs w:val="20"/>
        </w:rPr>
        <w:t xml:space="preserve">Liczba podmiotów wzrastała do 2008 roku (malał wtedy poziom bezrobocia), w 2009 roku odnotowano spadek </w:t>
      </w:r>
      <w:r w:rsidR="008843CF">
        <w:rPr>
          <w:sz w:val="20"/>
          <w:szCs w:val="20"/>
        </w:rPr>
        <w:t>ilości podmiotów</w:t>
      </w:r>
      <w:r w:rsidR="00037FE4">
        <w:rPr>
          <w:sz w:val="20"/>
          <w:szCs w:val="20"/>
        </w:rPr>
        <w:t xml:space="preserve"> </w:t>
      </w:r>
      <w:r>
        <w:rPr>
          <w:sz w:val="20"/>
          <w:szCs w:val="20"/>
        </w:rPr>
        <w:t xml:space="preserve">o 24 jednostki, w kolejnych latach rejestruje się natomiast </w:t>
      </w:r>
      <w:r w:rsidR="008843CF">
        <w:rPr>
          <w:sz w:val="20"/>
          <w:szCs w:val="20"/>
        </w:rPr>
        <w:t>ich</w:t>
      </w:r>
      <w:r>
        <w:rPr>
          <w:sz w:val="20"/>
          <w:szCs w:val="20"/>
        </w:rPr>
        <w:t xml:space="preserve"> wzrost. </w:t>
      </w:r>
      <w:r w:rsidR="008843CF">
        <w:rPr>
          <w:sz w:val="20"/>
          <w:szCs w:val="20"/>
        </w:rPr>
        <w:br/>
        <w:t xml:space="preserve">W porównaniu </w:t>
      </w:r>
      <w:r>
        <w:rPr>
          <w:sz w:val="20"/>
          <w:szCs w:val="20"/>
        </w:rPr>
        <w:t xml:space="preserve">do roku 2002 w roku 2013 odnotowano o 58 podmiotów gospodarczych więcej, </w:t>
      </w:r>
      <w:r w:rsidR="008843CF">
        <w:rPr>
          <w:sz w:val="20"/>
          <w:szCs w:val="20"/>
        </w:rPr>
        <w:br/>
      </w:r>
      <w:r>
        <w:rPr>
          <w:sz w:val="20"/>
          <w:szCs w:val="20"/>
        </w:rPr>
        <w:t>a w porówna</w:t>
      </w:r>
      <w:r w:rsidR="008843CF">
        <w:rPr>
          <w:sz w:val="20"/>
          <w:szCs w:val="20"/>
        </w:rPr>
        <w:t xml:space="preserve">niu </w:t>
      </w:r>
      <w:r>
        <w:rPr>
          <w:sz w:val="20"/>
          <w:szCs w:val="20"/>
        </w:rPr>
        <w:t>do roku 2009 nastąpił wzrost o 45 podmiotów.</w:t>
      </w:r>
    </w:p>
    <w:p w:rsidR="00032871" w:rsidRDefault="004045B1" w:rsidP="00532D40">
      <w:pPr>
        <w:spacing w:before="240" w:after="0" w:line="240" w:lineRule="auto"/>
        <w:rPr>
          <w:sz w:val="20"/>
          <w:szCs w:val="20"/>
        </w:rPr>
      </w:pPr>
      <w:r>
        <w:rPr>
          <w:noProof/>
          <w:lang w:eastAsia="pl-PL"/>
        </w:rPr>
        <w:drawing>
          <wp:inline distT="0" distB="0" distL="0" distR="0">
            <wp:extent cx="5495925" cy="2447925"/>
            <wp:effectExtent l="0" t="0" r="9525" b="9525"/>
            <wp:docPr id="16" name="Wykres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32D40" w:rsidRDefault="00532D40" w:rsidP="00532D40">
      <w:pPr>
        <w:spacing w:after="240" w:line="240" w:lineRule="auto"/>
        <w:jc w:val="center"/>
        <w:rPr>
          <w:sz w:val="20"/>
          <w:szCs w:val="20"/>
        </w:rPr>
      </w:pPr>
      <w:r>
        <w:rPr>
          <w:sz w:val="20"/>
          <w:szCs w:val="20"/>
        </w:rPr>
        <w:t>Źródło: GUS, Bank Danych Lokalnych</w:t>
      </w:r>
    </w:p>
    <w:p w:rsidR="000F6B0E" w:rsidRPr="006577C4" w:rsidRDefault="009463C4" w:rsidP="009463C4">
      <w:pPr>
        <w:spacing w:after="0" w:line="360" w:lineRule="auto"/>
        <w:jc w:val="both"/>
        <w:rPr>
          <w:rFonts w:eastAsia="Times New Roman" w:cstheme="minorHAnsi"/>
          <w:sz w:val="20"/>
          <w:szCs w:val="20"/>
          <w:lang w:eastAsia="pl-PL"/>
        </w:rPr>
      </w:pPr>
      <w:r>
        <w:rPr>
          <w:sz w:val="20"/>
          <w:szCs w:val="20"/>
        </w:rPr>
        <w:t xml:space="preserve">Według podziału na sektory własnościowe w gminie dominują oczywiście </w:t>
      </w:r>
      <w:r w:rsidR="008843CF">
        <w:rPr>
          <w:sz w:val="20"/>
          <w:szCs w:val="20"/>
        </w:rPr>
        <w:t xml:space="preserve">podmioty z </w:t>
      </w:r>
      <w:r>
        <w:rPr>
          <w:sz w:val="20"/>
          <w:szCs w:val="20"/>
        </w:rPr>
        <w:t>sektor</w:t>
      </w:r>
      <w:r w:rsidR="008843CF">
        <w:rPr>
          <w:sz w:val="20"/>
          <w:szCs w:val="20"/>
        </w:rPr>
        <w:t>a</w:t>
      </w:r>
      <w:r>
        <w:rPr>
          <w:sz w:val="20"/>
          <w:szCs w:val="20"/>
        </w:rPr>
        <w:t xml:space="preserve"> prywatn</w:t>
      </w:r>
      <w:r w:rsidR="008843CF">
        <w:rPr>
          <w:sz w:val="20"/>
          <w:szCs w:val="20"/>
        </w:rPr>
        <w:t>ego</w:t>
      </w:r>
      <w:r>
        <w:rPr>
          <w:sz w:val="20"/>
          <w:szCs w:val="20"/>
        </w:rPr>
        <w:t xml:space="preserve"> (95,6% ogółu), a w nim prym wiodą </w:t>
      </w:r>
      <w:r w:rsidRPr="00032871">
        <w:rPr>
          <w:rFonts w:eastAsia="Times New Roman" w:cstheme="minorHAnsi"/>
          <w:sz w:val="20"/>
          <w:szCs w:val="20"/>
          <w:lang w:eastAsia="pl-PL"/>
        </w:rPr>
        <w:t>osoby fizyczne prowadzące działalność gospodarczą</w:t>
      </w:r>
      <w:r>
        <w:rPr>
          <w:rFonts w:eastAsia="Times New Roman" w:cstheme="minorHAnsi"/>
          <w:sz w:val="20"/>
          <w:szCs w:val="20"/>
          <w:lang w:eastAsia="pl-PL"/>
        </w:rPr>
        <w:t xml:space="preserve"> (około 74%) i tutaj też odnotowywane są największe zmiany w liczbie podmiotów. Warto zauważyć, </w:t>
      </w:r>
      <w:r w:rsidR="008843CF">
        <w:rPr>
          <w:rFonts w:eastAsia="Times New Roman" w:cstheme="minorHAnsi"/>
          <w:sz w:val="20"/>
          <w:szCs w:val="20"/>
          <w:lang w:eastAsia="pl-PL"/>
        </w:rPr>
        <w:br/>
        <w:t>iż na obszarze G</w:t>
      </w:r>
      <w:r>
        <w:rPr>
          <w:rFonts w:eastAsia="Times New Roman" w:cstheme="minorHAnsi"/>
          <w:sz w:val="20"/>
          <w:szCs w:val="20"/>
          <w:lang w:eastAsia="pl-PL"/>
        </w:rPr>
        <w:t>miny zarejestrowane są 24 stowarzyszenia i organizacje społeczne.</w:t>
      </w:r>
    </w:p>
    <w:p w:rsidR="00032871" w:rsidRDefault="00032871" w:rsidP="00532D40">
      <w:pPr>
        <w:spacing w:before="240" w:after="0" w:line="240" w:lineRule="auto"/>
        <w:jc w:val="center"/>
        <w:rPr>
          <w:sz w:val="20"/>
          <w:szCs w:val="20"/>
        </w:rPr>
      </w:pPr>
      <w:r w:rsidRPr="00032871">
        <w:rPr>
          <w:sz w:val="20"/>
          <w:szCs w:val="20"/>
        </w:rPr>
        <w:t xml:space="preserve">Podmioty </w:t>
      </w:r>
      <w:r>
        <w:rPr>
          <w:sz w:val="20"/>
          <w:szCs w:val="20"/>
        </w:rPr>
        <w:t xml:space="preserve">gospodarki narodowej wpisane do rejestru REGON </w:t>
      </w:r>
      <w:r w:rsidRPr="00032871">
        <w:rPr>
          <w:sz w:val="20"/>
          <w:szCs w:val="20"/>
        </w:rPr>
        <w:t>wg sektorów własnościowych</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5863"/>
        <w:gridCol w:w="838"/>
        <w:gridCol w:w="838"/>
        <w:gridCol w:w="838"/>
        <w:gridCol w:w="835"/>
      </w:tblGrid>
      <w:tr w:rsidR="004045B1" w:rsidRPr="00032871" w:rsidTr="00AC6AD8">
        <w:trPr>
          <w:trHeight w:val="255"/>
          <w:tblHeader/>
        </w:trPr>
        <w:tc>
          <w:tcPr>
            <w:tcW w:w="3182" w:type="pct"/>
            <w:shd w:val="clear" w:color="auto" w:fill="auto"/>
            <w:noWrap/>
            <w:vAlign w:val="center"/>
          </w:tcPr>
          <w:p w:rsidR="004045B1" w:rsidRPr="00032871" w:rsidRDefault="004045B1" w:rsidP="00032871">
            <w:pPr>
              <w:spacing w:before="20" w:after="20" w:line="240" w:lineRule="auto"/>
              <w:rPr>
                <w:rFonts w:eastAsia="Times New Roman" w:cstheme="minorHAnsi"/>
                <w:b/>
                <w:bCs/>
                <w:sz w:val="20"/>
                <w:szCs w:val="20"/>
                <w:lang w:eastAsia="pl-PL"/>
              </w:rPr>
            </w:pPr>
          </w:p>
        </w:tc>
        <w:tc>
          <w:tcPr>
            <w:tcW w:w="455" w:type="pct"/>
            <w:shd w:val="clear" w:color="auto" w:fill="auto"/>
            <w:noWrap/>
            <w:vAlign w:val="bottom"/>
          </w:tcPr>
          <w:p w:rsidR="004045B1" w:rsidRPr="004045B1" w:rsidRDefault="004045B1" w:rsidP="00032871">
            <w:pPr>
              <w:spacing w:before="20" w:after="20" w:line="240" w:lineRule="auto"/>
              <w:jc w:val="right"/>
              <w:rPr>
                <w:rFonts w:eastAsia="Times New Roman" w:cstheme="minorHAnsi"/>
                <w:b/>
                <w:sz w:val="20"/>
                <w:szCs w:val="20"/>
                <w:lang w:eastAsia="pl-PL"/>
              </w:rPr>
            </w:pPr>
            <w:r w:rsidRPr="004045B1">
              <w:rPr>
                <w:rFonts w:eastAsia="Times New Roman" w:cstheme="minorHAnsi"/>
                <w:b/>
                <w:sz w:val="20"/>
                <w:szCs w:val="20"/>
                <w:lang w:eastAsia="pl-PL"/>
              </w:rPr>
              <w:t>2010</w:t>
            </w:r>
          </w:p>
        </w:tc>
        <w:tc>
          <w:tcPr>
            <w:tcW w:w="455" w:type="pct"/>
            <w:shd w:val="clear" w:color="auto" w:fill="auto"/>
            <w:noWrap/>
            <w:vAlign w:val="bottom"/>
          </w:tcPr>
          <w:p w:rsidR="004045B1" w:rsidRPr="004045B1" w:rsidRDefault="004045B1" w:rsidP="00032871">
            <w:pPr>
              <w:spacing w:before="20" w:after="20" w:line="240" w:lineRule="auto"/>
              <w:jc w:val="right"/>
              <w:rPr>
                <w:rFonts w:eastAsia="Times New Roman" w:cstheme="minorHAnsi"/>
                <w:b/>
                <w:sz w:val="20"/>
                <w:szCs w:val="20"/>
                <w:lang w:eastAsia="pl-PL"/>
              </w:rPr>
            </w:pPr>
            <w:r w:rsidRPr="004045B1">
              <w:rPr>
                <w:rFonts w:eastAsia="Times New Roman" w:cstheme="minorHAnsi"/>
                <w:b/>
                <w:sz w:val="20"/>
                <w:szCs w:val="20"/>
                <w:lang w:eastAsia="pl-PL"/>
              </w:rPr>
              <w:t>2011</w:t>
            </w:r>
          </w:p>
        </w:tc>
        <w:tc>
          <w:tcPr>
            <w:tcW w:w="455" w:type="pct"/>
            <w:shd w:val="clear" w:color="auto" w:fill="auto"/>
            <w:noWrap/>
            <w:vAlign w:val="bottom"/>
          </w:tcPr>
          <w:p w:rsidR="004045B1" w:rsidRPr="004045B1" w:rsidRDefault="004045B1" w:rsidP="00032871">
            <w:pPr>
              <w:spacing w:before="20" w:after="20" w:line="240" w:lineRule="auto"/>
              <w:jc w:val="right"/>
              <w:rPr>
                <w:rFonts w:eastAsia="Times New Roman" w:cstheme="minorHAnsi"/>
                <w:b/>
                <w:sz w:val="20"/>
                <w:szCs w:val="20"/>
                <w:lang w:eastAsia="pl-PL"/>
              </w:rPr>
            </w:pPr>
            <w:r w:rsidRPr="004045B1">
              <w:rPr>
                <w:rFonts w:eastAsia="Times New Roman" w:cstheme="minorHAnsi"/>
                <w:b/>
                <w:sz w:val="20"/>
                <w:szCs w:val="20"/>
                <w:lang w:eastAsia="pl-PL"/>
              </w:rPr>
              <w:t>2012</w:t>
            </w:r>
          </w:p>
        </w:tc>
        <w:tc>
          <w:tcPr>
            <w:tcW w:w="454" w:type="pct"/>
            <w:shd w:val="clear" w:color="auto" w:fill="auto"/>
            <w:noWrap/>
            <w:vAlign w:val="bottom"/>
          </w:tcPr>
          <w:p w:rsidR="004045B1" w:rsidRPr="004045B1" w:rsidRDefault="004045B1" w:rsidP="00032871">
            <w:pPr>
              <w:spacing w:before="20" w:after="20" w:line="240" w:lineRule="auto"/>
              <w:jc w:val="right"/>
              <w:rPr>
                <w:rFonts w:eastAsia="Times New Roman" w:cstheme="minorHAnsi"/>
                <w:b/>
                <w:sz w:val="20"/>
                <w:szCs w:val="20"/>
                <w:lang w:eastAsia="pl-PL"/>
              </w:rPr>
            </w:pPr>
            <w:r w:rsidRPr="004045B1">
              <w:rPr>
                <w:rFonts w:eastAsia="Times New Roman" w:cstheme="minorHAnsi"/>
                <w:b/>
                <w:sz w:val="20"/>
                <w:szCs w:val="20"/>
                <w:lang w:eastAsia="pl-PL"/>
              </w:rPr>
              <w:t>2013</w:t>
            </w:r>
          </w:p>
        </w:tc>
      </w:tr>
      <w:tr w:rsidR="00032871" w:rsidRPr="00032871" w:rsidTr="004045B1">
        <w:trPr>
          <w:trHeight w:val="255"/>
        </w:trPr>
        <w:tc>
          <w:tcPr>
            <w:tcW w:w="3182" w:type="pct"/>
            <w:shd w:val="clear" w:color="auto" w:fill="auto"/>
            <w:noWrap/>
            <w:vAlign w:val="center"/>
            <w:hideMark/>
          </w:tcPr>
          <w:p w:rsidR="00032871" w:rsidRPr="00032871" w:rsidRDefault="00032871" w:rsidP="00032871">
            <w:pPr>
              <w:spacing w:before="20" w:after="20" w:line="240" w:lineRule="auto"/>
              <w:rPr>
                <w:rFonts w:eastAsia="Times New Roman" w:cstheme="minorHAnsi"/>
                <w:b/>
                <w:bCs/>
                <w:sz w:val="20"/>
                <w:szCs w:val="20"/>
                <w:lang w:eastAsia="pl-PL"/>
              </w:rPr>
            </w:pPr>
            <w:r w:rsidRPr="00032871">
              <w:rPr>
                <w:rFonts w:eastAsia="Times New Roman" w:cstheme="minorHAnsi"/>
                <w:b/>
                <w:bCs/>
                <w:sz w:val="20"/>
                <w:szCs w:val="20"/>
                <w:lang w:eastAsia="pl-PL"/>
              </w:rPr>
              <w:t>podmioty gospodarki narodowej ogółem</w:t>
            </w:r>
          </w:p>
        </w:tc>
        <w:tc>
          <w:tcPr>
            <w:tcW w:w="455" w:type="pct"/>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340</w:t>
            </w:r>
          </w:p>
        </w:tc>
        <w:tc>
          <w:tcPr>
            <w:tcW w:w="455" w:type="pct"/>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347</w:t>
            </w:r>
          </w:p>
        </w:tc>
        <w:tc>
          <w:tcPr>
            <w:tcW w:w="455" w:type="pct"/>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353</w:t>
            </w:r>
          </w:p>
        </w:tc>
        <w:tc>
          <w:tcPr>
            <w:tcW w:w="454" w:type="pct"/>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366</w:t>
            </w:r>
          </w:p>
        </w:tc>
      </w:tr>
      <w:tr w:rsidR="00032871" w:rsidRPr="00032871" w:rsidTr="00AC6AD8">
        <w:trPr>
          <w:trHeight w:val="255"/>
        </w:trPr>
        <w:tc>
          <w:tcPr>
            <w:tcW w:w="3182" w:type="pct"/>
            <w:tcBorders>
              <w:bottom w:val="single" w:sz="12" w:space="0" w:color="92D050"/>
            </w:tcBorders>
            <w:shd w:val="clear" w:color="auto" w:fill="CCFF66"/>
            <w:noWrap/>
            <w:vAlign w:val="bottom"/>
            <w:hideMark/>
          </w:tcPr>
          <w:p w:rsidR="00032871" w:rsidRPr="00032871" w:rsidRDefault="00032871" w:rsidP="004045B1">
            <w:pPr>
              <w:spacing w:before="20" w:after="20" w:line="240" w:lineRule="auto"/>
              <w:jc w:val="center"/>
              <w:rPr>
                <w:rFonts w:eastAsia="Times New Roman" w:cstheme="minorHAnsi"/>
                <w:sz w:val="20"/>
                <w:szCs w:val="20"/>
                <w:lang w:eastAsia="pl-PL"/>
              </w:rPr>
            </w:pPr>
            <w:r w:rsidRPr="00032871">
              <w:rPr>
                <w:rFonts w:eastAsia="Times New Roman" w:cstheme="minorHAnsi"/>
                <w:sz w:val="20"/>
                <w:szCs w:val="20"/>
                <w:lang w:eastAsia="pl-PL"/>
              </w:rPr>
              <w:t>sektor publiczny - ogółem</w:t>
            </w:r>
          </w:p>
        </w:tc>
        <w:tc>
          <w:tcPr>
            <w:tcW w:w="455" w:type="pct"/>
            <w:tcBorders>
              <w:bottom w:val="single" w:sz="12" w:space="0" w:color="92D050"/>
            </w:tcBorders>
            <w:shd w:val="clear" w:color="auto" w:fill="CCFF66"/>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16</w:t>
            </w:r>
          </w:p>
        </w:tc>
        <w:tc>
          <w:tcPr>
            <w:tcW w:w="455" w:type="pct"/>
            <w:tcBorders>
              <w:bottom w:val="single" w:sz="12" w:space="0" w:color="92D050"/>
            </w:tcBorders>
            <w:shd w:val="clear" w:color="auto" w:fill="CCFF66"/>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16</w:t>
            </w:r>
          </w:p>
        </w:tc>
        <w:tc>
          <w:tcPr>
            <w:tcW w:w="455" w:type="pct"/>
            <w:tcBorders>
              <w:bottom w:val="single" w:sz="12" w:space="0" w:color="92D050"/>
            </w:tcBorders>
            <w:shd w:val="clear" w:color="auto" w:fill="CCFF66"/>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17</w:t>
            </w:r>
          </w:p>
        </w:tc>
        <w:tc>
          <w:tcPr>
            <w:tcW w:w="454" w:type="pct"/>
            <w:tcBorders>
              <w:bottom w:val="single" w:sz="12" w:space="0" w:color="92D050"/>
            </w:tcBorders>
            <w:shd w:val="clear" w:color="auto" w:fill="CCFF66"/>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16</w:t>
            </w:r>
          </w:p>
        </w:tc>
      </w:tr>
      <w:tr w:rsidR="00032871" w:rsidRPr="00032871" w:rsidTr="00AC6AD8">
        <w:trPr>
          <w:trHeight w:val="255"/>
        </w:trPr>
        <w:tc>
          <w:tcPr>
            <w:tcW w:w="3182" w:type="pct"/>
            <w:tcBorders>
              <w:bottom w:val="single" w:sz="8" w:space="0" w:color="92D050"/>
            </w:tcBorders>
            <w:shd w:val="clear" w:color="auto" w:fill="auto"/>
            <w:noWrap/>
            <w:vAlign w:val="bottom"/>
            <w:hideMark/>
          </w:tcPr>
          <w:p w:rsidR="00032871" w:rsidRPr="00032871" w:rsidRDefault="00032871" w:rsidP="00032871">
            <w:pPr>
              <w:spacing w:before="20" w:after="20" w:line="240" w:lineRule="auto"/>
              <w:rPr>
                <w:rFonts w:eastAsia="Times New Roman" w:cstheme="minorHAnsi"/>
                <w:sz w:val="20"/>
                <w:szCs w:val="20"/>
                <w:lang w:eastAsia="pl-PL"/>
              </w:rPr>
            </w:pPr>
            <w:r w:rsidRPr="00032871">
              <w:rPr>
                <w:rFonts w:eastAsia="Times New Roman" w:cstheme="minorHAnsi"/>
                <w:sz w:val="20"/>
                <w:szCs w:val="20"/>
                <w:lang w:eastAsia="pl-PL"/>
              </w:rPr>
              <w:t>państwowe i samorządowe jednostki prawa budżetowego</w:t>
            </w:r>
          </w:p>
        </w:tc>
        <w:tc>
          <w:tcPr>
            <w:tcW w:w="455" w:type="pct"/>
            <w:tcBorders>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14</w:t>
            </w:r>
          </w:p>
        </w:tc>
        <w:tc>
          <w:tcPr>
            <w:tcW w:w="455" w:type="pct"/>
            <w:tcBorders>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14</w:t>
            </w:r>
          </w:p>
        </w:tc>
        <w:tc>
          <w:tcPr>
            <w:tcW w:w="455" w:type="pct"/>
            <w:tcBorders>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15</w:t>
            </w:r>
          </w:p>
        </w:tc>
        <w:tc>
          <w:tcPr>
            <w:tcW w:w="454" w:type="pct"/>
            <w:tcBorders>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14</w:t>
            </w:r>
          </w:p>
        </w:tc>
      </w:tr>
      <w:tr w:rsidR="00032871" w:rsidRPr="00032871" w:rsidTr="00AC6AD8">
        <w:trPr>
          <w:trHeight w:val="255"/>
        </w:trPr>
        <w:tc>
          <w:tcPr>
            <w:tcW w:w="3182"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rPr>
                <w:rFonts w:eastAsia="Times New Roman" w:cstheme="minorHAnsi"/>
                <w:sz w:val="20"/>
                <w:szCs w:val="20"/>
                <w:lang w:eastAsia="pl-PL"/>
              </w:rPr>
            </w:pPr>
            <w:r w:rsidRPr="00032871">
              <w:rPr>
                <w:rFonts w:eastAsia="Times New Roman" w:cstheme="minorHAnsi"/>
                <w:sz w:val="20"/>
                <w:szCs w:val="20"/>
                <w:lang w:eastAsia="pl-PL"/>
              </w:rPr>
              <w:t>przedsiębiorstwa państwowe</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c>
          <w:tcPr>
            <w:tcW w:w="454"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r>
      <w:tr w:rsidR="00032871" w:rsidRPr="00032871" w:rsidTr="00AC6AD8">
        <w:trPr>
          <w:trHeight w:val="255"/>
        </w:trPr>
        <w:tc>
          <w:tcPr>
            <w:tcW w:w="3182"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rPr>
                <w:rFonts w:eastAsia="Times New Roman" w:cstheme="minorHAnsi"/>
                <w:sz w:val="20"/>
                <w:szCs w:val="20"/>
                <w:lang w:eastAsia="pl-PL"/>
              </w:rPr>
            </w:pPr>
            <w:r w:rsidRPr="00032871">
              <w:rPr>
                <w:rFonts w:eastAsia="Times New Roman" w:cstheme="minorHAnsi"/>
                <w:sz w:val="20"/>
                <w:szCs w:val="20"/>
                <w:lang w:eastAsia="pl-PL"/>
              </w:rPr>
              <w:t>spółki handlowe</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c>
          <w:tcPr>
            <w:tcW w:w="454"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r>
      <w:tr w:rsidR="00032871" w:rsidRPr="00032871" w:rsidTr="00AC6AD8">
        <w:trPr>
          <w:trHeight w:val="255"/>
        </w:trPr>
        <w:tc>
          <w:tcPr>
            <w:tcW w:w="3182" w:type="pct"/>
            <w:tcBorders>
              <w:top w:val="single" w:sz="8" w:space="0" w:color="92D050"/>
            </w:tcBorders>
            <w:shd w:val="clear" w:color="auto" w:fill="auto"/>
            <w:noWrap/>
            <w:vAlign w:val="bottom"/>
            <w:hideMark/>
          </w:tcPr>
          <w:p w:rsidR="00032871" w:rsidRPr="00032871" w:rsidRDefault="00032871" w:rsidP="00032871">
            <w:pPr>
              <w:spacing w:before="20" w:after="20" w:line="240" w:lineRule="auto"/>
              <w:rPr>
                <w:rFonts w:eastAsia="Times New Roman" w:cstheme="minorHAnsi"/>
                <w:sz w:val="20"/>
                <w:szCs w:val="20"/>
                <w:lang w:eastAsia="pl-PL"/>
              </w:rPr>
            </w:pPr>
            <w:r w:rsidRPr="00032871">
              <w:rPr>
                <w:rFonts w:eastAsia="Times New Roman" w:cstheme="minorHAnsi"/>
                <w:sz w:val="20"/>
                <w:szCs w:val="20"/>
                <w:lang w:eastAsia="pl-PL"/>
              </w:rPr>
              <w:t>spółki handlowe z udziałem kapitału zagranicznego</w:t>
            </w:r>
          </w:p>
        </w:tc>
        <w:tc>
          <w:tcPr>
            <w:tcW w:w="455" w:type="pct"/>
            <w:tcBorders>
              <w:top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c>
          <w:tcPr>
            <w:tcW w:w="455" w:type="pct"/>
            <w:tcBorders>
              <w:top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c>
          <w:tcPr>
            <w:tcW w:w="455" w:type="pct"/>
            <w:tcBorders>
              <w:top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c>
          <w:tcPr>
            <w:tcW w:w="454" w:type="pct"/>
            <w:tcBorders>
              <w:top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r>
      <w:tr w:rsidR="00032871" w:rsidRPr="00032871" w:rsidTr="00AC6AD8">
        <w:trPr>
          <w:trHeight w:val="255"/>
        </w:trPr>
        <w:tc>
          <w:tcPr>
            <w:tcW w:w="3182" w:type="pct"/>
            <w:tcBorders>
              <w:bottom w:val="single" w:sz="12" w:space="0" w:color="92D050"/>
            </w:tcBorders>
            <w:shd w:val="clear" w:color="auto" w:fill="CCFF66"/>
            <w:noWrap/>
            <w:vAlign w:val="bottom"/>
            <w:hideMark/>
          </w:tcPr>
          <w:p w:rsidR="00032871" w:rsidRPr="00032871" w:rsidRDefault="00032871" w:rsidP="004045B1">
            <w:pPr>
              <w:spacing w:before="20" w:after="20" w:line="240" w:lineRule="auto"/>
              <w:jc w:val="center"/>
              <w:rPr>
                <w:rFonts w:eastAsia="Times New Roman" w:cstheme="minorHAnsi"/>
                <w:sz w:val="20"/>
                <w:szCs w:val="20"/>
                <w:lang w:eastAsia="pl-PL"/>
              </w:rPr>
            </w:pPr>
            <w:r w:rsidRPr="00032871">
              <w:rPr>
                <w:rFonts w:eastAsia="Times New Roman" w:cstheme="minorHAnsi"/>
                <w:sz w:val="20"/>
                <w:szCs w:val="20"/>
                <w:lang w:eastAsia="pl-PL"/>
              </w:rPr>
              <w:lastRenderedPageBreak/>
              <w:t>sektor prywatny - ogółem</w:t>
            </w:r>
          </w:p>
        </w:tc>
        <w:tc>
          <w:tcPr>
            <w:tcW w:w="455" w:type="pct"/>
            <w:tcBorders>
              <w:bottom w:val="single" w:sz="12" w:space="0" w:color="92D050"/>
            </w:tcBorders>
            <w:shd w:val="clear" w:color="auto" w:fill="CCFF66"/>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324</w:t>
            </w:r>
          </w:p>
        </w:tc>
        <w:tc>
          <w:tcPr>
            <w:tcW w:w="455" w:type="pct"/>
            <w:tcBorders>
              <w:bottom w:val="single" w:sz="12" w:space="0" w:color="92D050"/>
            </w:tcBorders>
            <w:shd w:val="clear" w:color="auto" w:fill="CCFF66"/>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331</w:t>
            </w:r>
          </w:p>
        </w:tc>
        <w:tc>
          <w:tcPr>
            <w:tcW w:w="455" w:type="pct"/>
            <w:tcBorders>
              <w:bottom w:val="single" w:sz="12" w:space="0" w:color="92D050"/>
            </w:tcBorders>
            <w:shd w:val="clear" w:color="auto" w:fill="CCFF66"/>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336</w:t>
            </w:r>
          </w:p>
        </w:tc>
        <w:tc>
          <w:tcPr>
            <w:tcW w:w="454" w:type="pct"/>
            <w:tcBorders>
              <w:bottom w:val="single" w:sz="12" w:space="0" w:color="92D050"/>
            </w:tcBorders>
            <w:shd w:val="clear" w:color="auto" w:fill="CCFF66"/>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350</w:t>
            </w:r>
          </w:p>
        </w:tc>
      </w:tr>
      <w:tr w:rsidR="00032871" w:rsidRPr="00032871" w:rsidTr="00AC6AD8">
        <w:trPr>
          <w:trHeight w:val="255"/>
        </w:trPr>
        <w:tc>
          <w:tcPr>
            <w:tcW w:w="3182" w:type="pct"/>
            <w:tcBorders>
              <w:bottom w:val="single" w:sz="8" w:space="0" w:color="92D050"/>
            </w:tcBorders>
            <w:shd w:val="clear" w:color="auto" w:fill="auto"/>
            <w:noWrap/>
            <w:vAlign w:val="bottom"/>
            <w:hideMark/>
          </w:tcPr>
          <w:p w:rsidR="00032871" w:rsidRPr="00032871" w:rsidRDefault="00032871" w:rsidP="00032871">
            <w:pPr>
              <w:spacing w:before="20" w:after="20" w:line="240" w:lineRule="auto"/>
              <w:rPr>
                <w:rFonts w:eastAsia="Times New Roman" w:cstheme="minorHAnsi"/>
                <w:sz w:val="20"/>
                <w:szCs w:val="20"/>
                <w:lang w:eastAsia="pl-PL"/>
              </w:rPr>
            </w:pPr>
            <w:r w:rsidRPr="00032871">
              <w:rPr>
                <w:rFonts w:eastAsia="Times New Roman" w:cstheme="minorHAnsi"/>
                <w:sz w:val="20"/>
                <w:szCs w:val="20"/>
                <w:lang w:eastAsia="pl-PL"/>
              </w:rPr>
              <w:t>osoby fizyczne prowadzące działalność gospodarczą</w:t>
            </w:r>
          </w:p>
        </w:tc>
        <w:tc>
          <w:tcPr>
            <w:tcW w:w="455" w:type="pct"/>
            <w:tcBorders>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237</w:t>
            </w:r>
          </w:p>
        </w:tc>
        <w:tc>
          <w:tcPr>
            <w:tcW w:w="455" w:type="pct"/>
            <w:tcBorders>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244</w:t>
            </w:r>
          </w:p>
        </w:tc>
        <w:tc>
          <w:tcPr>
            <w:tcW w:w="455" w:type="pct"/>
            <w:tcBorders>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249</w:t>
            </w:r>
          </w:p>
        </w:tc>
        <w:tc>
          <w:tcPr>
            <w:tcW w:w="454" w:type="pct"/>
            <w:tcBorders>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259</w:t>
            </w:r>
          </w:p>
        </w:tc>
      </w:tr>
      <w:tr w:rsidR="00032871" w:rsidRPr="00032871" w:rsidTr="00AC6AD8">
        <w:trPr>
          <w:trHeight w:val="255"/>
        </w:trPr>
        <w:tc>
          <w:tcPr>
            <w:tcW w:w="3182"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rPr>
                <w:rFonts w:eastAsia="Times New Roman" w:cstheme="minorHAnsi"/>
                <w:sz w:val="20"/>
                <w:szCs w:val="20"/>
                <w:lang w:eastAsia="pl-PL"/>
              </w:rPr>
            </w:pPr>
            <w:r w:rsidRPr="00032871">
              <w:rPr>
                <w:rFonts w:eastAsia="Times New Roman" w:cstheme="minorHAnsi"/>
                <w:sz w:val="20"/>
                <w:szCs w:val="20"/>
                <w:lang w:eastAsia="pl-PL"/>
              </w:rPr>
              <w:t>spółki handlowe</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8</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7</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7</w:t>
            </w:r>
          </w:p>
        </w:tc>
        <w:tc>
          <w:tcPr>
            <w:tcW w:w="454"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11</w:t>
            </w:r>
          </w:p>
        </w:tc>
      </w:tr>
      <w:tr w:rsidR="00032871" w:rsidRPr="00032871" w:rsidTr="00AC6AD8">
        <w:trPr>
          <w:trHeight w:val="255"/>
        </w:trPr>
        <w:tc>
          <w:tcPr>
            <w:tcW w:w="3182"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rPr>
                <w:rFonts w:eastAsia="Times New Roman" w:cstheme="minorHAnsi"/>
                <w:sz w:val="20"/>
                <w:szCs w:val="20"/>
                <w:lang w:eastAsia="pl-PL"/>
              </w:rPr>
            </w:pPr>
            <w:r w:rsidRPr="00032871">
              <w:rPr>
                <w:rFonts w:eastAsia="Times New Roman" w:cstheme="minorHAnsi"/>
                <w:sz w:val="20"/>
                <w:szCs w:val="20"/>
                <w:lang w:eastAsia="pl-PL"/>
              </w:rPr>
              <w:t>spółki handlowe z udziałem kapitału zagranicznego</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2</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2</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2</w:t>
            </w:r>
          </w:p>
        </w:tc>
        <w:tc>
          <w:tcPr>
            <w:tcW w:w="454"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2</w:t>
            </w:r>
          </w:p>
        </w:tc>
      </w:tr>
      <w:tr w:rsidR="00032871" w:rsidRPr="00032871" w:rsidTr="00AC6AD8">
        <w:trPr>
          <w:trHeight w:val="255"/>
        </w:trPr>
        <w:tc>
          <w:tcPr>
            <w:tcW w:w="3182"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rPr>
                <w:rFonts w:eastAsia="Times New Roman" w:cstheme="minorHAnsi"/>
                <w:sz w:val="20"/>
                <w:szCs w:val="20"/>
                <w:lang w:eastAsia="pl-PL"/>
              </w:rPr>
            </w:pPr>
            <w:r w:rsidRPr="00032871">
              <w:rPr>
                <w:rFonts w:eastAsia="Times New Roman" w:cstheme="minorHAnsi"/>
                <w:sz w:val="20"/>
                <w:szCs w:val="20"/>
                <w:lang w:eastAsia="pl-PL"/>
              </w:rPr>
              <w:t>spółdzielnie</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3</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3</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3</w:t>
            </w:r>
          </w:p>
        </w:tc>
        <w:tc>
          <w:tcPr>
            <w:tcW w:w="454"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3</w:t>
            </w:r>
          </w:p>
        </w:tc>
      </w:tr>
      <w:tr w:rsidR="00032871" w:rsidRPr="00032871" w:rsidTr="00AC6AD8">
        <w:trPr>
          <w:trHeight w:val="255"/>
        </w:trPr>
        <w:tc>
          <w:tcPr>
            <w:tcW w:w="3182"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rPr>
                <w:rFonts w:eastAsia="Times New Roman" w:cstheme="minorHAnsi"/>
                <w:sz w:val="20"/>
                <w:szCs w:val="20"/>
                <w:lang w:eastAsia="pl-PL"/>
              </w:rPr>
            </w:pPr>
            <w:r w:rsidRPr="00032871">
              <w:rPr>
                <w:rFonts w:eastAsia="Times New Roman" w:cstheme="minorHAnsi"/>
                <w:sz w:val="20"/>
                <w:szCs w:val="20"/>
                <w:lang w:eastAsia="pl-PL"/>
              </w:rPr>
              <w:t>fundacje</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c>
          <w:tcPr>
            <w:tcW w:w="455"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c>
          <w:tcPr>
            <w:tcW w:w="454" w:type="pct"/>
            <w:tcBorders>
              <w:top w:val="single" w:sz="8" w:space="0" w:color="92D050"/>
              <w:bottom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0</w:t>
            </w:r>
          </w:p>
        </w:tc>
      </w:tr>
      <w:tr w:rsidR="00032871" w:rsidRPr="00032871" w:rsidTr="00AC6AD8">
        <w:trPr>
          <w:trHeight w:val="255"/>
        </w:trPr>
        <w:tc>
          <w:tcPr>
            <w:tcW w:w="3182" w:type="pct"/>
            <w:tcBorders>
              <w:top w:val="single" w:sz="8" w:space="0" w:color="92D050"/>
            </w:tcBorders>
            <w:shd w:val="clear" w:color="auto" w:fill="auto"/>
            <w:noWrap/>
            <w:vAlign w:val="bottom"/>
            <w:hideMark/>
          </w:tcPr>
          <w:p w:rsidR="00032871" w:rsidRPr="00032871" w:rsidRDefault="00032871" w:rsidP="00032871">
            <w:pPr>
              <w:spacing w:before="20" w:after="20" w:line="240" w:lineRule="auto"/>
              <w:rPr>
                <w:rFonts w:eastAsia="Times New Roman" w:cstheme="minorHAnsi"/>
                <w:sz w:val="20"/>
                <w:szCs w:val="20"/>
                <w:lang w:eastAsia="pl-PL"/>
              </w:rPr>
            </w:pPr>
            <w:r w:rsidRPr="00032871">
              <w:rPr>
                <w:rFonts w:eastAsia="Times New Roman" w:cstheme="minorHAnsi"/>
                <w:sz w:val="20"/>
                <w:szCs w:val="20"/>
                <w:lang w:eastAsia="pl-PL"/>
              </w:rPr>
              <w:t>stowarzyszenia i organizacje społeczne</w:t>
            </w:r>
          </w:p>
        </w:tc>
        <w:tc>
          <w:tcPr>
            <w:tcW w:w="455" w:type="pct"/>
            <w:tcBorders>
              <w:top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24</w:t>
            </w:r>
          </w:p>
        </w:tc>
        <w:tc>
          <w:tcPr>
            <w:tcW w:w="455" w:type="pct"/>
            <w:tcBorders>
              <w:top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24</w:t>
            </w:r>
          </w:p>
        </w:tc>
        <w:tc>
          <w:tcPr>
            <w:tcW w:w="455" w:type="pct"/>
            <w:tcBorders>
              <w:top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24</w:t>
            </w:r>
          </w:p>
        </w:tc>
        <w:tc>
          <w:tcPr>
            <w:tcW w:w="454" w:type="pct"/>
            <w:tcBorders>
              <w:top w:val="single" w:sz="8" w:space="0" w:color="92D050"/>
            </w:tcBorders>
            <w:shd w:val="clear" w:color="auto" w:fill="auto"/>
            <w:noWrap/>
            <w:vAlign w:val="bottom"/>
            <w:hideMark/>
          </w:tcPr>
          <w:p w:rsidR="00032871" w:rsidRPr="00032871" w:rsidRDefault="00032871" w:rsidP="00032871">
            <w:pPr>
              <w:spacing w:before="20" w:after="20" w:line="240" w:lineRule="auto"/>
              <w:jc w:val="right"/>
              <w:rPr>
                <w:rFonts w:eastAsia="Times New Roman" w:cstheme="minorHAnsi"/>
                <w:sz w:val="20"/>
                <w:szCs w:val="20"/>
                <w:lang w:eastAsia="pl-PL"/>
              </w:rPr>
            </w:pPr>
            <w:r w:rsidRPr="00032871">
              <w:rPr>
                <w:rFonts w:eastAsia="Times New Roman" w:cstheme="minorHAnsi"/>
                <w:sz w:val="20"/>
                <w:szCs w:val="20"/>
                <w:lang w:eastAsia="pl-PL"/>
              </w:rPr>
              <w:t>24</w:t>
            </w:r>
          </w:p>
        </w:tc>
      </w:tr>
    </w:tbl>
    <w:p w:rsidR="004045B1" w:rsidRDefault="004045B1" w:rsidP="00532D40">
      <w:pPr>
        <w:spacing w:after="240" w:line="240" w:lineRule="auto"/>
        <w:jc w:val="center"/>
        <w:rPr>
          <w:sz w:val="20"/>
          <w:szCs w:val="20"/>
        </w:rPr>
      </w:pPr>
      <w:r>
        <w:rPr>
          <w:sz w:val="20"/>
          <w:szCs w:val="20"/>
        </w:rPr>
        <w:t>Źródło: GUS, Bank Danych Lokalnych</w:t>
      </w:r>
    </w:p>
    <w:p w:rsidR="003E777C" w:rsidRDefault="003E777C" w:rsidP="009463C4">
      <w:pPr>
        <w:spacing w:after="0" w:line="360" w:lineRule="auto"/>
        <w:jc w:val="both"/>
        <w:rPr>
          <w:sz w:val="20"/>
        </w:rPr>
      </w:pPr>
      <w:r>
        <w:rPr>
          <w:sz w:val="20"/>
        </w:rPr>
        <w:t>Na obszar</w:t>
      </w:r>
      <w:r w:rsidR="009463C4" w:rsidRPr="009463C4">
        <w:rPr>
          <w:sz w:val="20"/>
        </w:rPr>
        <w:t xml:space="preserve"> gminy Zduny </w:t>
      </w:r>
      <w:r w:rsidR="00BA2C3F">
        <w:rPr>
          <w:sz w:val="20"/>
        </w:rPr>
        <w:t>oddział</w:t>
      </w:r>
      <w:r w:rsidR="00275F15">
        <w:rPr>
          <w:sz w:val="20"/>
        </w:rPr>
        <w:t>u</w:t>
      </w:r>
      <w:r>
        <w:rPr>
          <w:sz w:val="20"/>
        </w:rPr>
        <w:t xml:space="preserve">ją </w:t>
      </w:r>
      <w:r w:rsidR="009463C4" w:rsidRPr="009463C4">
        <w:rPr>
          <w:sz w:val="20"/>
        </w:rPr>
        <w:t xml:space="preserve"> m.in. organizacje i zakłady wspierające działalność rolniczą </w:t>
      </w:r>
      <w:r w:rsidR="00F1078F">
        <w:rPr>
          <w:sz w:val="20"/>
        </w:rPr>
        <w:br/>
      </w:r>
      <w:r w:rsidR="008843CF">
        <w:rPr>
          <w:sz w:val="20"/>
        </w:rPr>
        <w:t>na terenie Gminy</w:t>
      </w:r>
      <w:r>
        <w:rPr>
          <w:sz w:val="20"/>
        </w:rPr>
        <w:t>, należą do nich:</w:t>
      </w:r>
    </w:p>
    <w:p w:rsidR="003E777C" w:rsidRDefault="003E777C" w:rsidP="00674681">
      <w:pPr>
        <w:pStyle w:val="Akapitzlist"/>
        <w:numPr>
          <w:ilvl w:val="0"/>
          <w:numId w:val="16"/>
        </w:numPr>
        <w:spacing w:after="0" w:line="360" w:lineRule="auto"/>
        <w:jc w:val="both"/>
        <w:rPr>
          <w:sz w:val="20"/>
        </w:rPr>
      </w:pPr>
      <w:r>
        <w:rPr>
          <w:sz w:val="20"/>
        </w:rPr>
        <w:t>OSM Łowicz;</w:t>
      </w:r>
    </w:p>
    <w:p w:rsidR="009463C4" w:rsidRDefault="009463C4" w:rsidP="00674681">
      <w:pPr>
        <w:pStyle w:val="Akapitzlist"/>
        <w:numPr>
          <w:ilvl w:val="0"/>
          <w:numId w:val="16"/>
        </w:numPr>
        <w:spacing w:after="0" w:line="360" w:lineRule="auto"/>
        <w:jc w:val="both"/>
        <w:rPr>
          <w:sz w:val="20"/>
        </w:rPr>
      </w:pPr>
      <w:r w:rsidRPr="009463C4">
        <w:rPr>
          <w:sz w:val="20"/>
        </w:rPr>
        <w:t>Bank Spółdzielczy Ziemi Łowickiej w Łowiczu Oddział w Zdunach;</w:t>
      </w:r>
    </w:p>
    <w:p w:rsidR="009463C4" w:rsidRDefault="009463C4" w:rsidP="00674681">
      <w:pPr>
        <w:pStyle w:val="Akapitzlist"/>
        <w:numPr>
          <w:ilvl w:val="0"/>
          <w:numId w:val="16"/>
        </w:numPr>
        <w:spacing w:after="0" w:line="360" w:lineRule="auto"/>
        <w:jc w:val="both"/>
        <w:rPr>
          <w:sz w:val="20"/>
        </w:rPr>
      </w:pPr>
      <w:r w:rsidRPr="009463C4">
        <w:rPr>
          <w:sz w:val="20"/>
        </w:rPr>
        <w:t>Spółdzielnia Kółek Rolniczych w Zdunach;</w:t>
      </w:r>
    </w:p>
    <w:p w:rsidR="009463C4" w:rsidRDefault="009463C4" w:rsidP="00674681">
      <w:pPr>
        <w:pStyle w:val="Akapitzlist"/>
        <w:numPr>
          <w:ilvl w:val="0"/>
          <w:numId w:val="16"/>
        </w:numPr>
        <w:spacing w:after="0" w:line="360" w:lineRule="auto"/>
        <w:jc w:val="both"/>
        <w:rPr>
          <w:sz w:val="20"/>
        </w:rPr>
      </w:pPr>
      <w:r w:rsidRPr="009463C4">
        <w:rPr>
          <w:sz w:val="20"/>
        </w:rPr>
        <w:t>Agencja Restrukturyzacji i Modernizacji Rolnictwa – Biuro Powiatowe w Łowiczu;</w:t>
      </w:r>
    </w:p>
    <w:p w:rsidR="009463C4" w:rsidRDefault="009463C4" w:rsidP="00674681">
      <w:pPr>
        <w:pStyle w:val="Akapitzlist"/>
        <w:numPr>
          <w:ilvl w:val="0"/>
          <w:numId w:val="16"/>
        </w:numPr>
        <w:spacing w:after="0" w:line="360" w:lineRule="auto"/>
        <w:jc w:val="both"/>
        <w:rPr>
          <w:sz w:val="20"/>
        </w:rPr>
      </w:pPr>
      <w:r w:rsidRPr="009463C4">
        <w:rPr>
          <w:sz w:val="20"/>
        </w:rPr>
        <w:t>Agros – Nowa w Łowiczu;</w:t>
      </w:r>
    </w:p>
    <w:p w:rsidR="009463C4" w:rsidRDefault="009463C4" w:rsidP="00674681">
      <w:pPr>
        <w:pStyle w:val="Akapitzlist"/>
        <w:numPr>
          <w:ilvl w:val="0"/>
          <w:numId w:val="16"/>
        </w:numPr>
        <w:spacing w:after="0" w:line="360" w:lineRule="auto"/>
        <w:jc w:val="both"/>
        <w:rPr>
          <w:sz w:val="20"/>
        </w:rPr>
      </w:pPr>
      <w:r w:rsidRPr="009463C4">
        <w:rPr>
          <w:sz w:val="20"/>
        </w:rPr>
        <w:t>Spółdzielnia Ogrodniczo – Pszczelarska „PSZCZÓŁKA” w Łowiczu;</w:t>
      </w:r>
    </w:p>
    <w:p w:rsidR="009463C4" w:rsidRPr="009463C4" w:rsidRDefault="009463C4" w:rsidP="009463C4">
      <w:pPr>
        <w:spacing w:after="0" w:line="360" w:lineRule="auto"/>
        <w:jc w:val="both"/>
        <w:rPr>
          <w:sz w:val="20"/>
        </w:rPr>
      </w:pPr>
      <w:r>
        <w:rPr>
          <w:sz w:val="20"/>
        </w:rPr>
        <w:t>oraz i</w:t>
      </w:r>
      <w:r w:rsidRPr="009463C4">
        <w:rPr>
          <w:sz w:val="20"/>
        </w:rPr>
        <w:t>nne m.in. Firma Bracia Urbanek z Łowicza, Firma MC Czesław Majchrzak w Zdunach,</w:t>
      </w:r>
      <w:r w:rsidR="00F1078F">
        <w:rPr>
          <w:sz w:val="20"/>
        </w:rPr>
        <w:t xml:space="preserve"> </w:t>
      </w:r>
      <w:r w:rsidR="00F1078F">
        <w:rPr>
          <w:sz w:val="20"/>
        </w:rPr>
        <w:br/>
        <w:t>czy</w:t>
      </w:r>
      <w:r w:rsidRPr="009463C4">
        <w:rPr>
          <w:sz w:val="20"/>
        </w:rPr>
        <w:t xml:space="preserve"> Zak</w:t>
      </w:r>
      <w:r w:rsidR="00F1078F">
        <w:rPr>
          <w:sz w:val="20"/>
        </w:rPr>
        <w:t>ład Młynarski w Bąkowie Górnym.</w:t>
      </w:r>
    </w:p>
    <w:p w:rsidR="00037FE4" w:rsidRDefault="00037FE4" w:rsidP="009463C4">
      <w:pPr>
        <w:spacing w:after="0" w:line="360" w:lineRule="auto"/>
        <w:jc w:val="both"/>
        <w:rPr>
          <w:sz w:val="20"/>
        </w:rPr>
      </w:pPr>
    </w:p>
    <w:p w:rsidR="00F1078F" w:rsidRDefault="00F1078F" w:rsidP="009463C4">
      <w:pPr>
        <w:spacing w:after="0" w:line="360" w:lineRule="auto"/>
        <w:jc w:val="both"/>
        <w:rPr>
          <w:sz w:val="20"/>
        </w:rPr>
      </w:pPr>
      <w:r>
        <w:rPr>
          <w:sz w:val="20"/>
        </w:rPr>
        <w:t>Poniżej przedstawiono podmioty gospodarcze wpisane do rejestru REGON według Sekcji PKD 2007. Wśród podmiotów tych dominują te z Sekcji:</w:t>
      </w:r>
    </w:p>
    <w:p w:rsidR="00F1078F" w:rsidRPr="008843CF" w:rsidRDefault="008843CF" w:rsidP="008843CF">
      <w:pPr>
        <w:spacing w:after="0" w:line="360" w:lineRule="auto"/>
        <w:jc w:val="both"/>
        <w:rPr>
          <w:sz w:val="20"/>
        </w:rPr>
      </w:pPr>
      <w:r>
        <w:rPr>
          <w:rFonts w:eastAsia="Times New Roman" w:cstheme="minorHAnsi"/>
          <w:sz w:val="20"/>
          <w:szCs w:val="20"/>
          <w:lang w:eastAsia="pl-PL"/>
        </w:rPr>
        <w:t xml:space="preserve">- </w:t>
      </w:r>
      <w:r w:rsidR="00F1078F" w:rsidRPr="008843CF">
        <w:rPr>
          <w:rFonts w:eastAsia="Times New Roman" w:cstheme="minorHAnsi"/>
          <w:sz w:val="20"/>
          <w:szCs w:val="20"/>
          <w:lang w:eastAsia="pl-PL"/>
        </w:rPr>
        <w:t>G - Handel hurtowy i detaliczny; naprawa pojazdów samochodowych, włączając motocykle (21,86%),</w:t>
      </w:r>
    </w:p>
    <w:p w:rsidR="00F1078F" w:rsidRPr="008843CF" w:rsidRDefault="008843CF" w:rsidP="008843CF">
      <w:pPr>
        <w:spacing w:after="0" w:line="360" w:lineRule="auto"/>
        <w:jc w:val="both"/>
        <w:rPr>
          <w:sz w:val="20"/>
        </w:rPr>
      </w:pPr>
      <w:r>
        <w:rPr>
          <w:rFonts w:eastAsia="Times New Roman" w:cstheme="minorHAnsi"/>
          <w:sz w:val="20"/>
          <w:szCs w:val="20"/>
          <w:lang w:eastAsia="pl-PL"/>
        </w:rPr>
        <w:t xml:space="preserve">- </w:t>
      </w:r>
      <w:r w:rsidR="00F1078F" w:rsidRPr="008843CF">
        <w:rPr>
          <w:rFonts w:eastAsia="Times New Roman" w:cstheme="minorHAnsi"/>
          <w:sz w:val="20"/>
          <w:szCs w:val="20"/>
          <w:lang w:eastAsia="pl-PL"/>
        </w:rPr>
        <w:t>A - Rolnictwo, leśnictwo, łowiectwo i rybactwo (13,66%),</w:t>
      </w:r>
    </w:p>
    <w:p w:rsidR="00F1078F" w:rsidRPr="008843CF" w:rsidRDefault="008843CF" w:rsidP="008843CF">
      <w:pPr>
        <w:spacing w:after="0" w:line="360" w:lineRule="auto"/>
        <w:jc w:val="both"/>
        <w:rPr>
          <w:sz w:val="20"/>
        </w:rPr>
      </w:pPr>
      <w:r>
        <w:rPr>
          <w:rFonts w:eastAsia="Times New Roman" w:cstheme="minorHAnsi"/>
          <w:sz w:val="20"/>
          <w:szCs w:val="20"/>
          <w:lang w:eastAsia="pl-PL"/>
        </w:rPr>
        <w:t xml:space="preserve">- </w:t>
      </w:r>
      <w:r w:rsidR="00F1078F" w:rsidRPr="008843CF">
        <w:rPr>
          <w:rFonts w:eastAsia="Times New Roman" w:cstheme="minorHAnsi"/>
          <w:sz w:val="20"/>
          <w:szCs w:val="20"/>
          <w:lang w:eastAsia="pl-PL"/>
        </w:rPr>
        <w:t>F - Budownictwo (11,48%),</w:t>
      </w:r>
    </w:p>
    <w:p w:rsidR="00F1078F" w:rsidRPr="008843CF" w:rsidRDefault="008843CF" w:rsidP="008843CF">
      <w:pPr>
        <w:spacing w:after="0" w:line="360" w:lineRule="auto"/>
        <w:jc w:val="both"/>
        <w:rPr>
          <w:sz w:val="20"/>
        </w:rPr>
      </w:pPr>
      <w:r>
        <w:rPr>
          <w:rFonts w:eastAsia="Times New Roman" w:cstheme="minorHAnsi"/>
          <w:sz w:val="20"/>
          <w:szCs w:val="20"/>
          <w:lang w:eastAsia="pl-PL"/>
        </w:rPr>
        <w:t xml:space="preserve">- </w:t>
      </w:r>
      <w:r w:rsidR="00F1078F" w:rsidRPr="008843CF">
        <w:rPr>
          <w:rFonts w:eastAsia="Times New Roman" w:cstheme="minorHAnsi"/>
          <w:sz w:val="20"/>
          <w:szCs w:val="20"/>
          <w:lang w:eastAsia="pl-PL"/>
        </w:rPr>
        <w:t>S i T - Pozostała działalność usługowa oraz Gospodarstwa domowe zatrudniające pracowników; gospodarstwa domowe produkujące wyroby i świadczące usługi na własne potrzeby (11,20%),</w:t>
      </w:r>
    </w:p>
    <w:p w:rsidR="00F1078F" w:rsidRPr="008843CF" w:rsidRDefault="008843CF" w:rsidP="008843CF">
      <w:pPr>
        <w:spacing w:after="0" w:line="360" w:lineRule="auto"/>
        <w:jc w:val="both"/>
        <w:rPr>
          <w:sz w:val="20"/>
        </w:rPr>
      </w:pPr>
      <w:r>
        <w:rPr>
          <w:rFonts w:eastAsia="Times New Roman" w:cstheme="minorHAnsi"/>
          <w:sz w:val="20"/>
          <w:szCs w:val="20"/>
          <w:lang w:eastAsia="pl-PL"/>
        </w:rPr>
        <w:t xml:space="preserve">- </w:t>
      </w:r>
      <w:r w:rsidR="00F1078F" w:rsidRPr="008843CF">
        <w:rPr>
          <w:rFonts w:eastAsia="Times New Roman" w:cstheme="minorHAnsi"/>
          <w:sz w:val="20"/>
          <w:szCs w:val="20"/>
          <w:lang w:eastAsia="pl-PL"/>
        </w:rPr>
        <w:t>C - Przetwórstwo przemysłowe (7,92%).</w:t>
      </w:r>
    </w:p>
    <w:p w:rsidR="000F6B0E" w:rsidRPr="00F1078F" w:rsidRDefault="00F1078F" w:rsidP="00F1078F">
      <w:pPr>
        <w:spacing w:after="0" w:line="360" w:lineRule="auto"/>
        <w:jc w:val="both"/>
        <w:rPr>
          <w:sz w:val="20"/>
        </w:rPr>
      </w:pPr>
      <w:r>
        <w:rPr>
          <w:sz w:val="20"/>
        </w:rPr>
        <w:t>W badanych latach dynamika zmian w ilości podmiotów gospodarczych w danych Sekcjach jest niewielka. W 2013 roku po raz pierwszy od pięciu lat zarejestrowano podmiot w Sekcj</w:t>
      </w:r>
      <w:r w:rsidR="00AC6AD8">
        <w:rPr>
          <w:sz w:val="20"/>
        </w:rPr>
        <w:t xml:space="preserve">i B – Górnictwo </w:t>
      </w:r>
      <w:r w:rsidR="00AC6AD8">
        <w:rPr>
          <w:sz w:val="20"/>
        </w:rPr>
        <w:br/>
        <w:t>i wydobywanie.</w:t>
      </w:r>
    </w:p>
    <w:p w:rsidR="00032871" w:rsidRDefault="00357322" w:rsidP="00532D40">
      <w:pPr>
        <w:spacing w:before="240" w:after="0" w:line="240" w:lineRule="auto"/>
        <w:jc w:val="center"/>
        <w:rPr>
          <w:sz w:val="20"/>
          <w:szCs w:val="20"/>
        </w:rPr>
      </w:pPr>
      <w:r w:rsidRPr="00357322">
        <w:rPr>
          <w:sz w:val="20"/>
          <w:szCs w:val="20"/>
        </w:rPr>
        <w:t>Jednostki wpisane do rejestru REGON wg sekcji PKD 2007</w:t>
      </w:r>
      <w:r w:rsidR="00A30173">
        <w:rPr>
          <w:sz w:val="20"/>
          <w:szCs w:val="20"/>
        </w:rPr>
        <w:t xml:space="preserve"> w gminie Zduny</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6449"/>
        <w:gridCol w:w="567"/>
        <w:gridCol w:w="567"/>
        <w:gridCol w:w="545"/>
        <w:gridCol w:w="542"/>
        <w:gridCol w:w="542"/>
      </w:tblGrid>
      <w:tr w:rsidR="00357322" w:rsidRPr="00357322" w:rsidTr="00AC6AD8">
        <w:trPr>
          <w:trHeight w:val="300"/>
          <w:tblHeader/>
        </w:trPr>
        <w:tc>
          <w:tcPr>
            <w:tcW w:w="3500" w:type="pct"/>
            <w:shd w:val="clear" w:color="auto" w:fill="auto"/>
            <w:noWrap/>
            <w:vAlign w:val="center"/>
            <w:hideMark/>
          </w:tcPr>
          <w:p w:rsidR="00357322" w:rsidRPr="00357322" w:rsidRDefault="00357322" w:rsidP="00357322">
            <w:pPr>
              <w:spacing w:before="20" w:after="20" w:line="240" w:lineRule="auto"/>
              <w:rPr>
                <w:rFonts w:eastAsia="Times New Roman" w:cstheme="minorHAnsi"/>
                <w:color w:val="000000"/>
                <w:sz w:val="20"/>
                <w:szCs w:val="20"/>
                <w:lang w:eastAsia="pl-PL"/>
              </w:rPr>
            </w:pPr>
          </w:p>
        </w:tc>
        <w:tc>
          <w:tcPr>
            <w:tcW w:w="308" w:type="pct"/>
            <w:shd w:val="clear" w:color="auto" w:fill="CCFF66"/>
            <w:noWrap/>
            <w:vAlign w:val="center"/>
            <w:hideMark/>
          </w:tcPr>
          <w:p w:rsidR="00357322" w:rsidRPr="000F6B0E" w:rsidRDefault="00357322" w:rsidP="00357322">
            <w:pPr>
              <w:spacing w:before="20" w:after="20" w:line="240" w:lineRule="auto"/>
              <w:jc w:val="right"/>
              <w:rPr>
                <w:rFonts w:eastAsia="Times New Roman" w:cstheme="minorHAnsi"/>
                <w:b/>
                <w:color w:val="000000"/>
                <w:sz w:val="18"/>
                <w:szCs w:val="20"/>
                <w:lang w:eastAsia="pl-PL"/>
              </w:rPr>
            </w:pPr>
            <w:r w:rsidRPr="000F6B0E">
              <w:rPr>
                <w:rFonts w:eastAsia="Times New Roman" w:cstheme="minorHAnsi"/>
                <w:b/>
                <w:color w:val="000000"/>
                <w:sz w:val="18"/>
                <w:szCs w:val="20"/>
                <w:lang w:eastAsia="pl-PL"/>
              </w:rPr>
              <w:t>2009</w:t>
            </w:r>
          </w:p>
        </w:tc>
        <w:tc>
          <w:tcPr>
            <w:tcW w:w="308" w:type="pct"/>
            <w:shd w:val="clear" w:color="auto" w:fill="CCFF66"/>
            <w:noWrap/>
            <w:vAlign w:val="center"/>
            <w:hideMark/>
          </w:tcPr>
          <w:p w:rsidR="00357322" w:rsidRPr="000F6B0E" w:rsidRDefault="00357322" w:rsidP="00357322">
            <w:pPr>
              <w:spacing w:before="20" w:after="20" w:line="240" w:lineRule="auto"/>
              <w:jc w:val="right"/>
              <w:rPr>
                <w:rFonts w:eastAsia="Times New Roman" w:cstheme="minorHAnsi"/>
                <w:b/>
                <w:color w:val="000000"/>
                <w:sz w:val="18"/>
                <w:szCs w:val="20"/>
                <w:lang w:eastAsia="pl-PL"/>
              </w:rPr>
            </w:pPr>
            <w:r w:rsidRPr="000F6B0E">
              <w:rPr>
                <w:rFonts w:eastAsia="Times New Roman" w:cstheme="minorHAnsi"/>
                <w:b/>
                <w:color w:val="000000"/>
                <w:sz w:val="18"/>
                <w:szCs w:val="20"/>
                <w:lang w:eastAsia="pl-PL"/>
              </w:rPr>
              <w:t>2010</w:t>
            </w:r>
          </w:p>
        </w:tc>
        <w:tc>
          <w:tcPr>
            <w:tcW w:w="296" w:type="pct"/>
            <w:shd w:val="clear" w:color="auto" w:fill="CCFF66"/>
            <w:noWrap/>
            <w:vAlign w:val="center"/>
            <w:hideMark/>
          </w:tcPr>
          <w:p w:rsidR="00357322" w:rsidRPr="000F6B0E" w:rsidRDefault="00357322" w:rsidP="00357322">
            <w:pPr>
              <w:spacing w:before="20" w:after="20" w:line="240" w:lineRule="auto"/>
              <w:jc w:val="right"/>
              <w:rPr>
                <w:rFonts w:eastAsia="Times New Roman" w:cstheme="minorHAnsi"/>
                <w:b/>
                <w:color w:val="000000"/>
                <w:sz w:val="18"/>
                <w:szCs w:val="20"/>
                <w:lang w:eastAsia="pl-PL"/>
              </w:rPr>
            </w:pPr>
            <w:r w:rsidRPr="000F6B0E">
              <w:rPr>
                <w:rFonts w:eastAsia="Times New Roman" w:cstheme="minorHAnsi"/>
                <w:b/>
                <w:color w:val="000000"/>
                <w:sz w:val="18"/>
                <w:szCs w:val="20"/>
                <w:lang w:eastAsia="pl-PL"/>
              </w:rPr>
              <w:t>2011</w:t>
            </w:r>
          </w:p>
        </w:tc>
        <w:tc>
          <w:tcPr>
            <w:tcW w:w="294" w:type="pct"/>
            <w:shd w:val="clear" w:color="auto" w:fill="CCFF66"/>
            <w:noWrap/>
            <w:vAlign w:val="center"/>
            <w:hideMark/>
          </w:tcPr>
          <w:p w:rsidR="00357322" w:rsidRPr="000F6B0E" w:rsidRDefault="00357322" w:rsidP="00357322">
            <w:pPr>
              <w:spacing w:before="20" w:after="20" w:line="240" w:lineRule="auto"/>
              <w:jc w:val="right"/>
              <w:rPr>
                <w:rFonts w:eastAsia="Times New Roman" w:cstheme="minorHAnsi"/>
                <w:b/>
                <w:color w:val="000000"/>
                <w:sz w:val="18"/>
                <w:szCs w:val="20"/>
                <w:lang w:eastAsia="pl-PL"/>
              </w:rPr>
            </w:pPr>
            <w:r w:rsidRPr="000F6B0E">
              <w:rPr>
                <w:rFonts w:eastAsia="Times New Roman" w:cstheme="minorHAnsi"/>
                <w:b/>
                <w:color w:val="000000"/>
                <w:sz w:val="18"/>
                <w:szCs w:val="20"/>
                <w:lang w:eastAsia="pl-PL"/>
              </w:rPr>
              <w:t>2012</w:t>
            </w:r>
          </w:p>
        </w:tc>
        <w:tc>
          <w:tcPr>
            <w:tcW w:w="294" w:type="pct"/>
            <w:shd w:val="clear" w:color="auto" w:fill="CCFF66"/>
            <w:noWrap/>
            <w:vAlign w:val="center"/>
            <w:hideMark/>
          </w:tcPr>
          <w:p w:rsidR="00357322" w:rsidRPr="000F6B0E" w:rsidRDefault="00357322" w:rsidP="00357322">
            <w:pPr>
              <w:spacing w:before="20" w:after="20" w:line="240" w:lineRule="auto"/>
              <w:jc w:val="right"/>
              <w:rPr>
                <w:rFonts w:eastAsia="Times New Roman" w:cstheme="minorHAnsi"/>
                <w:b/>
                <w:color w:val="000000"/>
                <w:sz w:val="18"/>
                <w:szCs w:val="20"/>
                <w:lang w:eastAsia="pl-PL"/>
              </w:rPr>
            </w:pPr>
            <w:r w:rsidRPr="000F6B0E">
              <w:rPr>
                <w:rFonts w:eastAsia="Times New Roman" w:cstheme="minorHAnsi"/>
                <w:b/>
                <w:color w:val="000000"/>
                <w:sz w:val="18"/>
                <w:szCs w:val="20"/>
                <w:lang w:eastAsia="pl-PL"/>
              </w:rPr>
              <w:t>2013</w:t>
            </w:r>
          </w:p>
        </w:tc>
      </w:tr>
      <w:tr w:rsidR="00357322" w:rsidRPr="00357322" w:rsidTr="000F6B0E">
        <w:trPr>
          <w:trHeight w:val="222"/>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A - Rolnictwo, leśnictwo, łowiectwo i rybactwo</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40</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42</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50</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50</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50</w:t>
            </w:r>
          </w:p>
        </w:tc>
      </w:tr>
      <w:tr w:rsidR="00357322" w:rsidRPr="00357322" w:rsidTr="000F6B0E">
        <w:trPr>
          <w:trHeight w:val="198"/>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B - Górnictwo i wydobywanie</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w:t>
            </w:r>
          </w:p>
        </w:tc>
      </w:tr>
      <w:tr w:rsidR="00357322" w:rsidRPr="00357322" w:rsidTr="000F6B0E">
        <w:trPr>
          <w:trHeight w:val="189"/>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C - Przetwórstwo przemysłowe</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27</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31</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29</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29</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29</w:t>
            </w:r>
          </w:p>
        </w:tc>
      </w:tr>
      <w:tr w:rsidR="00357322" w:rsidRPr="00357322" w:rsidTr="000F6B0E">
        <w:trPr>
          <w:trHeight w:val="589"/>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D - Wytwarzanie i zaopatrywanie w energię elektryczną, gaz, parę wodną, gorącą wodę i powietrze do układów klimatyzacyjnych</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r>
      <w:tr w:rsidR="00357322" w:rsidRPr="00357322" w:rsidTr="000F6B0E">
        <w:trPr>
          <w:trHeight w:val="388"/>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E - Dostawa wody; gospodarowanie ściekami i odpadami oraz działalność związana z rekultywacją</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2</w:t>
            </w:r>
          </w:p>
        </w:tc>
      </w:tr>
      <w:tr w:rsidR="00357322" w:rsidRPr="00357322" w:rsidTr="000F6B0E">
        <w:trPr>
          <w:trHeight w:val="154"/>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F - Budownictwo</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34</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38</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36</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39</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42</w:t>
            </w:r>
          </w:p>
        </w:tc>
      </w:tr>
      <w:tr w:rsidR="00357322" w:rsidRPr="00357322" w:rsidTr="000F6B0E">
        <w:trPr>
          <w:trHeight w:val="263"/>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 xml:space="preserve">Sekcja G - Handel hurtowy i detaliczny; naprawa pojazdów </w:t>
            </w:r>
            <w:r w:rsidRPr="00357322">
              <w:rPr>
                <w:rFonts w:eastAsia="Times New Roman" w:cstheme="minorHAnsi"/>
                <w:sz w:val="20"/>
                <w:szCs w:val="20"/>
                <w:lang w:eastAsia="pl-PL"/>
              </w:rPr>
              <w:lastRenderedPageBreak/>
              <w:t>samochodowych, włączając motocykle</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lastRenderedPageBreak/>
              <w:t>76</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81</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80</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75</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80</w:t>
            </w:r>
          </w:p>
        </w:tc>
      </w:tr>
      <w:tr w:rsidR="00357322" w:rsidRPr="00357322" w:rsidTr="000F6B0E">
        <w:trPr>
          <w:trHeight w:val="240"/>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lastRenderedPageBreak/>
              <w:t>Sekcja H - Transport i gospodarka magazynowa</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22</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20</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18</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19</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20</w:t>
            </w:r>
          </w:p>
        </w:tc>
      </w:tr>
      <w:tr w:rsidR="00357322" w:rsidRPr="00357322" w:rsidTr="000F6B0E">
        <w:trPr>
          <w:trHeight w:val="87"/>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I - Działalność związana z zakwaterowaniem i usługami gastronomicznymi</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6</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6</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7</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9</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10</w:t>
            </w:r>
          </w:p>
        </w:tc>
      </w:tr>
      <w:tr w:rsidR="00357322" w:rsidRPr="00357322" w:rsidTr="000F6B0E">
        <w:trPr>
          <w:trHeight w:val="123"/>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J - Informacja i komunikacja</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4</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4</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3</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3</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4</w:t>
            </w:r>
          </w:p>
        </w:tc>
      </w:tr>
      <w:tr w:rsidR="00357322" w:rsidRPr="00357322" w:rsidTr="000F6B0E">
        <w:trPr>
          <w:trHeight w:val="50"/>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K - Działalność finansowa i ubezpieczeniowa</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3</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5</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7</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8</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8</w:t>
            </w:r>
          </w:p>
        </w:tc>
      </w:tr>
      <w:tr w:rsidR="00357322" w:rsidRPr="00357322" w:rsidTr="000F6B0E">
        <w:trPr>
          <w:trHeight w:val="50"/>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L - Działalność związana z obsługą rynku nieruchomości</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6</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6</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6</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6</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6</w:t>
            </w:r>
          </w:p>
        </w:tc>
      </w:tr>
      <w:tr w:rsidR="00357322" w:rsidRPr="00357322" w:rsidTr="000F6B0E">
        <w:trPr>
          <w:trHeight w:val="79"/>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M - Działalność profesjonalna, naukowa i techniczna</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16</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17</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23</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21</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20</w:t>
            </w:r>
          </w:p>
        </w:tc>
      </w:tr>
      <w:tr w:rsidR="00357322" w:rsidRPr="00357322" w:rsidTr="000F6B0E">
        <w:trPr>
          <w:trHeight w:val="210"/>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 xml:space="preserve">Sekcja N - Działalność w zakresie usług administrowania </w:t>
            </w:r>
            <w:r>
              <w:rPr>
                <w:rFonts w:eastAsia="Times New Roman" w:cstheme="minorHAnsi"/>
                <w:sz w:val="20"/>
                <w:szCs w:val="20"/>
                <w:lang w:eastAsia="pl-PL"/>
              </w:rPr>
              <w:br/>
            </w:r>
            <w:r w:rsidRPr="00357322">
              <w:rPr>
                <w:rFonts w:eastAsia="Times New Roman" w:cstheme="minorHAnsi"/>
                <w:sz w:val="20"/>
                <w:szCs w:val="20"/>
                <w:lang w:eastAsia="pl-PL"/>
              </w:rPr>
              <w:t>i działalność wspierająca</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4</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6</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7</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6</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6</w:t>
            </w:r>
          </w:p>
        </w:tc>
      </w:tr>
      <w:tr w:rsidR="00357322" w:rsidRPr="00357322" w:rsidTr="000F6B0E">
        <w:trPr>
          <w:trHeight w:val="232"/>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O - Administracja publiczna i obrona narodowa; obowiązkowe zabezpieczenia społeczne</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17</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17</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17</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17</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17</w:t>
            </w:r>
          </w:p>
        </w:tc>
      </w:tr>
      <w:tr w:rsidR="00357322" w:rsidRPr="00357322" w:rsidTr="000F6B0E">
        <w:trPr>
          <w:trHeight w:val="126"/>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P - Edukacja</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13</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13</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12</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15</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15</w:t>
            </w:r>
          </w:p>
        </w:tc>
      </w:tr>
      <w:tr w:rsidR="00357322" w:rsidRPr="00357322" w:rsidTr="000F6B0E">
        <w:trPr>
          <w:trHeight w:val="116"/>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Q - Opieka zdrowotna i pomoc społeczna</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5</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5</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5</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7</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7</w:t>
            </w:r>
          </w:p>
        </w:tc>
      </w:tr>
      <w:tr w:rsidR="00357322" w:rsidRPr="00357322" w:rsidTr="000F6B0E">
        <w:trPr>
          <w:trHeight w:val="92"/>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R - Działalność związana z kulturą, rozrywką i rekreacją</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8</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8</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8</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8</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8</w:t>
            </w:r>
          </w:p>
        </w:tc>
      </w:tr>
      <w:tr w:rsidR="00357322" w:rsidRPr="00357322" w:rsidTr="000F6B0E">
        <w:trPr>
          <w:trHeight w:val="263"/>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S i T - Pozostała działalność usługowa oraz Gospodarstwa domowe zatrudniające pracowników; gospodarstwa domowe produkujące wyroby i świadczące usługi na własne potrzeby</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39</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40</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38</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40</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41</w:t>
            </w:r>
          </w:p>
        </w:tc>
      </w:tr>
      <w:tr w:rsidR="00357322" w:rsidRPr="00357322" w:rsidTr="000F6B0E">
        <w:trPr>
          <w:trHeight w:val="82"/>
        </w:trPr>
        <w:tc>
          <w:tcPr>
            <w:tcW w:w="3500" w:type="pct"/>
            <w:shd w:val="clear" w:color="auto" w:fill="auto"/>
            <w:vAlign w:val="center"/>
            <w:hideMark/>
          </w:tcPr>
          <w:p w:rsidR="00357322" w:rsidRPr="00357322" w:rsidRDefault="00357322" w:rsidP="00357322">
            <w:pPr>
              <w:spacing w:before="20" w:after="20" w:line="240" w:lineRule="auto"/>
              <w:rPr>
                <w:rFonts w:eastAsia="Times New Roman" w:cstheme="minorHAnsi"/>
                <w:sz w:val="20"/>
                <w:szCs w:val="20"/>
                <w:lang w:eastAsia="pl-PL"/>
              </w:rPr>
            </w:pPr>
            <w:r w:rsidRPr="00357322">
              <w:rPr>
                <w:rFonts w:eastAsia="Times New Roman" w:cstheme="minorHAnsi"/>
                <w:sz w:val="20"/>
                <w:szCs w:val="20"/>
                <w:lang w:eastAsia="pl-PL"/>
              </w:rPr>
              <w:t>Sekcja U - Organizacje i zespoły eksterytorialne</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c>
          <w:tcPr>
            <w:tcW w:w="308"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c>
          <w:tcPr>
            <w:tcW w:w="296"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c>
          <w:tcPr>
            <w:tcW w:w="294" w:type="pct"/>
            <w:shd w:val="clear" w:color="auto" w:fill="auto"/>
            <w:noWrap/>
            <w:vAlign w:val="center"/>
            <w:hideMark/>
          </w:tcPr>
          <w:p w:rsidR="00357322" w:rsidRPr="00357322" w:rsidRDefault="00357322" w:rsidP="00357322">
            <w:pPr>
              <w:spacing w:before="20" w:after="20" w:line="240" w:lineRule="auto"/>
              <w:jc w:val="right"/>
              <w:rPr>
                <w:rFonts w:eastAsia="Times New Roman" w:cstheme="minorHAnsi"/>
                <w:sz w:val="20"/>
                <w:szCs w:val="20"/>
                <w:lang w:eastAsia="pl-PL"/>
              </w:rPr>
            </w:pPr>
            <w:r w:rsidRPr="00357322">
              <w:rPr>
                <w:rFonts w:eastAsia="Times New Roman" w:cstheme="minorHAnsi"/>
                <w:sz w:val="20"/>
                <w:szCs w:val="20"/>
                <w:lang w:eastAsia="pl-PL"/>
              </w:rPr>
              <w:t>0</w:t>
            </w:r>
          </w:p>
        </w:tc>
      </w:tr>
      <w:tr w:rsidR="00357322" w:rsidRPr="00357322" w:rsidTr="000F6B0E">
        <w:trPr>
          <w:trHeight w:val="82"/>
        </w:trPr>
        <w:tc>
          <w:tcPr>
            <w:tcW w:w="3500" w:type="pct"/>
            <w:shd w:val="clear" w:color="auto" w:fill="CCFF66"/>
            <w:vAlign w:val="center"/>
          </w:tcPr>
          <w:p w:rsidR="00357322" w:rsidRPr="00357322" w:rsidRDefault="00357322" w:rsidP="00357322">
            <w:pPr>
              <w:spacing w:before="20" w:after="20" w:line="240" w:lineRule="auto"/>
              <w:rPr>
                <w:rFonts w:eastAsia="Times New Roman" w:cstheme="minorHAnsi"/>
                <w:b/>
                <w:sz w:val="20"/>
                <w:szCs w:val="20"/>
                <w:lang w:eastAsia="pl-PL"/>
              </w:rPr>
            </w:pPr>
            <w:r w:rsidRPr="00357322">
              <w:rPr>
                <w:rFonts w:eastAsia="Times New Roman" w:cstheme="minorHAnsi"/>
                <w:b/>
                <w:sz w:val="20"/>
                <w:szCs w:val="20"/>
                <w:lang w:eastAsia="pl-PL"/>
              </w:rPr>
              <w:t>Ogółem</w:t>
            </w:r>
          </w:p>
        </w:tc>
        <w:tc>
          <w:tcPr>
            <w:tcW w:w="308" w:type="pct"/>
            <w:shd w:val="clear" w:color="auto" w:fill="auto"/>
            <w:noWrap/>
            <w:vAlign w:val="center"/>
          </w:tcPr>
          <w:p w:rsidR="00357322" w:rsidRPr="00357322" w:rsidRDefault="00357322" w:rsidP="00357322">
            <w:pPr>
              <w:spacing w:before="20" w:after="20" w:line="240" w:lineRule="auto"/>
              <w:jc w:val="right"/>
              <w:rPr>
                <w:rFonts w:ascii="Arial" w:hAnsi="Arial" w:cs="Arial"/>
                <w:b/>
                <w:sz w:val="20"/>
                <w:szCs w:val="20"/>
              </w:rPr>
            </w:pPr>
            <w:r w:rsidRPr="00357322">
              <w:rPr>
                <w:rFonts w:ascii="Arial" w:hAnsi="Arial" w:cs="Arial"/>
                <w:b/>
                <w:sz w:val="20"/>
                <w:szCs w:val="20"/>
              </w:rPr>
              <w:t>321</w:t>
            </w:r>
          </w:p>
        </w:tc>
        <w:tc>
          <w:tcPr>
            <w:tcW w:w="308" w:type="pct"/>
            <w:shd w:val="clear" w:color="auto" w:fill="auto"/>
            <w:noWrap/>
            <w:vAlign w:val="center"/>
          </w:tcPr>
          <w:p w:rsidR="00357322" w:rsidRPr="00357322" w:rsidRDefault="00357322" w:rsidP="00357322">
            <w:pPr>
              <w:spacing w:before="20" w:after="20" w:line="240" w:lineRule="auto"/>
              <w:jc w:val="right"/>
              <w:rPr>
                <w:rFonts w:ascii="Arial" w:hAnsi="Arial" w:cs="Arial"/>
                <w:b/>
                <w:sz w:val="20"/>
                <w:szCs w:val="20"/>
              </w:rPr>
            </w:pPr>
            <w:r w:rsidRPr="00357322">
              <w:rPr>
                <w:rFonts w:ascii="Arial" w:hAnsi="Arial" w:cs="Arial"/>
                <w:b/>
                <w:sz w:val="20"/>
                <w:szCs w:val="20"/>
              </w:rPr>
              <w:t>340</w:t>
            </w:r>
          </w:p>
        </w:tc>
        <w:tc>
          <w:tcPr>
            <w:tcW w:w="296" w:type="pct"/>
            <w:shd w:val="clear" w:color="auto" w:fill="auto"/>
            <w:noWrap/>
            <w:vAlign w:val="center"/>
          </w:tcPr>
          <w:p w:rsidR="00357322" w:rsidRPr="00357322" w:rsidRDefault="00357322" w:rsidP="00357322">
            <w:pPr>
              <w:spacing w:before="20" w:after="20" w:line="240" w:lineRule="auto"/>
              <w:jc w:val="right"/>
              <w:rPr>
                <w:rFonts w:ascii="Arial" w:hAnsi="Arial" w:cs="Arial"/>
                <w:b/>
                <w:sz w:val="20"/>
                <w:szCs w:val="20"/>
              </w:rPr>
            </w:pPr>
            <w:r w:rsidRPr="00357322">
              <w:rPr>
                <w:rFonts w:ascii="Arial" w:hAnsi="Arial" w:cs="Arial"/>
                <w:b/>
                <w:sz w:val="20"/>
                <w:szCs w:val="20"/>
              </w:rPr>
              <w:t>347</w:t>
            </w:r>
          </w:p>
        </w:tc>
        <w:tc>
          <w:tcPr>
            <w:tcW w:w="294" w:type="pct"/>
            <w:shd w:val="clear" w:color="auto" w:fill="auto"/>
            <w:noWrap/>
            <w:vAlign w:val="center"/>
          </w:tcPr>
          <w:p w:rsidR="00357322" w:rsidRPr="00357322" w:rsidRDefault="00357322" w:rsidP="00357322">
            <w:pPr>
              <w:spacing w:before="20" w:after="20" w:line="240" w:lineRule="auto"/>
              <w:jc w:val="right"/>
              <w:rPr>
                <w:rFonts w:ascii="Arial" w:hAnsi="Arial" w:cs="Arial"/>
                <w:b/>
                <w:sz w:val="20"/>
                <w:szCs w:val="20"/>
              </w:rPr>
            </w:pPr>
            <w:r w:rsidRPr="00357322">
              <w:rPr>
                <w:rFonts w:ascii="Arial" w:hAnsi="Arial" w:cs="Arial"/>
                <w:b/>
                <w:sz w:val="20"/>
                <w:szCs w:val="20"/>
              </w:rPr>
              <w:t>353</w:t>
            </w:r>
          </w:p>
        </w:tc>
        <w:tc>
          <w:tcPr>
            <w:tcW w:w="294" w:type="pct"/>
            <w:shd w:val="clear" w:color="auto" w:fill="auto"/>
            <w:noWrap/>
            <w:vAlign w:val="center"/>
          </w:tcPr>
          <w:p w:rsidR="00357322" w:rsidRPr="00357322" w:rsidRDefault="00357322" w:rsidP="00357322">
            <w:pPr>
              <w:spacing w:before="20" w:after="20" w:line="240" w:lineRule="auto"/>
              <w:jc w:val="right"/>
              <w:rPr>
                <w:rFonts w:ascii="Arial" w:hAnsi="Arial" w:cs="Arial"/>
                <w:b/>
                <w:sz w:val="20"/>
                <w:szCs w:val="20"/>
              </w:rPr>
            </w:pPr>
            <w:r w:rsidRPr="00357322">
              <w:rPr>
                <w:rFonts w:ascii="Arial" w:hAnsi="Arial" w:cs="Arial"/>
                <w:b/>
                <w:sz w:val="20"/>
                <w:szCs w:val="20"/>
              </w:rPr>
              <w:t>366</w:t>
            </w:r>
          </w:p>
        </w:tc>
      </w:tr>
    </w:tbl>
    <w:p w:rsidR="00357322" w:rsidRDefault="00357322" w:rsidP="00984E93">
      <w:pPr>
        <w:spacing w:after="240" w:line="240" w:lineRule="auto"/>
        <w:jc w:val="center"/>
        <w:rPr>
          <w:sz w:val="20"/>
          <w:szCs w:val="20"/>
        </w:rPr>
      </w:pPr>
      <w:r>
        <w:rPr>
          <w:sz w:val="20"/>
          <w:szCs w:val="20"/>
        </w:rPr>
        <w:t>Źró</w:t>
      </w:r>
      <w:r w:rsidR="00984E93">
        <w:rPr>
          <w:sz w:val="20"/>
          <w:szCs w:val="20"/>
        </w:rPr>
        <w:t>dło: GUS, Bank Danych Lokalnych</w:t>
      </w:r>
    </w:p>
    <w:p w:rsidR="00357322" w:rsidRDefault="00357322" w:rsidP="00532D40">
      <w:pPr>
        <w:spacing w:before="240" w:after="0" w:line="240" w:lineRule="auto"/>
        <w:jc w:val="center"/>
        <w:rPr>
          <w:sz w:val="20"/>
          <w:szCs w:val="20"/>
        </w:rPr>
      </w:pPr>
      <w:r>
        <w:rPr>
          <w:noProof/>
          <w:lang w:eastAsia="pl-PL"/>
        </w:rPr>
        <w:drawing>
          <wp:inline distT="0" distB="0" distL="0" distR="0">
            <wp:extent cx="5581650" cy="2800350"/>
            <wp:effectExtent l="0" t="0" r="19050" b="19050"/>
            <wp:docPr id="17" name="Wykres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357322" w:rsidRDefault="00357322" w:rsidP="00532D40">
      <w:pPr>
        <w:spacing w:after="240" w:line="240" w:lineRule="auto"/>
        <w:jc w:val="center"/>
        <w:rPr>
          <w:sz w:val="20"/>
          <w:szCs w:val="20"/>
        </w:rPr>
      </w:pPr>
      <w:r>
        <w:rPr>
          <w:sz w:val="20"/>
          <w:szCs w:val="20"/>
        </w:rPr>
        <w:t>Źródło: GUS, Bank Danych Lokalnych</w:t>
      </w:r>
    </w:p>
    <w:p w:rsidR="00AC6AD8" w:rsidRDefault="00AC6AD8" w:rsidP="009915BB">
      <w:pPr>
        <w:spacing w:after="0" w:line="360" w:lineRule="auto"/>
        <w:jc w:val="both"/>
        <w:rPr>
          <w:sz w:val="20"/>
          <w:szCs w:val="20"/>
        </w:rPr>
      </w:pPr>
    </w:p>
    <w:p w:rsidR="00032871" w:rsidRDefault="009915BB" w:rsidP="009915BB">
      <w:pPr>
        <w:spacing w:after="0" w:line="360" w:lineRule="auto"/>
        <w:jc w:val="both"/>
        <w:rPr>
          <w:sz w:val="20"/>
          <w:szCs w:val="20"/>
        </w:rPr>
      </w:pPr>
      <w:r>
        <w:rPr>
          <w:sz w:val="20"/>
          <w:szCs w:val="20"/>
        </w:rPr>
        <w:t xml:space="preserve">Najwięcej gospodarstw domowych w gminie Zduny czerpie dochody z działalności rolniczej (92,27%), w stosunkowo dużej liczbie gospodarstw – 32,05% dochody pochodzą z pracy najemnej. </w:t>
      </w:r>
      <w:r w:rsidR="008843CF">
        <w:rPr>
          <w:sz w:val="20"/>
          <w:szCs w:val="20"/>
        </w:rPr>
        <w:br/>
      </w:r>
      <w:r>
        <w:rPr>
          <w:sz w:val="20"/>
          <w:szCs w:val="20"/>
        </w:rPr>
        <w:t xml:space="preserve">Aż dla 11,50% źródłem dochodu jest emerytura i renta.  </w:t>
      </w:r>
    </w:p>
    <w:p w:rsidR="00AC6AD8" w:rsidRDefault="00AC6AD8" w:rsidP="009915BB">
      <w:pPr>
        <w:spacing w:after="0" w:line="360" w:lineRule="auto"/>
        <w:jc w:val="both"/>
        <w:rPr>
          <w:sz w:val="20"/>
          <w:szCs w:val="20"/>
        </w:rPr>
      </w:pPr>
    </w:p>
    <w:p w:rsidR="00AC6AD8" w:rsidRDefault="00AC6AD8" w:rsidP="009915BB">
      <w:pPr>
        <w:spacing w:after="0" w:line="360" w:lineRule="auto"/>
        <w:jc w:val="both"/>
        <w:rPr>
          <w:sz w:val="20"/>
          <w:szCs w:val="20"/>
        </w:rPr>
      </w:pPr>
    </w:p>
    <w:p w:rsidR="00357322" w:rsidRDefault="00C46DE8" w:rsidP="00532D40">
      <w:pPr>
        <w:spacing w:before="240" w:after="0" w:line="240" w:lineRule="auto"/>
        <w:jc w:val="center"/>
        <w:rPr>
          <w:sz w:val="20"/>
          <w:szCs w:val="20"/>
        </w:rPr>
      </w:pPr>
      <w:r w:rsidRPr="00C46DE8">
        <w:rPr>
          <w:sz w:val="20"/>
          <w:szCs w:val="20"/>
        </w:rPr>
        <w:lastRenderedPageBreak/>
        <w:t>Gospodarstwa z dochodami z różnych źródeł</w:t>
      </w:r>
      <w:r>
        <w:rPr>
          <w:sz w:val="20"/>
          <w:szCs w:val="20"/>
        </w:rPr>
        <w:t xml:space="preserve"> w gminie Zduny </w:t>
      </w:r>
      <w:r>
        <w:rPr>
          <w:sz w:val="20"/>
          <w:szCs w:val="20"/>
        </w:rPr>
        <w:br/>
        <w:t>– wg siedziby gospodarstwa w 2010 roku</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6609"/>
        <w:gridCol w:w="862"/>
        <w:gridCol w:w="1741"/>
      </w:tblGrid>
      <w:tr w:rsidR="00C46DE8" w:rsidRPr="00C46DE8" w:rsidTr="00532D40">
        <w:trPr>
          <w:trHeight w:val="255"/>
        </w:trPr>
        <w:tc>
          <w:tcPr>
            <w:tcW w:w="3587" w:type="pct"/>
            <w:shd w:val="clear" w:color="auto" w:fill="auto"/>
            <w:noWrap/>
            <w:vAlign w:val="center"/>
            <w:hideMark/>
          </w:tcPr>
          <w:p w:rsidR="00C46DE8" w:rsidRPr="00C46DE8" w:rsidRDefault="00C46DE8" w:rsidP="001664B9">
            <w:pPr>
              <w:spacing w:after="0" w:line="240" w:lineRule="auto"/>
              <w:rPr>
                <w:rFonts w:ascii="Arial" w:eastAsia="Times New Roman" w:hAnsi="Arial" w:cs="Arial"/>
                <w:sz w:val="20"/>
                <w:szCs w:val="20"/>
                <w:lang w:eastAsia="pl-PL"/>
              </w:rPr>
            </w:pPr>
          </w:p>
        </w:tc>
        <w:tc>
          <w:tcPr>
            <w:tcW w:w="522" w:type="pct"/>
            <w:shd w:val="clear" w:color="auto" w:fill="CCFF66"/>
            <w:noWrap/>
            <w:vAlign w:val="bottom"/>
            <w:hideMark/>
          </w:tcPr>
          <w:p w:rsidR="00C46DE8" w:rsidRPr="001664B9" w:rsidRDefault="001664B9" w:rsidP="001664B9">
            <w:pPr>
              <w:spacing w:after="0" w:line="240" w:lineRule="auto"/>
              <w:jc w:val="center"/>
              <w:rPr>
                <w:rFonts w:ascii="Arial" w:eastAsia="Times New Roman" w:hAnsi="Arial" w:cs="Arial"/>
                <w:b/>
                <w:sz w:val="20"/>
                <w:szCs w:val="20"/>
                <w:lang w:eastAsia="pl-PL"/>
              </w:rPr>
            </w:pPr>
            <w:r w:rsidRPr="001664B9">
              <w:rPr>
                <w:rFonts w:ascii="Arial" w:eastAsia="Times New Roman" w:hAnsi="Arial" w:cs="Arial"/>
                <w:b/>
                <w:sz w:val="20"/>
                <w:szCs w:val="20"/>
                <w:lang w:eastAsia="pl-PL"/>
              </w:rPr>
              <w:t>liczba</w:t>
            </w:r>
          </w:p>
        </w:tc>
        <w:tc>
          <w:tcPr>
            <w:tcW w:w="891" w:type="pct"/>
            <w:shd w:val="clear" w:color="auto" w:fill="CCFF66"/>
            <w:noWrap/>
            <w:vAlign w:val="bottom"/>
            <w:hideMark/>
          </w:tcPr>
          <w:p w:rsidR="00C46DE8" w:rsidRPr="00C46DE8" w:rsidRDefault="00C46DE8" w:rsidP="00C46DE8">
            <w:pPr>
              <w:spacing w:after="0" w:line="240" w:lineRule="auto"/>
              <w:rPr>
                <w:rFonts w:ascii="Arial" w:eastAsia="Times New Roman" w:hAnsi="Arial" w:cs="Arial"/>
                <w:b/>
                <w:sz w:val="20"/>
                <w:szCs w:val="20"/>
                <w:lang w:eastAsia="pl-PL"/>
              </w:rPr>
            </w:pPr>
            <w:r w:rsidRPr="00C46DE8">
              <w:rPr>
                <w:rFonts w:ascii="Arial" w:eastAsia="Times New Roman" w:hAnsi="Arial" w:cs="Arial"/>
                <w:b/>
                <w:sz w:val="20"/>
                <w:szCs w:val="20"/>
                <w:lang w:eastAsia="pl-PL"/>
              </w:rPr>
              <w:t>udział % w ogóle</w:t>
            </w:r>
          </w:p>
        </w:tc>
      </w:tr>
      <w:tr w:rsidR="00C46DE8" w:rsidRPr="00C46DE8" w:rsidTr="001664B9">
        <w:trPr>
          <w:trHeight w:val="255"/>
        </w:trPr>
        <w:tc>
          <w:tcPr>
            <w:tcW w:w="3587" w:type="pct"/>
            <w:shd w:val="clear" w:color="auto" w:fill="auto"/>
            <w:noWrap/>
            <w:vAlign w:val="center"/>
            <w:hideMark/>
          </w:tcPr>
          <w:p w:rsidR="00C46DE8" w:rsidRPr="00C46DE8" w:rsidRDefault="00C46DE8" w:rsidP="001664B9">
            <w:pPr>
              <w:spacing w:after="0" w:line="240" w:lineRule="auto"/>
              <w:rPr>
                <w:rFonts w:ascii="Arial" w:eastAsia="Times New Roman" w:hAnsi="Arial" w:cs="Arial"/>
                <w:b/>
                <w:bCs/>
                <w:sz w:val="20"/>
                <w:szCs w:val="20"/>
                <w:lang w:eastAsia="pl-PL"/>
              </w:rPr>
            </w:pPr>
            <w:r w:rsidRPr="00C46DE8">
              <w:rPr>
                <w:rFonts w:ascii="Arial" w:eastAsia="Times New Roman" w:hAnsi="Arial" w:cs="Arial"/>
                <w:b/>
                <w:bCs/>
                <w:sz w:val="20"/>
                <w:szCs w:val="20"/>
                <w:lang w:eastAsia="pl-PL"/>
              </w:rPr>
              <w:t>ogółem</w:t>
            </w:r>
          </w:p>
        </w:tc>
        <w:tc>
          <w:tcPr>
            <w:tcW w:w="522" w:type="pct"/>
            <w:shd w:val="clear" w:color="auto" w:fill="auto"/>
            <w:noWrap/>
            <w:vAlign w:val="bottom"/>
            <w:hideMark/>
          </w:tcPr>
          <w:p w:rsidR="00C46DE8" w:rsidRPr="00C46DE8" w:rsidRDefault="00C46DE8" w:rsidP="00C46DE8">
            <w:pPr>
              <w:spacing w:after="0" w:line="240" w:lineRule="auto"/>
              <w:jc w:val="right"/>
              <w:rPr>
                <w:rFonts w:ascii="Arial" w:eastAsia="Times New Roman" w:hAnsi="Arial" w:cs="Arial"/>
                <w:sz w:val="20"/>
                <w:szCs w:val="20"/>
                <w:lang w:eastAsia="pl-PL"/>
              </w:rPr>
            </w:pPr>
            <w:r w:rsidRPr="00C46DE8">
              <w:rPr>
                <w:rFonts w:ascii="Arial" w:eastAsia="Times New Roman" w:hAnsi="Arial" w:cs="Arial"/>
                <w:sz w:val="20"/>
                <w:szCs w:val="20"/>
                <w:lang w:eastAsia="pl-PL"/>
              </w:rPr>
              <w:t>1061</w:t>
            </w:r>
          </w:p>
        </w:tc>
        <w:tc>
          <w:tcPr>
            <w:tcW w:w="891" w:type="pct"/>
            <w:shd w:val="clear" w:color="auto" w:fill="auto"/>
            <w:noWrap/>
            <w:vAlign w:val="bottom"/>
            <w:hideMark/>
          </w:tcPr>
          <w:p w:rsidR="00C46DE8" w:rsidRPr="00C46DE8" w:rsidRDefault="00C46DE8" w:rsidP="00C46DE8">
            <w:pPr>
              <w:spacing w:after="0" w:line="240" w:lineRule="auto"/>
              <w:rPr>
                <w:rFonts w:ascii="Arial" w:eastAsia="Times New Roman" w:hAnsi="Arial" w:cs="Arial"/>
                <w:sz w:val="20"/>
                <w:szCs w:val="20"/>
                <w:lang w:eastAsia="pl-PL"/>
              </w:rPr>
            </w:pPr>
          </w:p>
        </w:tc>
      </w:tr>
      <w:tr w:rsidR="00C46DE8" w:rsidRPr="00C46DE8" w:rsidTr="001664B9">
        <w:trPr>
          <w:trHeight w:val="255"/>
        </w:trPr>
        <w:tc>
          <w:tcPr>
            <w:tcW w:w="3587" w:type="pct"/>
            <w:shd w:val="clear" w:color="auto" w:fill="auto"/>
            <w:noWrap/>
            <w:vAlign w:val="center"/>
            <w:hideMark/>
          </w:tcPr>
          <w:p w:rsidR="00C46DE8" w:rsidRPr="00C46DE8" w:rsidRDefault="00C46DE8" w:rsidP="001664B9">
            <w:pPr>
              <w:spacing w:after="0" w:line="240" w:lineRule="auto"/>
              <w:rPr>
                <w:rFonts w:ascii="Arial" w:eastAsia="Times New Roman" w:hAnsi="Arial" w:cs="Arial"/>
                <w:b/>
                <w:bCs/>
                <w:sz w:val="20"/>
                <w:szCs w:val="20"/>
                <w:lang w:eastAsia="pl-PL"/>
              </w:rPr>
            </w:pPr>
            <w:r w:rsidRPr="00C46DE8">
              <w:rPr>
                <w:rFonts w:ascii="Arial" w:eastAsia="Times New Roman" w:hAnsi="Arial" w:cs="Arial"/>
                <w:b/>
                <w:bCs/>
                <w:sz w:val="20"/>
                <w:szCs w:val="20"/>
                <w:lang w:eastAsia="pl-PL"/>
              </w:rPr>
              <w:t>z dochodem z działalności rolniczej</w:t>
            </w:r>
          </w:p>
        </w:tc>
        <w:tc>
          <w:tcPr>
            <w:tcW w:w="522" w:type="pct"/>
            <w:shd w:val="clear" w:color="auto" w:fill="auto"/>
            <w:noWrap/>
            <w:vAlign w:val="bottom"/>
            <w:hideMark/>
          </w:tcPr>
          <w:p w:rsidR="00C46DE8" w:rsidRPr="00C46DE8" w:rsidRDefault="00C46DE8" w:rsidP="00C46DE8">
            <w:pPr>
              <w:spacing w:after="0" w:line="240" w:lineRule="auto"/>
              <w:jc w:val="right"/>
              <w:rPr>
                <w:rFonts w:ascii="Arial" w:eastAsia="Times New Roman" w:hAnsi="Arial" w:cs="Arial"/>
                <w:sz w:val="20"/>
                <w:szCs w:val="20"/>
                <w:lang w:eastAsia="pl-PL"/>
              </w:rPr>
            </w:pPr>
            <w:r w:rsidRPr="00C46DE8">
              <w:rPr>
                <w:rFonts w:ascii="Arial" w:eastAsia="Times New Roman" w:hAnsi="Arial" w:cs="Arial"/>
                <w:sz w:val="20"/>
                <w:szCs w:val="20"/>
                <w:lang w:eastAsia="pl-PL"/>
              </w:rPr>
              <w:t>979</w:t>
            </w:r>
          </w:p>
        </w:tc>
        <w:tc>
          <w:tcPr>
            <w:tcW w:w="891" w:type="pct"/>
            <w:shd w:val="clear" w:color="auto" w:fill="auto"/>
            <w:noWrap/>
            <w:vAlign w:val="bottom"/>
            <w:hideMark/>
          </w:tcPr>
          <w:p w:rsidR="00C46DE8" w:rsidRPr="00C46DE8" w:rsidRDefault="00C46DE8" w:rsidP="00C46DE8">
            <w:pPr>
              <w:spacing w:after="0" w:line="240" w:lineRule="auto"/>
              <w:jc w:val="right"/>
              <w:rPr>
                <w:rFonts w:ascii="Arial" w:eastAsia="Times New Roman" w:hAnsi="Arial" w:cs="Arial"/>
                <w:sz w:val="20"/>
                <w:szCs w:val="20"/>
                <w:lang w:eastAsia="pl-PL"/>
              </w:rPr>
            </w:pPr>
            <w:r w:rsidRPr="00C46DE8">
              <w:rPr>
                <w:rFonts w:ascii="Arial" w:eastAsia="Times New Roman" w:hAnsi="Arial" w:cs="Arial"/>
                <w:sz w:val="20"/>
                <w:szCs w:val="20"/>
                <w:lang w:eastAsia="pl-PL"/>
              </w:rPr>
              <w:t>92,27%</w:t>
            </w:r>
          </w:p>
        </w:tc>
      </w:tr>
      <w:tr w:rsidR="00C46DE8" w:rsidRPr="00C46DE8" w:rsidTr="001664B9">
        <w:trPr>
          <w:trHeight w:val="255"/>
        </w:trPr>
        <w:tc>
          <w:tcPr>
            <w:tcW w:w="3587" w:type="pct"/>
            <w:shd w:val="clear" w:color="auto" w:fill="auto"/>
            <w:noWrap/>
            <w:vAlign w:val="center"/>
            <w:hideMark/>
          </w:tcPr>
          <w:p w:rsidR="00C46DE8" w:rsidRPr="00C46DE8" w:rsidRDefault="00C46DE8" w:rsidP="001664B9">
            <w:pPr>
              <w:spacing w:after="0" w:line="240" w:lineRule="auto"/>
              <w:rPr>
                <w:rFonts w:ascii="Arial" w:eastAsia="Times New Roman" w:hAnsi="Arial" w:cs="Arial"/>
                <w:b/>
                <w:bCs/>
                <w:sz w:val="20"/>
                <w:szCs w:val="20"/>
                <w:lang w:eastAsia="pl-PL"/>
              </w:rPr>
            </w:pPr>
            <w:r w:rsidRPr="00C46DE8">
              <w:rPr>
                <w:rFonts w:ascii="Arial" w:eastAsia="Times New Roman" w:hAnsi="Arial" w:cs="Arial"/>
                <w:b/>
                <w:bCs/>
                <w:sz w:val="20"/>
                <w:szCs w:val="20"/>
                <w:lang w:eastAsia="pl-PL"/>
              </w:rPr>
              <w:t>z dochodem z emerytury i renty</w:t>
            </w:r>
          </w:p>
        </w:tc>
        <w:tc>
          <w:tcPr>
            <w:tcW w:w="522" w:type="pct"/>
            <w:shd w:val="clear" w:color="auto" w:fill="auto"/>
            <w:noWrap/>
            <w:vAlign w:val="bottom"/>
            <w:hideMark/>
          </w:tcPr>
          <w:p w:rsidR="00C46DE8" w:rsidRPr="00C46DE8" w:rsidRDefault="00C46DE8" w:rsidP="00C46DE8">
            <w:pPr>
              <w:spacing w:after="0" w:line="240" w:lineRule="auto"/>
              <w:jc w:val="right"/>
              <w:rPr>
                <w:rFonts w:ascii="Arial" w:eastAsia="Times New Roman" w:hAnsi="Arial" w:cs="Arial"/>
                <w:sz w:val="20"/>
                <w:szCs w:val="20"/>
                <w:lang w:eastAsia="pl-PL"/>
              </w:rPr>
            </w:pPr>
            <w:r w:rsidRPr="00C46DE8">
              <w:rPr>
                <w:rFonts w:ascii="Arial" w:eastAsia="Times New Roman" w:hAnsi="Arial" w:cs="Arial"/>
                <w:sz w:val="20"/>
                <w:szCs w:val="20"/>
                <w:lang w:eastAsia="pl-PL"/>
              </w:rPr>
              <w:t>122</w:t>
            </w:r>
          </w:p>
        </w:tc>
        <w:tc>
          <w:tcPr>
            <w:tcW w:w="891" w:type="pct"/>
            <w:shd w:val="clear" w:color="auto" w:fill="auto"/>
            <w:noWrap/>
            <w:vAlign w:val="bottom"/>
            <w:hideMark/>
          </w:tcPr>
          <w:p w:rsidR="00C46DE8" w:rsidRPr="00C46DE8" w:rsidRDefault="00C46DE8" w:rsidP="00C46DE8">
            <w:pPr>
              <w:spacing w:after="0" w:line="240" w:lineRule="auto"/>
              <w:jc w:val="right"/>
              <w:rPr>
                <w:rFonts w:ascii="Arial" w:eastAsia="Times New Roman" w:hAnsi="Arial" w:cs="Arial"/>
                <w:sz w:val="20"/>
                <w:szCs w:val="20"/>
                <w:lang w:eastAsia="pl-PL"/>
              </w:rPr>
            </w:pPr>
            <w:r w:rsidRPr="00C46DE8">
              <w:rPr>
                <w:rFonts w:ascii="Arial" w:eastAsia="Times New Roman" w:hAnsi="Arial" w:cs="Arial"/>
                <w:sz w:val="20"/>
                <w:szCs w:val="20"/>
                <w:lang w:eastAsia="pl-PL"/>
              </w:rPr>
              <w:t>11,50%</w:t>
            </w:r>
          </w:p>
        </w:tc>
      </w:tr>
      <w:tr w:rsidR="00C46DE8" w:rsidRPr="00C46DE8" w:rsidTr="001664B9">
        <w:trPr>
          <w:trHeight w:val="255"/>
        </w:trPr>
        <w:tc>
          <w:tcPr>
            <w:tcW w:w="3587" w:type="pct"/>
            <w:shd w:val="clear" w:color="auto" w:fill="auto"/>
            <w:noWrap/>
            <w:vAlign w:val="center"/>
            <w:hideMark/>
          </w:tcPr>
          <w:p w:rsidR="00C46DE8" w:rsidRPr="00C46DE8" w:rsidRDefault="00C46DE8" w:rsidP="001664B9">
            <w:pPr>
              <w:spacing w:after="0" w:line="240" w:lineRule="auto"/>
              <w:rPr>
                <w:rFonts w:ascii="Arial" w:eastAsia="Times New Roman" w:hAnsi="Arial" w:cs="Arial"/>
                <w:b/>
                <w:bCs/>
                <w:sz w:val="20"/>
                <w:szCs w:val="20"/>
                <w:lang w:eastAsia="pl-PL"/>
              </w:rPr>
            </w:pPr>
            <w:r w:rsidRPr="00C46DE8">
              <w:rPr>
                <w:rFonts w:ascii="Arial" w:eastAsia="Times New Roman" w:hAnsi="Arial" w:cs="Arial"/>
                <w:b/>
                <w:bCs/>
                <w:sz w:val="20"/>
                <w:szCs w:val="20"/>
                <w:lang w:eastAsia="pl-PL"/>
              </w:rPr>
              <w:t>z dochodem z pozarolniczej działalności gospodarczej</w:t>
            </w:r>
          </w:p>
        </w:tc>
        <w:tc>
          <w:tcPr>
            <w:tcW w:w="522" w:type="pct"/>
            <w:shd w:val="clear" w:color="auto" w:fill="auto"/>
            <w:noWrap/>
            <w:vAlign w:val="bottom"/>
            <w:hideMark/>
          </w:tcPr>
          <w:p w:rsidR="00C46DE8" w:rsidRPr="00C46DE8" w:rsidRDefault="00C46DE8" w:rsidP="00C46DE8">
            <w:pPr>
              <w:spacing w:after="0" w:line="240" w:lineRule="auto"/>
              <w:jc w:val="right"/>
              <w:rPr>
                <w:rFonts w:ascii="Arial" w:eastAsia="Times New Roman" w:hAnsi="Arial" w:cs="Arial"/>
                <w:sz w:val="20"/>
                <w:szCs w:val="20"/>
                <w:lang w:eastAsia="pl-PL"/>
              </w:rPr>
            </w:pPr>
            <w:r w:rsidRPr="00C46DE8">
              <w:rPr>
                <w:rFonts w:ascii="Arial" w:eastAsia="Times New Roman" w:hAnsi="Arial" w:cs="Arial"/>
                <w:sz w:val="20"/>
                <w:szCs w:val="20"/>
                <w:lang w:eastAsia="pl-PL"/>
              </w:rPr>
              <w:t>108</w:t>
            </w:r>
          </w:p>
        </w:tc>
        <w:tc>
          <w:tcPr>
            <w:tcW w:w="891" w:type="pct"/>
            <w:shd w:val="clear" w:color="auto" w:fill="auto"/>
            <w:noWrap/>
            <w:vAlign w:val="bottom"/>
            <w:hideMark/>
          </w:tcPr>
          <w:p w:rsidR="00C46DE8" w:rsidRPr="00C46DE8" w:rsidRDefault="00C46DE8" w:rsidP="00C46DE8">
            <w:pPr>
              <w:spacing w:after="0" w:line="240" w:lineRule="auto"/>
              <w:jc w:val="right"/>
              <w:rPr>
                <w:rFonts w:ascii="Arial" w:eastAsia="Times New Roman" w:hAnsi="Arial" w:cs="Arial"/>
                <w:sz w:val="20"/>
                <w:szCs w:val="20"/>
                <w:lang w:eastAsia="pl-PL"/>
              </w:rPr>
            </w:pPr>
            <w:r w:rsidRPr="00C46DE8">
              <w:rPr>
                <w:rFonts w:ascii="Arial" w:eastAsia="Times New Roman" w:hAnsi="Arial" w:cs="Arial"/>
                <w:sz w:val="20"/>
                <w:szCs w:val="20"/>
                <w:lang w:eastAsia="pl-PL"/>
              </w:rPr>
              <w:t>10,18%</w:t>
            </w:r>
          </w:p>
        </w:tc>
      </w:tr>
      <w:tr w:rsidR="00C46DE8" w:rsidRPr="00C46DE8" w:rsidTr="001664B9">
        <w:trPr>
          <w:trHeight w:val="255"/>
        </w:trPr>
        <w:tc>
          <w:tcPr>
            <w:tcW w:w="3587" w:type="pct"/>
            <w:shd w:val="clear" w:color="auto" w:fill="auto"/>
            <w:noWrap/>
            <w:vAlign w:val="center"/>
            <w:hideMark/>
          </w:tcPr>
          <w:p w:rsidR="00C46DE8" w:rsidRPr="00C46DE8" w:rsidRDefault="00C46DE8" w:rsidP="001664B9">
            <w:pPr>
              <w:spacing w:after="0" w:line="240" w:lineRule="auto"/>
              <w:rPr>
                <w:rFonts w:ascii="Arial" w:eastAsia="Times New Roman" w:hAnsi="Arial" w:cs="Arial"/>
                <w:b/>
                <w:bCs/>
                <w:sz w:val="20"/>
                <w:szCs w:val="20"/>
                <w:lang w:eastAsia="pl-PL"/>
              </w:rPr>
            </w:pPr>
            <w:r w:rsidRPr="00C46DE8">
              <w:rPr>
                <w:rFonts w:ascii="Arial" w:eastAsia="Times New Roman" w:hAnsi="Arial" w:cs="Arial"/>
                <w:b/>
                <w:bCs/>
                <w:sz w:val="20"/>
                <w:szCs w:val="20"/>
                <w:lang w:eastAsia="pl-PL"/>
              </w:rPr>
              <w:t>z dochodem z pracy najemnej</w:t>
            </w:r>
          </w:p>
        </w:tc>
        <w:tc>
          <w:tcPr>
            <w:tcW w:w="522" w:type="pct"/>
            <w:shd w:val="clear" w:color="auto" w:fill="auto"/>
            <w:noWrap/>
            <w:vAlign w:val="bottom"/>
            <w:hideMark/>
          </w:tcPr>
          <w:p w:rsidR="00C46DE8" w:rsidRPr="00C46DE8" w:rsidRDefault="00C46DE8" w:rsidP="00C46DE8">
            <w:pPr>
              <w:spacing w:after="0" w:line="240" w:lineRule="auto"/>
              <w:jc w:val="right"/>
              <w:rPr>
                <w:rFonts w:ascii="Arial" w:eastAsia="Times New Roman" w:hAnsi="Arial" w:cs="Arial"/>
                <w:sz w:val="20"/>
                <w:szCs w:val="20"/>
                <w:lang w:eastAsia="pl-PL"/>
              </w:rPr>
            </w:pPr>
            <w:r w:rsidRPr="00C46DE8">
              <w:rPr>
                <w:rFonts w:ascii="Arial" w:eastAsia="Times New Roman" w:hAnsi="Arial" w:cs="Arial"/>
                <w:sz w:val="20"/>
                <w:szCs w:val="20"/>
                <w:lang w:eastAsia="pl-PL"/>
              </w:rPr>
              <w:t>340</w:t>
            </w:r>
          </w:p>
        </w:tc>
        <w:tc>
          <w:tcPr>
            <w:tcW w:w="891" w:type="pct"/>
            <w:shd w:val="clear" w:color="auto" w:fill="auto"/>
            <w:noWrap/>
            <w:vAlign w:val="bottom"/>
            <w:hideMark/>
          </w:tcPr>
          <w:p w:rsidR="00C46DE8" w:rsidRPr="00C46DE8" w:rsidRDefault="00C46DE8" w:rsidP="00C46DE8">
            <w:pPr>
              <w:spacing w:after="0" w:line="240" w:lineRule="auto"/>
              <w:jc w:val="right"/>
              <w:rPr>
                <w:rFonts w:ascii="Arial" w:eastAsia="Times New Roman" w:hAnsi="Arial" w:cs="Arial"/>
                <w:sz w:val="20"/>
                <w:szCs w:val="20"/>
                <w:lang w:eastAsia="pl-PL"/>
              </w:rPr>
            </w:pPr>
            <w:r w:rsidRPr="00C46DE8">
              <w:rPr>
                <w:rFonts w:ascii="Arial" w:eastAsia="Times New Roman" w:hAnsi="Arial" w:cs="Arial"/>
                <w:sz w:val="20"/>
                <w:szCs w:val="20"/>
                <w:lang w:eastAsia="pl-PL"/>
              </w:rPr>
              <w:t>32,05%</w:t>
            </w:r>
          </w:p>
        </w:tc>
      </w:tr>
      <w:tr w:rsidR="00C46DE8" w:rsidRPr="00C46DE8" w:rsidTr="001664B9">
        <w:trPr>
          <w:trHeight w:val="255"/>
        </w:trPr>
        <w:tc>
          <w:tcPr>
            <w:tcW w:w="3587" w:type="pct"/>
            <w:shd w:val="clear" w:color="auto" w:fill="auto"/>
            <w:noWrap/>
            <w:vAlign w:val="center"/>
            <w:hideMark/>
          </w:tcPr>
          <w:p w:rsidR="00C46DE8" w:rsidRPr="00C46DE8" w:rsidRDefault="00C46DE8" w:rsidP="001664B9">
            <w:pPr>
              <w:spacing w:after="0" w:line="240" w:lineRule="auto"/>
              <w:rPr>
                <w:rFonts w:ascii="Arial" w:eastAsia="Times New Roman" w:hAnsi="Arial" w:cs="Arial"/>
                <w:b/>
                <w:bCs/>
                <w:sz w:val="20"/>
                <w:szCs w:val="20"/>
                <w:lang w:eastAsia="pl-PL"/>
              </w:rPr>
            </w:pPr>
            <w:r w:rsidRPr="00C46DE8">
              <w:rPr>
                <w:rFonts w:ascii="Arial" w:eastAsia="Times New Roman" w:hAnsi="Arial" w:cs="Arial"/>
                <w:b/>
                <w:bCs/>
                <w:sz w:val="20"/>
                <w:szCs w:val="20"/>
                <w:lang w:eastAsia="pl-PL"/>
              </w:rPr>
              <w:t>z dochodem z innych niezarobkowych źródeł poza emeryturą i rentą</w:t>
            </w:r>
          </w:p>
        </w:tc>
        <w:tc>
          <w:tcPr>
            <w:tcW w:w="522" w:type="pct"/>
            <w:shd w:val="clear" w:color="auto" w:fill="auto"/>
            <w:noWrap/>
            <w:vAlign w:val="bottom"/>
            <w:hideMark/>
          </w:tcPr>
          <w:p w:rsidR="00C46DE8" w:rsidRPr="00C46DE8" w:rsidRDefault="00C46DE8" w:rsidP="00C46DE8">
            <w:pPr>
              <w:spacing w:after="0" w:line="240" w:lineRule="auto"/>
              <w:jc w:val="right"/>
              <w:rPr>
                <w:rFonts w:ascii="Arial" w:eastAsia="Times New Roman" w:hAnsi="Arial" w:cs="Arial"/>
                <w:sz w:val="20"/>
                <w:szCs w:val="20"/>
                <w:lang w:eastAsia="pl-PL"/>
              </w:rPr>
            </w:pPr>
            <w:r w:rsidRPr="00C46DE8">
              <w:rPr>
                <w:rFonts w:ascii="Arial" w:eastAsia="Times New Roman" w:hAnsi="Arial" w:cs="Arial"/>
                <w:sz w:val="20"/>
                <w:szCs w:val="20"/>
                <w:lang w:eastAsia="pl-PL"/>
              </w:rPr>
              <w:t>22</w:t>
            </w:r>
          </w:p>
        </w:tc>
        <w:tc>
          <w:tcPr>
            <w:tcW w:w="891" w:type="pct"/>
            <w:shd w:val="clear" w:color="auto" w:fill="auto"/>
            <w:noWrap/>
            <w:vAlign w:val="bottom"/>
            <w:hideMark/>
          </w:tcPr>
          <w:p w:rsidR="00C46DE8" w:rsidRPr="00C46DE8" w:rsidRDefault="00C46DE8" w:rsidP="00C46DE8">
            <w:pPr>
              <w:spacing w:after="0" w:line="240" w:lineRule="auto"/>
              <w:jc w:val="right"/>
              <w:rPr>
                <w:rFonts w:ascii="Arial" w:eastAsia="Times New Roman" w:hAnsi="Arial" w:cs="Arial"/>
                <w:sz w:val="20"/>
                <w:szCs w:val="20"/>
                <w:lang w:eastAsia="pl-PL"/>
              </w:rPr>
            </w:pPr>
            <w:r w:rsidRPr="00C46DE8">
              <w:rPr>
                <w:rFonts w:ascii="Arial" w:eastAsia="Times New Roman" w:hAnsi="Arial" w:cs="Arial"/>
                <w:sz w:val="20"/>
                <w:szCs w:val="20"/>
                <w:lang w:eastAsia="pl-PL"/>
              </w:rPr>
              <w:t>2,07%</w:t>
            </w:r>
          </w:p>
        </w:tc>
      </w:tr>
    </w:tbl>
    <w:p w:rsidR="00C46DE8" w:rsidRDefault="00C46DE8" w:rsidP="00532D40">
      <w:pPr>
        <w:spacing w:after="240" w:line="240" w:lineRule="auto"/>
        <w:jc w:val="center"/>
        <w:rPr>
          <w:sz w:val="20"/>
          <w:szCs w:val="20"/>
        </w:rPr>
      </w:pPr>
      <w:r>
        <w:rPr>
          <w:sz w:val="20"/>
          <w:szCs w:val="20"/>
        </w:rPr>
        <w:t>Źródło: GUS, Bank Danych Lokalnych, Powszechny Spis Rolny 2010</w:t>
      </w:r>
    </w:p>
    <w:p w:rsidR="000F6B0E" w:rsidRDefault="009F765A" w:rsidP="009F765A">
      <w:pPr>
        <w:spacing w:after="0" w:line="360" w:lineRule="auto"/>
        <w:jc w:val="both"/>
        <w:rPr>
          <w:sz w:val="20"/>
          <w:szCs w:val="20"/>
        </w:rPr>
      </w:pPr>
      <w:r>
        <w:rPr>
          <w:sz w:val="20"/>
          <w:szCs w:val="20"/>
        </w:rPr>
        <w:t xml:space="preserve">W gminie wśród gospodarstw ogółem dominują te powyżej 1 ha, a wśród nich gospodarstwa </w:t>
      </w:r>
      <w:r>
        <w:rPr>
          <w:sz w:val="20"/>
          <w:szCs w:val="20"/>
        </w:rPr>
        <w:br/>
        <w:t xml:space="preserve">o powierzchni od 1 do 10 ha (40,3% ogółu). Podobnie sytuacja przedstawia się w odniesieniu </w:t>
      </w:r>
      <w:r>
        <w:rPr>
          <w:sz w:val="20"/>
          <w:szCs w:val="20"/>
        </w:rPr>
        <w:br/>
        <w:t>do gospodarstw prowadzących działalność rolniczą. Te o powierzchni od 1 do 10 ha stanowiły 43,5%. Wśród gospodarstw do 1 ha włącznie mniej niż połowa prowadziła działalność rolniczą.</w:t>
      </w:r>
    </w:p>
    <w:p w:rsidR="009F765A" w:rsidRDefault="009F765A" w:rsidP="009F765A">
      <w:pPr>
        <w:spacing w:before="240" w:after="0" w:line="240" w:lineRule="auto"/>
        <w:jc w:val="center"/>
        <w:rPr>
          <w:sz w:val="20"/>
          <w:szCs w:val="20"/>
        </w:rPr>
      </w:pPr>
      <w:r w:rsidRPr="00897C17">
        <w:rPr>
          <w:sz w:val="20"/>
          <w:szCs w:val="20"/>
        </w:rPr>
        <w:t xml:space="preserve">Gospodarstwa rolne </w:t>
      </w:r>
      <w:r>
        <w:rPr>
          <w:sz w:val="20"/>
          <w:szCs w:val="20"/>
        </w:rPr>
        <w:t xml:space="preserve">w gminie Zduny </w:t>
      </w:r>
      <w:r w:rsidRPr="00897C17">
        <w:rPr>
          <w:sz w:val="20"/>
          <w:szCs w:val="20"/>
        </w:rPr>
        <w:t>wg grup obszarowych użytków rolnych</w:t>
      </w:r>
      <w:r>
        <w:rPr>
          <w:sz w:val="20"/>
          <w:szCs w:val="20"/>
        </w:rPr>
        <w:t xml:space="preserve"> </w:t>
      </w:r>
      <w:r>
        <w:rPr>
          <w:sz w:val="20"/>
          <w:szCs w:val="20"/>
        </w:rPr>
        <w:br/>
        <w:t>– wg siedziby gospodarstwa w 2010 roku</w:t>
      </w:r>
    </w:p>
    <w:tbl>
      <w:tblPr>
        <w:tblW w:w="4924" w:type="pct"/>
        <w:tblInd w:w="70" w:type="dxa"/>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993"/>
        <w:gridCol w:w="849"/>
        <w:gridCol w:w="851"/>
        <w:gridCol w:w="849"/>
        <w:gridCol w:w="572"/>
        <w:gridCol w:w="894"/>
        <w:gridCol w:w="804"/>
        <w:gridCol w:w="851"/>
        <w:gridCol w:w="849"/>
        <w:gridCol w:w="568"/>
        <w:gridCol w:w="992"/>
      </w:tblGrid>
      <w:tr w:rsidR="009F765A" w:rsidRPr="00897C17" w:rsidTr="00BF50E4">
        <w:trPr>
          <w:trHeight w:val="255"/>
        </w:trPr>
        <w:tc>
          <w:tcPr>
            <w:tcW w:w="547" w:type="pct"/>
            <w:vMerge w:val="restart"/>
            <w:shd w:val="clear" w:color="auto" w:fill="auto"/>
            <w:noWrap/>
            <w:vAlign w:val="bottom"/>
            <w:hideMark/>
          </w:tcPr>
          <w:p w:rsidR="009F765A" w:rsidRPr="00897C17" w:rsidRDefault="009F765A" w:rsidP="00BF50E4">
            <w:pPr>
              <w:spacing w:after="0" w:line="240" w:lineRule="auto"/>
              <w:rPr>
                <w:rFonts w:ascii="Arial" w:eastAsia="Times New Roman" w:hAnsi="Arial" w:cs="Arial"/>
                <w:sz w:val="20"/>
                <w:szCs w:val="20"/>
                <w:lang w:eastAsia="pl-PL"/>
              </w:rPr>
            </w:pPr>
          </w:p>
        </w:tc>
        <w:tc>
          <w:tcPr>
            <w:tcW w:w="2213" w:type="pct"/>
            <w:gridSpan w:val="5"/>
            <w:shd w:val="clear" w:color="auto" w:fill="auto"/>
            <w:noWrap/>
            <w:vAlign w:val="center"/>
            <w:hideMark/>
          </w:tcPr>
          <w:p w:rsidR="009F765A" w:rsidRPr="00897C17" w:rsidRDefault="009F765A" w:rsidP="00BF50E4">
            <w:pPr>
              <w:spacing w:after="0" w:line="240" w:lineRule="auto"/>
              <w:jc w:val="center"/>
              <w:rPr>
                <w:rFonts w:ascii="Arial" w:eastAsia="Times New Roman" w:hAnsi="Arial" w:cs="Arial"/>
                <w:b/>
                <w:bCs/>
                <w:sz w:val="20"/>
                <w:szCs w:val="20"/>
                <w:lang w:eastAsia="pl-PL"/>
              </w:rPr>
            </w:pPr>
            <w:r w:rsidRPr="00897C17">
              <w:rPr>
                <w:rFonts w:ascii="Arial" w:eastAsia="Times New Roman" w:hAnsi="Arial" w:cs="Arial"/>
                <w:b/>
                <w:bCs/>
                <w:sz w:val="20"/>
                <w:szCs w:val="20"/>
                <w:lang w:eastAsia="pl-PL"/>
              </w:rPr>
              <w:t>gospodarstwa ogółem</w:t>
            </w:r>
          </w:p>
        </w:tc>
        <w:tc>
          <w:tcPr>
            <w:tcW w:w="2240" w:type="pct"/>
            <w:gridSpan w:val="5"/>
            <w:shd w:val="clear" w:color="auto" w:fill="auto"/>
            <w:noWrap/>
            <w:vAlign w:val="center"/>
            <w:hideMark/>
          </w:tcPr>
          <w:p w:rsidR="009F765A" w:rsidRPr="00897C17" w:rsidRDefault="009F765A" w:rsidP="00BF50E4">
            <w:pPr>
              <w:spacing w:after="0" w:line="240" w:lineRule="auto"/>
              <w:jc w:val="center"/>
              <w:rPr>
                <w:rFonts w:ascii="Arial" w:eastAsia="Times New Roman" w:hAnsi="Arial" w:cs="Arial"/>
                <w:b/>
                <w:bCs/>
                <w:sz w:val="20"/>
                <w:szCs w:val="20"/>
                <w:lang w:eastAsia="pl-PL"/>
              </w:rPr>
            </w:pPr>
            <w:r w:rsidRPr="00897C17">
              <w:rPr>
                <w:rFonts w:ascii="Arial" w:eastAsia="Times New Roman" w:hAnsi="Arial" w:cs="Arial"/>
                <w:b/>
                <w:bCs/>
                <w:sz w:val="20"/>
                <w:szCs w:val="20"/>
                <w:lang w:eastAsia="pl-PL"/>
              </w:rPr>
              <w:t>gospodarstwa prowadzące działalność rolniczą</w:t>
            </w:r>
            <w:r>
              <w:rPr>
                <w:rStyle w:val="Odwoanieprzypisudolnego"/>
                <w:rFonts w:ascii="Arial" w:eastAsia="Times New Roman" w:hAnsi="Arial" w:cs="Arial"/>
                <w:b/>
                <w:bCs/>
                <w:sz w:val="20"/>
                <w:szCs w:val="20"/>
                <w:lang w:eastAsia="pl-PL"/>
              </w:rPr>
              <w:footnoteReference w:id="27"/>
            </w:r>
          </w:p>
        </w:tc>
      </w:tr>
      <w:tr w:rsidR="009F765A" w:rsidRPr="00897C17" w:rsidTr="00BF50E4">
        <w:trPr>
          <w:trHeight w:val="255"/>
        </w:trPr>
        <w:tc>
          <w:tcPr>
            <w:tcW w:w="547" w:type="pct"/>
            <w:vMerge/>
            <w:shd w:val="clear" w:color="auto" w:fill="auto"/>
            <w:noWrap/>
            <w:vAlign w:val="bottom"/>
            <w:hideMark/>
          </w:tcPr>
          <w:p w:rsidR="009F765A" w:rsidRPr="00897C17" w:rsidRDefault="009F765A" w:rsidP="00BF50E4">
            <w:pPr>
              <w:spacing w:after="0" w:line="240" w:lineRule="auto"/>
              <w:rPr>
                <w:rFonts w:ascii="Arial" w:eastAsia="Times New Roman" w:hAnsi="Arial" w:cs="Arial"/>
                <w:sz w:val="20"/>
                <w:szCs w:val="20"/>
                <w:lang w:eastAsia="pl-PL"/>
              </w:rPr>
            </w:pPr>
          </w:p>
        </w:tc>
        <w:tc>
          <w:tcPr>
            <w:tcW w:w="468" w:type="pct"/>
            <w:shd w:val="clear" w:color="auto" w:fill="CCFF66"/>
            <w:noWrap/>
            <w:vAlign w:val="center"/>
            <w:hideMark/>
          </w:tcPr>
          <w:p w:rsidR="009F765A" w:rsidRPr="00897C17" w:rsidRDefault="009F765A" w:rsidP="00BF50E4">
            <w:pPr>
              <w:spacing w:after="0" w:line="240" w:lineRule="auto"/>
              <w:jc w:val="center"/>
              <w:rPr>
                <w:rFonts w:ascii="Arial" w:eastAsia="Times New Roman" w:hAnsi="Arial" w:cs="Arial"/>
                <w:bCs/>
                <w:sz w:val="18"/>
                <w:szCs w:val="20"/>
                <w:lang w:eastAsia="pl-PL"/>
              </w:rPr>
            </w:pPr>
            <w:r w:rsidRPr="00897C17">
              <w:rPr>
                <w:rFonts w:ascii="Arial" w:eastAsia="Times New Roman" w:hAnsi="Arial" w:cs="Arial"/>
                <w:bCs/>
                <w:sz w:val="18"/>
                <w:szCs w:val="20"/>
                <w:lang w:eastAsia="pl-PL"/>
              </w:rPr>
              <w:t>ogółem</w:t>
            </w:r>
          </w:p>
        </w:tc>
        <w:tc>
          <w:tcPr>
            <w:tcW w:w="469" w:type="pct"/>
            <w:shd w:val="clear" w:color="auto" w:fill="CCFF66"/>
            <w:noWrap/>
            <w:vAlign w:val="center"/>
            <w:hideMark/>
          </w:tcPr>
          <w:p w:rsidR="009F765A" w:rsidRPr="00897C17" w:rsidRDefault="009F765A" w:rsidP="00BF50E4">
            <w:pPr>
              <w:spacing w:after="0" w:line="240" w:lineRule="auto"/>
              <w:jc w:val="center"/>
              <w:rPr>
                <w:rFonts w:ascii="Arial" w:eastAsia="Times New Roman" w:hAnsi="Arial" w:cs="Arial"/>
                <w:bCs/>
                <w:sz w:val="18"/>
                <w:szCs w:val="20"/>
                <w:lang w:eastAsia="pl-PL"/>
              </w:rPr>
            </w:pPr>
            <w:r w:rsidRPr="00897C17">
              <w:rPr>
                <w:rFonts w:ascii="Arial" w:eastAsia="Times New Roman" w:hAnsi="Arial" w:cs="Arial"/>
                <w:bCs/>
                <w:sz w:val="18"/>
                <w:szCs w:val="20"/>
                <w:lang w:eastAsia="pl-PL"/>
              </w:rPr>
              <w:t xml:space="preserve">do 1 ha </w:t>
            </w:r>
            <w:r w:rsidRPr="00897C17">
              <w:rPr>
                <w:rFonts w:ascii="Arial" w:eastAsia="Times New Roman" w:hAnsi="Arial" w:cs="Arial"/>
                <w:bCs/>
                <w:sz w:val="17"/>
                <w:szCs w:val="17"/>
                <w:lang w:eastAsia="pl-PL"/>
              </w:rPr>
              <w:t>włącznie</w:t>
            </w:r>
          </w:p>
        </w:tc>
        <w:tc>
          <w:tcPr>
            <w:tcW w:w="468" w:type="pct"/>
            <w:shd w:val="clear" w:color="auto" w:fill="CCFF66"/>
            <w:noWrap/>
            <w:vAlign w:val="center"/>
            <w:hideMark/>
          </w:tcPr>
          <w:p w:rsidR="009F765A" w:rsidRPr="00897C17" w:rsidRDefault="009F765A" w:rsidP="00BF50E4">
            <w:pPr>
              <w:spacing w:after="0" w:line="240" w:lineRule="auto"/>
              <w:jc w:val="center"/>
              <w:rPr>
                <w:rFonts w:ascii="Arial" w:eastAsia="Times New Roman" w:hAnsi="Arial" w:cs="Arial"/>
                <w:bCs/>
                <w:sz w:val="18"/>
                <w:szCs w:val="20"/>
                <w:lang w:eastAsia="pl-PL"/>
              </w:rPr>
            </w:pPr>
            <w:r w:rsidRPr="00897C17">
              <w:rPr>
                <w:rFonts w:ascii="Arial" w:eastAsia="Times New Roman" w:hAnsi="Arial" w:cs="Arial"/>
                <w:bCs/>
                <w:sz w:val="18"/>
                <w:szCs w:val="20"/>
                <w:lang w:eastAsia="pl-PL"/>
              </w:rPr>
              <w:t>powyżej 1 ha razem</w:t>
            </w:r>
          </w:p>
        </w:tc>
        <w:tc>
          <w:tcPr>
            <w:tcW w:w="315" w:type="pct"/>
            <w:shd w:val="clear" w:color="auto" w:fill="CCFF66"/>
            <w:noWrap/>
            <w:vAlign w:val="center"/>
            <w:hideMark/>
          </w:tcPr>
          <w:p w:rsidR="009F765A" w:rsidRPr="00897C17" w:rsidRDefault="009F765A" w:rsidP="00BF50E4">
            <w:pPr>
              <w:spacing w:after="0" w:line="240" w:lineRule="auto"/>
              <w:jc w:val="center"/>
              <w:rPr>
                <w:rFonts w:ascii="Arial" w:eastAsia="Times New Roman" w:hAnsi="Arial" w:cs="Arial"/>
                <w:bCs/>
                <w:sz w:val="18"/>
                <w:szCs w:val="20"/>
                <w:lang w:eastAsia="pl-PL"/>
              </w:rPr>
            </w:pPr>
            <w:r w:rsidRPr="00897C17">
              <w:rPr>
                <w:rFonts w:ascii="Arial" w:eastAsia="Times New Roman" w:hAnsi="Arial" w:cs="Arial"/>
                <w:bCs/>
                <w:sz w:val="18"/>
                <w:szCs w:val="20"/>
                <w:lang w:eastAsia="pl-PL"/>
              </w:rPr>
              <w:t xml:space="preserve">1 </w:t>
            </w:r>
            <w:r>
              <w:rPr>
                <w:rFonts w:ascii="Arial" w:eastAsia="Times New Roman" w:hAnsi="Arial" w:cs="Arial"/>
                <w:bCs/>
                <w:sz w:val="18"/>
                <w:szCs w:val="20"/>
                <w:lang w:eastAsia="pl-PL"/>
              </w:rPr>
              <w:t>–</w:t>
            </w:r>
            <w:r w:rsidRPr="00897C17">
              <w:rPr>
                <w:rFonts w:ascii="Arial" w:eastAsia="Times New Roman" w:hAnsi="Arial" w:cs="Arial"/>
                <w:bCs/>
                <w:sz w:val="18"/>
                <w:szCs w:val="20"/>
                <w:lang w:eastAsia="pl-PL"/>
              </w:rPr>
              <w:t xml:space="preserve"> 5 ha</w:t>
            </w:r>
          </w:p>
        </w:tc>
        <w:tc>
          <w:tcPr>
            <w:tcW w:w="493" w:type="pct"/>
            <w:shd w:val="clear" w:color="auto" w:fill="CCFF66"/>
            <w:noWrap/>
            <w:vAlign w:val="center"/>
            <w:hideMark/>
          </w:tcPr>
          <w:p w:rsidR="009F765A" w:rsidRPr="00897C17" w:rsidRDefault="009F765A" w:rsidP="00BF50E4">
            <w:pPr>
              <w:spacing w:after="0" w:line="240" w:lineRule="auto"/>
              <w:jc w:val="center"/>
              <w:rPr>
                <w:rFonts w:ascii="Arial" w:eastAsia="Times New Roman" w:hAnsi="Arial" w:cs="Arial"/>
                <w:bCs/>
                <w:sz w:val="18"/>
                <w:szCs w:val="20"/>
                <w:lang w:eastAsia="pl-PL"/>
              </w:rPr>
            </w:pPr>
            <w:r w:rsidRPr="00897C17">
              <w:rPr>
                <w:rFonts w:ascii="Arial" w:eastAsia="Times New Roman" w:hAnsi="Arial" w:cs="Arial"/>
                <w:bCs/>
                <w:sz w:val="18"/>
                <w:szCs w:val="20"/>
                <w:lang w:eastAsia="pl-PL"/>
              </w:rPr>
              <w:t xml:space="preserve">1 </w:t>
            </w:r>
            <w:r>
              <w:rPr>
                <w:rFonts w:ascii="Arial" w:eastAsia="Times New Roman" w:hAnsi="Arial" w:cs="Arial"/>
                <w:bCs/>
                <w:sz w:val="18"/>
                <w:szCs w:val="20"/>
                <w:lang w:eastAsia="pl-PL"/>
              </w:rPr>
              <w:t>–</w:t>
            </w:r>
            <w:r w:rsidRPr="00897C17">
              <w:rPr>
                <w:rFonts w:ascii="Arial" w:eastAsia="Times New Roman" w:hAnsi="Arial" w:cs="Arial"/>
                <w:bCs/>
                <w:sz w:val="18"/>
                <w:szCs w:val="20"/>
                <w:lang w:eastAsia="pl-PL"/>
              </w:rPr>
              <w:t xml:space="preserve"> 10 ha</w:t>
            </w:r>
          </w:p>
        </w:tc>
        <w:tc>
          <w:tcPr>
            <w:tcW w:w="443" w:type="pct"/>
            <w:shd w:val="clear" w:color="auto" w:fill="CCFF66"/>
            <w:noWrap/>
            <w:vAlign w:val="center"/>
            <w:hideMark/>
          </w:tcPr>
          <w:p w:rsidR="009F765A" w:rsidRPr="00897C17" w:rsidRDefault="009F765A" w:rsidP="00BF50E4">
            <w:pPr>
              <w:spacing w:after="0" w:line="240" w:lineRule="auto"/>
              <w:jc w:val="center"/>
              <w:rPr>
                <w:rFonts w:ascii="Arial" w:eastAsia="Times New Roman" w:hAnsi="Arial" w:cs="Arial"/>
                <w:bCs/>
                <w:sz w:val="18"/>
                <w:szCs w:val="20"/>
                <w:lang w:eastAsia="pl-PL"/>
              </w:rPr>
            </w:pPr>
            <w:r w:rsidRPr="00897C17">
              <w:rPr>
                <w:rFonts w:ascii="Arial" w:eastAsia="Times New Roman" w:hAnsi="Arial" w:cs="Arial"/>
                <w:bCs/>
                <w:sz w:val="18"/>
                <w:szCs w:val="20"/>
                <w:lang w:eastAsia="pl-PL"/>
              </w:rPr>
              <w:t>ogółem</w:t>
            </w:r>
          </w:p>
        </w:tc>
        <w:tc>
          <w:tcPr>
            <w:tcW w:w="469" w:type="pct"/>
            <w:shd w:val="clear" w:color="auto" w:fill="CCFF66"/>
            <w:noWrap/>
            <w:vAlign w:val="center"/>
            <w:hideMark/>
          </w:tcPr>
          <w:p w:rsidR="009F765A" w:rsidRPr="00897C17" w:rsidRDefault="009F765A" w:rsidP="00BF50E4">
            <w:pPr>
              <w:spacing w:after="0" w:line="240" w:lineRule="auto"/>
              <w:jc w:val="center"/>
              <w:rPr>
                <w:rFonts w:ascii="Arial" w:eastAsia="Times New Roman" w:hAnsi="Arial" w:cs="Arial"/>
                <w:bCs/>
                <w:sz w:val="18"/>
                <w:szCs w:val="20"/>
                <w:lang w:eastAsia="pl-PL"/>
              </w:rPr>
            </w:pPr>
            <w:r w:rsidRPr="00897C17">
              <w:rPr>
                <w:rFonts w:ascii="Arial" w:eastAsia="Times New Roman" w:hAnsi="Arial" w:cs="Arial"/>
                <w:bCs/>
                <w:sz w:val="18"/>
                <w:szCs w:val="20"/>
                <w:lang w:eastAsia="pl-PL"/>
              </w:rPr>
              <w:t xml:space="preserve">do 1 ha </w:t>
            </w:r>
            <w:r w:rsidRPr="00897C17">
              <w:rPr>
                <w:rFonts w:ascii="Arial" w:eastAsia="Times New Roman" w:hAnsi="Arial" w:cs="Arial"/>
                <w:bCs/>
                <w:sz w:val="17"/>
                <w:szCs w:val="17"/>
                <w:lang w:eastAsia="pl-PL"/>
              </w:rPr>
              <w:t>włącznie</w:t>
            </w:r>
          </w:p>
        </w:tc>
        <w:tc>
          <w:tcPr>
            <w:tcW w:w="468" w:type="pct"/>
            <w:shd w:val="clear" w:color="auto" w:fill="CCFF66"/>
            <w:noWrap/>
            <w:vAlign w:val="center"/>
            <w:hideMark/>
          </w:tcPr>
          <w:p w:rsidR="009F765A" w:rsidRPr="00897C17" w:rsidRDefault="009F765A" w:rsidP="00BF50E4">
            <w:pPr>
              <w:spacing w:after="0" w:line="240" w:lineRule="auto"/>
              <w:jc w:val="center"/>
              <w:rPr>
                <w:rFonts w:ascii="Arial" w:eastAsia="Times New Roman" w:hAnsi="Arial" w:cs="Arial"/>
                <w:bCs/>
                <w:sz w:val="18"/>
                <w:szCs w:val="20"/>
                <w:lang w:eastAsia="pl-PL"/>
              </w:rPr>
            </w:pPr>
            <w:r w:rsidRPr="00897C17">
              <w:rPr>
                <w:rFonts w:ascii="Arial" w:eastAsia="Times New Roman" w:hAnsi="Arial" w:cs="Arial"/>
                <w:bCs/>
                <w:sz w:val="18"/>
                <w:szCs w:val="20"/>
                <w:lang w:eastAsia="pl-PL"/>
              </w:rPr>
              <w:t>powyżej 1 ha razem</w:t>
            </w:r>
          </w:p>
        </w:tc>
        <w:tc>
          <w:tcPr>
            <w:tcW w:w="313" w:type="pct"/>
            <w:shd w:val="clear" w:color="auto" w:fill="CCFF66"/>
            <w:noWrap/>
            <w:vAlign w:val="center"/>
            <w:hideMark/>
          </w:tcPr>
          <w:p w:rsidR="009F765A" w:rsidRPr="00897C17" w:rsidRDefault="009F765A" w:rsidP="00BF50E4">
            <w:pPr>
              <w:spacing w:after="0" w:line="240" w:lineRule="auto"/>
              <w:jc w:val="center"/>
              <w:rPr>
                <w:rFonts w:ascii="Arial" w:eastAsia="Times New Roman" w:hAnsi="Arial" w:cs="Arial"/>
                <w:bCs/>
                <w:sz w:val="18"/>
                <w:szCs w:val="20"/>
                <w:lang w:eastAsia="pl-PL"/>
              </w:rPr>
            </w:pPr>
            <w:r w:rsidRPr="00897C17">
              <w:rPr>
                <w:rFonts w:ascii="Arial" w:eastAsia="Times New Roman" w:hAnsi="Arial" w:cs="Arial"/>
                <w:bCs/>
                <w:sz w:val="18"/>
                <w:szCs w:val="20"/>
                <w:lang w:eastAsia="pl-PL"/>
              </w:rPr>
              <w:t xml:space="preserve">1 </w:t>
            </w:r>
            <w:r>
              <w:rPr>
                <w:rFonts w:ascii="Arial" w:eastAsia="Times New Roman" w:hAnsi="Arial" w:cs="Arial"/>
                <w:bCs/>
                <w:sz w:val="18"/>
                <w:szCs w:val="20"/>
                <w:lang w:eastAsia="pl-PL"/>
              </w:rPr>
              <w:t>–</w:t>
            </w:r>
            <w:r w:rsidRPr="00897C17">
              <w:rPr>
                <w:rFonts w:ascii="Arial" w:eastAsia="Times New Roman" w:hAnsi="Arial" w:cs="Arial"/>
                <w:bCs/>
                <w:sz w:val="18"/>
                <w:szCs w:val="20"/>
                <w:lang w:eastAsia="pl-PL"/>
              </w:rPr>
              <w:t xml:space="preserve"> 5 ha</w:t>
            </w:r>
          </w:p>
        </w:tc>
        <w:tc>
          <w:tcPr>
            <w:tcW w:w="547" w:type="pct"/>
            <w:shd w:val="clear" w:color="auto" w:fill="CCFF66"/>
            <w:noWrap/>
            <w:vAlign w:val="center"/>
            <w:hideMark/>
          </w:tcPr>
          <w:p w:rsidR="009F765A" w:rsidRPr="00897C17" w:rsidRDefault="009F765A" w:rsidP="00BF50E4">
            <w:pPr>
              <w:spacing w:after="0" w:line="240" w:lineRule="auto"/>
              <w:jc w:val="center"/>
              <w:rPr>
                <w:rFonts w:ascii="Arial" w:eastAsia="Times New Roman" w:hAnsi="Arial" w:cs="Arial"/>
                <w:bCs/>
                <w:sz w:val="18"/>
                <w:szCs w:val="20"/>
                <w:lang w:eastAsia="pl-PL"/>
              </w:rPr>
            </w:pPr>
            <w:r w:rsidRPr="00897C17">
              <w:rPr>
                <w:rFonts w:ascii="Arial" w:eastAsia="Times New Roman" w:hAnsi="Arial" w:cs="Arial"/>
                <w:bCs/>
                <w:sz w:val="18"/>
                <w:szCs w:val="20"/>
                <w:lang w:eastAsia="pl-PL"/>
              </w:rPr>
              <w:t xml:space="preserve">1 </w:t>
            </w:r>
            <w:r>
              <w:rPr>
                <w:rFonts w:ascii="Arial" w:eastAsia="Times New Roman" w:hAnsi="Arial" w:cs="Arial"/>
                <w:bCs/>
                <w:sz w:val="18"/>
                <w:szCs w:val="20"/>
                <w:lang w:eastAsia="pl-PL"/>
              </w:rPr>
              <w:t>–</w:t>
            </w:r>
            <w:r w:rsidRPr="00897C17">
              <w:rPr>
                <w:rFonts w:ascii="Arial" w:eastAsia="Times New Roman" w:hAnsi="Arial" w:cs="Arial"/>
                <w:bCs/>
                <w:sz w:val="18"/>
                <w:szCs w:val="20"/>
                <w:lang w:eastAsia="pl-PL"/>
              </w:rPr>
              <w:t xml:space="preserve"> 10 ha</w:t>
            </w:r>
          </w:p>
        </w:tc>
      </w:tr>
      <w:tr w:rsidR="009F765A" w:rsidRPr="00897C17" w:rsidTr="00BF50E4">
        <w:trPr>
          <w:trHeight w:val="255"/>
        </w:trPr>
        <w:tc>
          <w:tcPr>
            <w:tcW w:w="547" w:type="pct"/>
            <w:shd w:val="clear" w:color="auto" w:fill="auto"/>
            <w:noWrap/>
            <w:vAlign w:val="bottom"/>
            <w:hideMark/>
          </w:tcPr>
          <w:p w:rsidR="009F765A" w:rsidRPr="00897C17" w:rsidRDefault="009F765A" w:rsidP="00BF50E4">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liczba</w:t>
            </w:r>
          </w:p>
        </w:tc>
        <w:tc>
          <w:tcPr>
            <w:tcW w:w="468" w:type="pct"/>
            <w:shd w:val="clear" w:color="auto" w:fill="auto"/>
            <w:noWrap/>
            <w:vAlign w:val="bottom"/>
            <w:hideMark/>
          </w:tcPr>
          <w:p w:rsidR="009F765A" w:rsidRPr="00897C17" w:rsidRDefault="009F765A" w:rsidP="00BF50E4">
            <w:pPr>
              <w:spacing w:after="0" w:line="240" w:lineRule="auto"/>
              <w:jc w:val="right"/>
              <w:rPr>
                <w:rFonts w:ascii="Arial" w:eastAsia="Times New Roman" w:hAnsi="Arial" w:cs="Arial"/>
                <w:sz w:val="20"/>
                <w:szCs w:val="20"/>
                <w:lang w:eastAsia="pl-PL"/>
              </w:rPr>
            </w:pPr>
            <w:r w:rsidRPr="00897C17">
              <w:rPr>
                <w:rFonts w:ascii="Arial" w:eastAsia="Times New Roman" w:hAnsi="Arial" w:cs="Arial"/>
                <w:sz w:val="20"/>
                <w:szCs w:val="20"/>
                <w:lang w:eastAsia="pl-PL"/>
              </w:rPr>
              <w:t>1061</w:t>
            </w:r>
          </w:p>
        </w:tc>
        <w:tc>
          <w:tcPr>
            <w:tcW w:w="469" w:type="pct"/>
            <w:shd w:val="clear" w:color="auto" w:fill="auto"/>
            <w:noWrap/>
            <w:vAlign w:val="bottom"/>
            <w:hideMark/>
          </w:tcPr>
          <w:p w:rsidR="009F765A" w:rsidRPr="00897C17" w:rsidRDefault="009F765A" w:rsidP="00BF50E4">
            <w:pPr>
              <w:spacing w:after="0" w:line="240" w:lineRule="auto"/>
              <w:jc w:val="right"/>
              <w:rPr>
                <w:rFonts w:ascii="Arial" w:eastAsia="Times New Roman" w:hAnsi="Arial" w:cs="Arial"/>
                <w:sz w:val="20"/>
                <w:szCs w:val="20"/>
                <w:lang w:eastAsia="pl-PL"/>
              </w:rPr>
            </w:pPr>
            <w:r w:rsidRPr="00897C17">
              <w:rPr>
                <w:rFonts w:ascii="Arial" w:eastAsia="Times New Roman" w:hAnsi="Arial" w:cs="Arial"/>
                <w:sz w:val="20"/>
                <w:szCs w:val="20"/>
                <w:lang w:eastAsia="pl-PL"/>
              </w:rPr>
              <w:t>130</w:t>
            </w:r>
          </w:p>
        </w:tc>
        <w:tc>
          <w:tcPr>
            <w:tcW w:w="468" w:type="pct"/>
            <w:shd w:val="clear" w:color="auto" w:fill="auto"/>
            <w:noWrap/>
            <w:vAlign w:val="bottom"/>
            <w:hideMark/>
          </w:tcPr>
          <w:p w:rsidR="009F765A" w:rsidRPr="00897C17" w:rsidRDefault="009F765A" w:rsidP="00BF50E4">
            <w:pPr>
              <w:spacing w:after="0" w:line="240" w:lineRule="auto"/>
              <w:jc w:val="right"/>
              <w:rPr>
                <w:rFonts w:ascii="Arial" w:eastAsia="Times New Roman" w:hAnsi="Arial" w:cs="Arial"/>
                <w:sz w:val="20"/>
                <w:szCs w:val="20"/>
                <w:lang w:eastAsia="pl-PL"/>
              </w:rPr>
            </w:pPr>
            <w:r w:rsidRPr="00897C17">
              <w:rPr>
                <w:rFonts w:ascii="Arial" w:eastAsia="Times New Roman" w:hAnsi="Arial" w:cs="Arial"/>
                <w:sz w:val="20"/>
                <w:szCs w:val="20"/>
                <w:lang w:eastAsia="pl-PL"/>
              </w:rPr>
              <w:t>931</w:t>
            </w:r>
          </w:p>
        </w:tc>
        <w:tc>
          <w:tcPr>
            <w:tcW w:w="315" w:type="pct"/>
            <w:shd w:val="clear" w:color="auto" w:fill="auto"/>
            <w:noWrap/>
            <w:vAlign w:val="bottom"/>
            <w:hideMark/>
          </w:tcPr>
          <w:p w:rsidR="009F765A" w:rsidRPr="00897C17" w:rsidRDefault="009F765A" w:rsidP="00BF50E4">
            <w:pPr>
              <w:spacing w:after="0" w:line="240" w:lineRule="auto"/>
              <w:jc w:val="right"/>
              <w:rPr>
                <w:rFonts w:ascii="Arial" w:eastAsia="Times New Roman" w:hAnsi="Arial" w:cs="Arial"/>
                <w:sz w:val="20"/>
                <w:szCs w:val="20"/>
                <w:lang w:eastAsia="pl-PL"/>
              </w:rPr>
            </w:pPr>
            <w:r w:rsidRPr="00897C17">
              <w:rPr>
                <w:rFonts w:ascii="Arial" w:eastAsia="Times New Roman" w:hAnsi="Arial" w:cs="Arial"/>
                <w:sz w:val="20"/>
                <w:szCs w:val="20"/>
                <w:lang w:eastAsia="pl-PL"/>
              </w:rPr>
              <w:t>179</w:t>
            </w:r>
          </w:p>
        </w:tc>
        <w:tc>
          <w:tcPr>
            <w:tcW w:w="493" w:type="pct"/>
            <w:shd w:val="clear" w:color="auto" w:fill="auto"/>
            <w:noWrap/>
            <w:vAlign w:val="bottom"/>
            <w:hideMark/>
          </w:tcPr>
          <w:p w:rsidR="009F765A" w:rsidRPr="00897C17" w:rsidRDefault="009F765A" w:rsidP="00BF50E4">
            <w:pPr>
              <w:spacing w:after="0" w:line="240" w:lineRule="auto"/>
              <w:jc w:val="right"/>
              <w:rPr>
                <w:rFonts w:ascii="Arial" w:eastAsia="Times New Roman" w:hAnsi="Arial" w:cs="Arial"/>
                <w:sz w:val="20"/>
                <w:szCs w:val="20"/>
                <w:lang w:eastAsia="pl-PL"/>
              </w:rPr>
            </w:pPr>
            <w:r w:rsidRPr="00897C17">
              <w:rPr>
                <w:rFonts w:ascii="Arial" w:eastAsia="Times New Roman" w:hAnsi="Arial" w:cs="Arial"/>
                <w:sz w:val="20"/>
                <w:szCs w:val="20"/>
                <w:lang w:eastAsia="pl-PL"/>
              </w:rPr>
              <w:t>428</w:t>
            </w:r>
          </w:p>
        </w:tc>
        <w:tc>
          <w:tcPr>
            <w:tcW w:w="443" w:type="pct"/>
            <w:shd w:val="clear" w:color="auto" w:fill="auto"/>
            <w:noWrap/>
            <w:vAlign w:val="bottom"/>
            <w:hideMark/>
          </w:tcPr>
          <w:p w:rsidR="009F765A" w:rsidRPr="00897C17" w:rsidRDefault="009F765A" w:rsidP="00BF50E4">
            <w:pPr>
              <w:spacing w:after="0" w:line="240" w:lineRule="auto"/>
              <w:jc w:val="right"/>
              <w:rPr>
                <w:rFonts w:ascii="Arial" w:eastAsia="Times New Roman" w:hAnsi="Arial" w:cs="Arial"/>
                <w:sz w:val="20"/>
                <w:szCs w:val="20"/>
                <w:lang w:eastAsia="pl-PL"/>
              </w:rPr>
            </w:pPr>
            <w:r w:rsidRPr="00897C17">
              <w:rPr>
                <w:rFonts w:ascii="Arial" w:eastAsia="Times New Roman" w:hAnsi="Arial" w:cs="Arial"/>
                <w:sz w:val="20"/>
                <w:szCs w:val="20"/>
                <w:lang w:eastAsia="pl-PL"/>
              </w:rPr>
              <w:t>982</w:t>
            </w:r>
          </w:p>
        </w:tc>
        <w:tc>
          <w:tcPr>
            <w:tcW w:w="469" w:type="pct"/>
            <w:shd w:val="clear" w:color="auto" w:fill="auto"/>
            <w:noWrap/>
            <w:vAlign w:val="bottom"/>
            <w:hideMark/>
          </w:tcPr>
          <w:p w:rsidR="009F765A" w:rsidRPr="00897C17" w:rsidRDefault="009F765A" w:rsidP="00BF50E4">
            <w:pPr>
              <w:spacing w:after="0" w:line="240" w:lineRule="auto"/>
              <w:jc w:val="right"/>
              <w:rPr>
                <w:rFonts w:ascii="Arial" w:eastAsia="Times New Roman" w:hAnsi="Arial" w:cs="Arial"/>
                <w:sz w:val="20"/>
                <w:szCs w:val="20"/>
                <w:lang w:eastAsia="pl-PL"/>
              </w:rPr>
            </w:pPr>
            <w:r w:rsidRPr="00897C17">
              <w:rPr>
                <w:rFonts w:ascii="Arial" w:eastAsia="Times New Roman" w:hAnsi="Arial" w:cs="Arial"/>
                <w:sz w:val="20"/>
                <w:szCs w:val="20"/>
                <w:lang w:eastAsia="pl-PL"/>
              </w:rPr>
              <w:t>52</w:t>
            </w:r>
          </w:p>
        </w:tc>
        <w:tc>
          <w:tcPr>
            <w:tcW w:w="468" w:type="pct"/>
            <w:shd w:val="clear" w:color="auto" w:fill="auto"/>
            <w:noWrap/>
            <w:vAlign w:val="bottom"/>
            <w:hideMark/>
          </w:tcPr>
          <w:p w:rsidR="009F765A" w:rsidRPr="00897C17" w:rsidRDefault="009F765A" w:rsidP="00BF50E4">
            <w:pPr>
              <w:spacing w:after="0" w:line="240" w:lineRule="auto"/>
              <w:jc w:val="right"/>
              <w:rPr>
                <w:rFonts w:ascii="Arial" w:eastAsia="Times New Roman" w:hAnsi="Arial" w:cs="Arial"/>
                <w:sz w:val="20"/>
                <w:szCs w:val="20"/>
                <w:lang w:eastAsia="pl-PL"/>
              </w:rPr>
            </w:pPr>
            <w:r w:rsidRPr="00897C17">
              <w:rPr>
                <w:rFonts w:ascii="Arial" w:eastAsia="Times New Roman" w:hAnsi="Arial" w:cs="Arial"/>
                <w:sz w:val="20"/>
                <w:szCs w:val="20"/>
                <w:lang w:eastAsia="pl-PL"/>
              </w:rPr>
              <w:t>930</w:t>
            </w:r>
          </w:p>
        </w:tc>
        <w:tc>
          <w:tcPr>
            <w:tcW w:w="313" w:type="pct"/>
            <w:shd w:val="clear" w:color="auto" w:fill="auto"/>
            <w:noWrap/>
            <w:vAlign w:val="bottom"/>
            <w:hideMark/>
          </w:tcPr>
          <w:p w:rsidR="009F765A" w:rsidRPr="00897C17" w:rsidRDefault="009F765A" w:rsidP="00BF50E4">
            <w:pPr>
              <w:spacing w:after="0" w:line="240" w:lineRule="auto"/>
              <w:jc w:val="right"/>
              <w:rPr>
                <w:rFonts w:ascii="Arial" w:eastAsia="Times New Roman" w:hAnsi="Arial" w:cs="Arial"/>
                <w:sz w:val="20"/>
                <w:szCs w:val="20"/>
                <w:lang w:eastAsia="pl-PL"/>
              </w:rPr>
            </w:pPr>
            <w:r w:rsidRPr="00897C17">
              <w:rPr>
                <w:rFonts w:ascii="Arial" w:eastAsia="Times New Roman" w:hAnsi="Arial" w:cs="Arial"/>
                <w:sz w:val="20"/>
                <w:szCs w:val="20"/>
                <w:lang w:eastAsia="pl-PL"/>
              </w:rPr>
              <w:t>179</w:t>
            </w:r>
          </w:p>
        </w:tc>
        <w:tc>
          <w:tcPr>
            <w:tcW w:w="547" w:type="pct"/>
            <w:shd w:val="clear" w:color="auto" w:fill="auto"/>
            <w:noWrap/>
            <w:vAlign w:val="bottom"/>
            <w:hideMark/>
          </w:tcPr>
          <w:p w:rsidR="009F765A" w:rsidRPr="00897C17" w:rsidRDefault="009F765A" w:rsidP="00BF50E4">
            <w:pPr>
              <w:spacing w:after="0" w:line="240" w:lineRule="auto"/>
              <w:jc w:val="right"/>
              <w:rPr>
                <w:rFonts w:ascii="Arial" w:eastAsia="Times New Roman" w:hAnsi="Arial" w:cs="Arial"/>
                <w:sz w:val="20"/>
                <w:szCs w:val="20"/>
                <w:lang w:eastAsia="pl-PL"/>
              </w:rPr>
            </w:pPr>
            <w:r w:rsidRPr="00897C17">
              <w:rPr>
                <w:rFonts w:ascii="Arial" w:eastAsia="Times New Roman" w:hAnsi="Arial" w:cs="Arial"/>
                <w:sz w:val="20"/>
                <w:szCs w:val="20"/>
                <w:lang w:eastAsia="pl-PL"/>
              </w:rPr>
              <w:t>427</w:t>
            </w:r>
          </w:p>
        </w:tc>
      </w:tr>
      <w:tr w:rsidR="009F765A" w:rsidRPr="00897C17" w:rsidTr="00BF50E4">
        <w:trPr>
          <w:trHeight w:val="255"/>
        </w:trPr>
        <w:tc>
          <w:tcPr>
            <w:tcW w:w="547" w:type="pct"/>
            <w:shd w:val="clear" w:color="auto" w:fill="CCFF66"/>
            <w:noWrap/>
            <w:vAlign w:val="bottom"/>
            <w:hideMark/>
          </w:tcPr>
          <w:p w:rsidR="009F765A" w:rsidRPr="00897C17" w:rsidRDefault="009F765A" w:rsidP="00BF50E4">
            <w:pPr>
              <w:spacing w:after="0" w:line="240" w:lineRule="auto"/>
              <w:rPr>
                <w:rFonts w:ascii="Arial" w:eastAsia="Times New Roman" w:hAnsi="Arial" w:cs="Arial"/>
                <w:sz w:val="20"/>
                <w:szCs w:val="20"/>
                <w:lang w:eastAsia="pl-PL"/>
              </w:rPr>
            </w:pPr>
            <w:r w:rsidRPr="00897C17">
              <w:rPr>
                <w:rFonts w:ascii="Arial" w:eastAsia="Times New Roman" w:hAnsi="Arial" w:cs="Arial"/>
                <w:sz w:val="20"/>
                <w:szCs w:val="20"/>
                <w:lang w:eastAsia="pl-PL"/>
              </w:rPr>
              <w:t>udział % w ogóle</w:t>
            </w:r>
          </w:p>
        </w:tc>
        <w:tc>
          <w:tcPr>
            <w:tcW w:w="468" w:type="pct"/>
            <w:shd w:val="clear" w:color="auto" w:fill="auto"/>
            <w:noWrap/>
            <w:vAlign w:val="bottom"/>
            <w:hideMark/>
          </w:tcPr>
          <w:p w:rsidR="009F765A" w:rsidRPr="00897C17" w:rsidRDefault="009F765A" w:rsidP="00BF50E4">
            <w:pPr>
              <w:spacing w:after="0" w:line="240" w:lineRule="auto"/>
              <w:rPr>
                <w:rFonts w:ascii="Arial" w:eastAsia="Times New Roman" w:hAnsi="Arial" w:cs="Arial"/>
                <w:sz w:val="20"/>
                <w:szCs w:val="20"/>
                <w:lang w:eastAsia="pl-PL"/>
              </w:rPr>
            </w:pPr>
          </w:p>
        </w:tc>
        <w:tc>
          <w:tcPr>
            <w:tcW w:w="469" w:type="pct"/>
            <w:shd w:val="clear" w:color="auto" w:fill="auto"/>
            <w:noWrap/>
            <w:vAlign w:val="center"/>
            <w:hideMark/>
          </w:tcPr>
          <w:p w:rsidR="009F765A" w:rsidRPr="00897C17" w:rsidRDefault="009F765A" w:rsidP="00BF50E4">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12,3</w:t>
            </w:r>
            <w:r w:rsidRPr="00897C17">
              <w:rPr>
                <w:rFonts w:ascii="Arial" w:eastAsia="Times New Roman" w:hAnsi="Arial" w:cs="Arial"/>
                <w:sz w:val="20"/>
                <w:szCs w:val="20"/>
                <w:lang w:eastAsia="pl-PL"/>
              </w:rPr>
              <w:t>%</w:t>
            </w:r>
          </w:p>
        </w:tc>
        <w:tc>
          <w:tcPr>
            <w:tcW w:w="468" w:type="pct"/>
            <w:shd w:val="clear" w:color="auto" w:fill="auto"/>
            <w:noWrap/>
            <w:vAlign w:val="center"/>
            <w:hideMark/>
          </w:tcPr>
          <w:p w:rsidR="009F765A" w:rsidRPr="00897C17" w:rsidRDefault="009F765A" w:rsidP="00BF50E4">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87,7</w:t>
            </w:r>
            <w:r w:rsidRPr="00897C17">
              <w:rPr>
                <w:rFonts w:ascii="Arial" w:eastAsia="Times New Roman" w:hAnsi="Arial" w:cs="Arial"/>
                <w:sz w:val="20"/>
                <w:szCs w:val="20"/>
                <w:lang w:eastAsia="pl-PL"/>
              </w:rPr>
              <w:t>%</w:t>
            </w:r>
          </w:p>
        </w:tc>
        <w:tc>
          <w:tcPr>
            <w:tcW w:w="315" w:type="pct"/>
            <w:shd w:val="clear" w:color="auto" w:fill="auto"/>
            <w:noWrap/>
            <w:vAlign w:val="center"/>
            <w:hideMark/>
          </w:tcPr>
          <w:p w:rsidR="009F765A" w:rsidRPr="00897C17" w:rsidRDefault="009F765A" w:rsidP="00BF50E4">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16,9</w:t>
            </w:r>
            <w:r w:rsidRPr="00897C17">
              <w:rPr>
                <w:rFonts w:ascii="Arial" w:eastAsia="Times New Roman" w:hAnsi="Arial" w:cs="Arial"/>
                <w:sz w:val="20"/>
                <w:szCs w:val="20"/>
                <w:lang w:eastAsia="pl-PL"/>
              </w:rPr>
              <w:t>%</w:t>
            </w:r>
          </w:p>
        </w:tc>
        <w:tc>
          <w:tcPr>
            <w:tcW w:w="493" w:type="pct"/>
            <w:shd w:val="clear" w:color="auto" w:fill="auto"/>
            <w:noWrap/>
            <w:vAlign w:val="center"/>
            <w:hideMark/>
          </w:tcPr>
          <w:p w:rsidR="009F765A" w:rsidRPr="00897C17" w:rsidRDefault="009F765A" w:rsidP="00BF50E4">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40,3</w:t>
            </w:r>
            <w:r w:rsidRPr="00897C17">
              <w:rPr>
                <w:rFonts w:ascii="Arial" w:eastAsia="Times New Roman" w:hAnsi="Arial" w:cs="Arial"/>
                <w:sz w:val="20"/>
                <w:szCs w:val="20"/>
                <w:lang w:eastAsia="pl-PL"/>
              </w:rPr>
              <w:t>%</w:t>
            </w:r>
          </w:p>
        </w:tc>
        <w:tc>
          <w:tcPr>
            <w:tcW w:w="443" w:type="pct"/>
            <w:shd w:val="clear" w:color="auto" w:fill="auto"/>
            <w:noWrap/>
            <w:vAlign w:val="center"/>
            <w:hideMark/>
          </w:tcPr>
          <w:p w:rsidR="009F765A" w:rsidRPr="00897C17" w:rsidRDefault="009F765A" w:rsidP="00BF50E4">
            <w:pPr>
              <w:spacing w:after="0" w:line="240" w:lineRule="auto"/>
              <w:jc w:val="right"/>
              <w:rPr>
                <w:rFonts w:ascii="Arial" w:eastAsia="Times New Roman" w:hAnsi="Arial" w:cs="Arial"/>
                <w:sz w:val="20"/>
                <w:szCs w:val="20"/>
                <w:lang w:eastAsia="pl-PL"/>
              </w:rPr>
            </w:pPr>
          </w:p>
        </w:tc>
        <w:tc>
          <w:tcPr>
            <w:tcW w:w="469" w:type="pct"/>
            <w:shd w:val="clear" w:color="auto" w:fill="auto"/>
            <w:noWrap/>
            <w:vAlign w:val="center"/>
            <w:hideMark/>
          </w:tcPr>
          <w:p w:rsidR="009F765A" w:rsidRPr="00897C17" w:rsidRDefault="009F765A" w:rsidP="00BF50E4">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5,3</w:t>
            </w:r>
            <w:r w:rsidRPr="00897C17">
              <w:rPr>
                <w:rFonts w:ascii="Arial" w:eastAsia="Times New Roman" w:hAnsi="Arial" w:cs="Arial"/>
                <w:sz w:val="20"/>
                <w:szCs w:val="20"/>
                <w:lang w:eastAsia="pl-PL"/>
              </w:rPr>
              <w:t>%</w:t>
            </w:r>
          </w:p>
        </w:tc>
        <w:tc>
          <w:tcPr>
            <w:tcW w:w="468" w:type="pct"/>
            <w:shd w:val="clear" w:color="auto" w:fill="auto"/>
            <w:noWrap/>
            <w:vAlign w:val="center"/>
            <w:hideMark/>
          </w:tcPr>
          <w:p w:rsidR="009F765A" w:rsidRPr="00897C17" w:rsidRDefault="009F765A" w:rsidP="00BF50E4">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94,7</w:t>
            </w:r>
            <w:r w:rsidRPr="00897C17">
              <w:rPr>
                <w:rFonts w:ascii="Arial" w:eastAsia="Times New Roman" w:hAnsi="Arial" w:cs="Arial"/>
                <w:sz w:val="20"/>
                <w:szCs w:val="20"/>
                <w:lang w:eastAsia="pl-PL"/>
              </w:rPr>
              <w:t>%</w:t>
            </w:r>
          </w:p>
        </w:tc>
        <w:tc>
          <w:tcPr>
            <w:tcW w:w="313" w:type="pct"/>
            <w:shd w:val="clear" w:color="auto" w:fill="auto"/>
            <w:noWrap/>
            <w:vAlign w:val="center"/>
            <w:hideMark/>
          </w:tcPr>
          <w:p w:rsidR="009F765A" w:rsidRPr="00897C17" w:rsidRDefault="009F765A" w:rsidP="00BF50E4">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18,2</w:t>
            </w:r>
            <w:r w:rsidRPr="00897C17">
              <w:rPr>
                <w:rFonts w:ascii="Arial" w:eastAsia="Times New Roman" w:hAnsi="Arial" w:cs="Arial"/>
                <w:sz w:val="20"/>
                <w:szCs w:val="20"/>
                <w:lang w:eastAsia="pl-PL"/>
              </w:rPr>
              <w:t>%</w:t>
            </w:r>
          </w:p>
        </w:tc>
        <w:tc>
          <w:tcPr>
            <w:tcW w:w="547" w:type="pct"/>
            <w:shd w:val="clear" w:color="auto" w:fill="auto"/>
            <w:noWrap/>
            <w:vAlign w:val="center"/>
            <w:hideMark/>
          </w:tcPr>
          <w:p w:rsidR="009F765A" w:rsidRPr="00897C17" w:rsidRDefault="009F765A" w:rsidP="00BF50E4">
            <w:pPr>
              <w:spacing w:after="0" w:line="240" w:lineRule="auto"/>
              <w:jc w:val="right"/>
              <w:rPr>
                <w:rFonts w:ascii="Arial" w:eastAsia="Times New Roman" w:hAnsi="Arial" w:cs="Arial"/>
                <w:sz w:val="20"/>
                <w:szCs w:val="20"/>
                <w:lang w:eastAsia="pl-PL"/>
              </w:rPr>
            </w:pPr>
            <w:r>
              <w:rPr>
                <w:rFonts w:ascii="Arial" w:eastAsia="Times New Roman" w:hAnsi="Arial" w:cs="Arial"/>
                <w:sz w:val="20"/>
                <w:szCs w:val="20"/>
                <w:lang w:eastAsia="pl-PL"/>
              </w:rPr>
              <w:t>43,5</w:t>
            </w:r>
            <w:r w:rsidRPr="00897C17">
              <w:rPr>
                <w:rFonts w:ascii="Arial" w:eastAsia="Times New Roman" w:hAnsi="Arial" w:cs="Arial"/>
                <w:sz w:val="20"/>
                <w:szCs w:val="20"/>
                <w:lang w:eastAsia="pl-PL"/>
              </w:rPr>
              <w:t>%</w:t>
            </w:r>
          </w:p>
        </w:tc>
      </w:tr>
    </w:tbl>
    <w:p w:rsidR="009F765A" w:rsidRDefault="009F765A" w:rsidP="009F765A">
      <w:pPr>
        <w:spacing w:after="240" w:line="240" w:lineRule="auto"/>
        <w:jc w:val="center"/>
        <w:rPr>
          <w:sz w:val="20"/>
          <w:szCs w:val="20"/>
        </w:rPr>
      </w:pPr>
      <w:r>
        <w:rPr>
          <w:sz w:val="20"/>
          <w:szCs w:val="20"/>
        </w:rPr>
        <w:t>Źródło: GUS, Bank Danych Lokalnych, Powszechny Spis Rolny 2010</w:t>
      </w:r>
    </w:p>
    <w:p w:rsidR="00037FE4" w:rsidRPr="00037FE4" w:rsidRDefault="00037FE4" w:rsidP="00037FE4">
      <w:pPr>
        <w:spacing w:after="0" w:line="360" w:lineRule="auto"/>
        <w:jc w:val="both"/>
        <w:rPr>
          <w:rFonts w:cstheme="minorHAnsi"/>
          <w:sz w:val="20"/>
          <w:szCs w:val="20"/>
        </w:rPr>
      </w:pPr>
      <w:r w:rsidRPr="00037FE4">
        <w:rPr>
          <w:rFonts w:cstheme="minorHAnsi"/>
          <w:sz w:val="20"/>
          <w:szCs w:val="20"/>
        </w:rPr>
        <w:t xml:space="preserve">Od zawsze główną gałęzią gospodarki w Gminie Zduny było rolnictwo. Gmina i cały powiat łowicki </w:t>
      </w:r>
      <w:r>
        <w:rPr>
          <w:rFonts w:cstheme="minorHAnsi"/>
          <w:sz w:val="20"/>
          <w:szCs w:val="20"/>
        </w:rPr>
        <w:br/>
      </w:r>
      <w:r w:rsidRPr="00037FE4">
        <w:rPr>
          <w:rFonts w:cstheme="minorHAnsi"/>
          <w:sz w:val="20"/>
          <w:szCs w:val="20"/>
        </w:rPr>
        <w:t xml:space="preserve">to region o nasilonej specjalizacji rolniczej zwłaszcza w zakresie warzywnictwa, hodowli żywca wieprzowego oraz produkcji mlecznej. W strukturze branżowej przeważa przetwórstwo owoców </w:t>
      </w:r>
      <w:r w:rsidR="00207E9A">
        <w:rPr>
          <w:rFonts w:cstheme="minorHAnsi"/>
          <w:sz w:val="20"/>
          <w:szCs w:val="20"/>
        </w:rPr>
        <w:br/>
      </w:r>
      <w:r w:rsidRPr="00037FE4">
        <w:rPr>
          <w:rFonts w:cstheme="minorHAnsi"/>
          <w:sz w:val="20"/>
          <w:szCs w:val="20"/>
        </w:rPr>
        <w:t xml:space="preserve">i warzyw oraz mleka, co czyni region liderem na rynku w tych dziedzinach. Efektywność lokalnych gospodarstw załamała się po II wojnie światowej, kiedy wprowadzono gospodarkę planową </w:t>
      </w:r>
      <w:r>
        <w:rPr>
          <w:rFonts w:cstheme="minorHAnsi"/>
          <w:sz w:val="20"/>
          <w:szCs w:val="20"/>
        </w:rPr>
        <w:br/>
      </w:r>
      <w:r w:rsidRPr="00037FE4">
        <w:rPr>
          <w:rFonts w:cstheme="minorHAnsi"/>
          <w:sz w:val="20"/>
          <w:szCs w:val="20"/>
        </w:rPr>
        <w:t>i scentralizowano produkcję rolną.</w:t>
      </w:r>
    </w:p>
    <w:p w:rsidR="00037FE4" w:rsidRDefault="00037FE4" w:rsidP="000F6B0E">
      <w:pPr>
        <w:spacing w:after="0" w:line="360" w:lineRule="auto"/>
        <w:jc w:val="both"/>
        <w:rPr>
          <w:rFonts w:cstheme="minorHAnsi"/>
          <w:sz w:val="20"/>
          <w:szCs w:val="20"/>
        </w:rPr>
      </w:pPr>
      <w:r w:rsidRPr="00037FE4">
        <w:rPr>
          <w:rFonts w:cstheme="minorHAnsi"/>
          <w:sz w:val="20"/>
          <w:szCs w:val="20"/>
        </w:rPr>
        <w:t xml:space="preserve">Dzisiaj dominującą produkcją na terenie Gminy jest produkcja wielokierunkowa – zarówno produkcja roślinna jak i produkcja zwierzęca. Występują również specjalizacje produkcyjne w gospodarstwach rolnych. Zaobserwować można je szczególnie w produkcji: mleka, żywca wieprzowego, żywca wołowego, żywca drobiowego, produkcji warzyw w uprawie polowej. </w:t>
      </w:r>
      <w:r w:rsidR="009F765A">
        <w:rPr>
          <w:sz w:val="20"/>
          <w:szCs w:val="20"/>
        </w:rPr>
        <w:t xml:space="preserve">Wśród upraw dominują zboża, ziemniaki, warzywa gruntowe, uprawy przemysłowe i buraki cukrowe. </w:t>
      </w:r>
      <w:r w:rsidRPr="00037FE4">
        <w:rPr>
          <w:rFonts w:cstheme="minorHAnsi"/>
          <w:sz w:val="20"/>
          <w:szCs w:val="20"/>
        </w:rPr>
        <w:t xml:space="preserve">Gmina jest w pełni zagospodarowana. Bardzo mało tu gruntów niezagospodarowanych, a mieszkańcy słyną </w:t>
      </w:r>
      <w:r w:rsidR="00B42E55">
        <w:rPr>
          <w:rFonts w:cstheme="minorHAnsi"/>
          <w:sz w:val="20"/>
          <w:szCs w:val="20"/>
        </w:rPr>
        <w:br/>
      </w:r>
      <w:r w:rsidRPr="00037FE4">
        <w:rPr>
          <w:rFonts w:cstheme="minorHAnsi"/>
          <w:sz w:val="20"/>
          <w:szCs w:val="20"/>
        </w:rPr>
        <w:t>z pracowitości i</w:t>
      </w:r>
      <w:r w:rsidR="009F765A">
        <w:rPr>
          <w:rFonts w:cstheme="minorHAnsi"/>
          <w:sz w:val="20"/>
          <w:szCs w:val="20"/>
        </w:rPr>
        <w:t xml:space="preserve"> przywiązania do własnej ziemi.</w:t>
      </w:r>
    </w:p>
    <w:p w:rsidR="009F765A" w:rsidRDefault="009F765A" w:rsidP="009F765A">
      <w:pPr>
        <w:spacing w:before="240" w:after="0" w:line="240" w:lineRule="auto"/>
        <w:jc w:val="center"/>
        <w:rPr>
          <w:sz w:val="20"/>
          <w:szCs w:val="20"/>
        </w:rPr>
      </w:pPr>
      <w:r w:rsidRPr="003919B6">
        <w:rPr>
          <w:sz w:val="20"/>
          <w:szCs w:val="20"/>
        </w:rPr>
        <w:lastRenderedPageBreak/>
        <w:t>Gospodarstwa z uprawą wg rodzaju zasiewów</w:t>
      </w:r>
      <w:r>
        <w:rPr>
          <w:sz w:val="20"/>
          <w:szCs w:val="20"/>
        </w:rPr>
        <w:t xml:space="preserve"> w gminie Zduny </w:t>
      </w:r>
      <w:r>
        <w:rPr>
          <w:sz w:val="20"/>
          <w:szCs w:val="20"/>
        </w:rPr>
        <w:br/>
        <w:t>– wg siedziby gospodarstwa w 2010 roku</w:t>
      </w:r>
    </w:p>
    <w:tbl>
      <w:tblPr>
        <w:tblW w:w="8882" w:type="dxa"/>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5055"/>
        <w:gridCol w:w="2126"/>
        <w:gridCol w:w="1701"/>
      </w:tblGrid>
      <w:tr w:rsidR="009F765A" w:rsidRPr="003919B6" w:rsidTr="00B42E55">
        <w:trPr>
          <w:trHeight w:val="255"/>
          <w:jc w:val="center"/>
        </w:trPr>
        <w:tc>
          <w:tcPr>
            <w:tcW w:w="5055" w:type="dxa"/>
            <w:shd w:val="clear" w:color="auto" w:fill="auto"/>
            <w:noWrap/>
            <w:vAlign w:val="bottom"/>
            <w:hideMark/>
          </w:tcPr>
          <w:p w:rsidR="009F765A" w:rsidRPr="003919B6" w:rsidRDefault="009F765A" w:rsidP="00BF50E4">
            <w:pPr>
              <w:spacing w:after="0" w:line="240" w:lineRule="auto"/>
              <w:rPr>
                <w:rFonts w:ascii="Arial" w:eastAsia="Times New Roman" w:hAnsi="Arial" w:cs="Arial"/>
                <w:sz w:val="20"/>
                <w:szCs w:val="20"/>
                <w:lang w:eastAsia="pl-PL"/>
              </w:rPr>
            </w:pPr>
          </w:p>
        </w:tc>
        <w:tc>
          <w:tcPr>
            <w:tcW w:w="2126" w:type="dxa"/>
            <w:shd w:val="clear" w:color="auto" w:fill="CCFF66"/>
            <w:noWrap/>
            <w:vAlign w:val="bottom"/>
            <w:hideMark/>
          </w:tcPr>
          <w:p w:rsidR="009F765A" w:rsidRPr="003919B6" w:rsidRDefault="009F765A" w:rsidP="00BF50E4">
            <w:pPr>
              <w:spacing w:after="0" w:line="240" w:lineRule="auto"/>
              <w:jc w:val="center"/>
              <w:rPr>
                <w:rFonts w:ascii="Arial" w:eastAsia="Times New Roman" w:hAnsi="Arial" w:cs="Arial"/>
                <w:b/>
                <w:sz w:val="20"/>
                <w:szCs w:val="20"/>
                <w:lang w:eastAsia="pl-PL"/>
              </w:rPr>
            </w:pPr>
            <w:r w:rsidRPr="003919B6">
              <w:rPr>
                <w:rFonts w:ascii="Arial" w:eastAsia="Times New Roman" w:hAnsi="Arial" w:cs="Arial"/>
                <w:b/>
                <w:sz w:val="20"/>
                <w:szCs w:val="20"/>
                <w:lang w:eastAsia="pl-PL"/>
              </w:rPr>
              <w:t>gospodarstwa rolne ogółem</w:t>
            </w:r>
          </w:p>
        </w:tc>
        <w:tc>
          <w:tcPr>
            <w:tcW w:w="1701" w:type="dxa"/>
            <w:shd w:val="clear" w:color="auto" w:fill="CCFF66"/>
            <w:noWrap/>
            <w:vAlign w:val="bottom"/>
            <w:hideMark/>
          </w:tcPr>
          <w:p w:rsidR="009F765A" w:rsidRPr="003919B6" w:rsidRDefault="009F765A" w:rsidP="00BF50E4">
            <w:pPr>
              <w:spacing w:after="0" w:line="240" w:lineRule="auto"/>
              <w:jc w:val="center"/>
              <w:rPr>
                <w:rFonts w:ascii="Arial" w:eastAsia="Times New Roman" w:hAnsi="Arial" w:cs="Arial"/>
                <w:b/>
                <w:sz w:val="20"/>
                <w:szCs w:val="20"/>
                <w:lang w:eastAsia="pl-PL"/>
              </w:rPr>
            </w:pPr>
            <w:r w:rsidRPr="003919B6">
              <w:rPr>
                <w:rFonts w:ascii="Arial" w:eastAsia="Times New Roman" w:hAnsi="Arial" w:cs="Arial"/>
                <w:b/>
                <w:sz w:val="20"/>
                <w:szCs w:val="20"/>
                <w:lang w:eastAsia="pl-PL"/>
              </w:rPr>
              <w:t>gospodarstwa indywidualne</w:t>
            </w:r>
          </w:p>
        </w:tc>
      </w:tr>
      <w:tr w:rsidR="009F765A" w:rsidRPr="003919B6" w:rsidTr="00B42E55">
        <w:trPr>
          <w:trHeight w:val="255"/>
          <w:jc w:val="center"/>
        </w:trPr>
        <w:tc>
          <w:tcPr>
            <w:tcW w:w="5055" w:type="dxa"/>
            <w:shd w:val="clear" w:color="auto" w:fill="auto"/>
            <w:noWrap/>
            <w:vAlign w:val="center"/>
            <w:hideMark/>
          </w:tcPr>
          <w:p w:rsidR="009F765A" w:rsidRPr="003919B6" w:rsidRDefault="009F765A" w:rsidP="00BF50E4">
            <w:pPr>
              <w:spacing w:after="0" w:line="240" w:lineRule="auto"/>
              <w:rPr>
                <w:rFonts w:ascii="Arial" w:eastAsia="Times New Roman" w:hAnsi="Arial" w:cs="Arial"/>
                <w:b/>
                <w:bCs/>
                <w:sz w:val="20"/>
                <w:szCs w:val="20"/>
                <w:lang w:eastAsia="pl-PL"/>
              </w:rPr>
            </w:pPr>
            <w:r w:rsidRPr="003919B6">
              <w:rPr>
                <w:rFonts w:ascii="Arial" w:eastAsia="Times New Roman" w:hAnsi="Arial" w:cs="Arial"/>
                <w:b/>
                <w:bCs/>
                <w:sz w:val="20"/>
                <w:szCs w:val="20"/>
                <w:lang w:eastAsia="pl-PL"/>
              </w:rPr>
              <w:t>ogółem</w:t>
            </w:r>
          </w:p>
        </w:tc>
        <w:tc>
          <w:tcPr>
            <w:tcW w:w="2126"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968</w:t>
            </w:r>
          </w:p>
        </w:tc>
        <w:tc>
          <w:tcPr>
            <w:tcW w:w="1701"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965</w:t>
            </w:r>
          </w:p>
        </w:tc>
      </w:tr>
      <w:tr w:rsidR="009F765A" w:rsidRPr="003919B6" w:rsidTr="00B42E55">
        <w:trPr>
          <w:trHeight w:val="255"/>
          <w:jc w:val="center"/>
        </w:trPr>
        <w:tc>
          <w:tcPr>
            <w:tcW w:w="5055" w:type="dxa"/>
            <w:shd w:val="clear" w:color="auto" w:fill="auto"/>
            <w:noWrap/>
            <w:vAlign w:val="center"/>
            <w:hideMark/>
          </w:tcPr>
          <w:p w:rsidR="009F765A" w:rsidRPr="003919B6" w:rsidRDefault="009F765A" w:rsidP="00BF50E4">
            <w:pPr>
              <w:spacing w:after="0" w:line="240" w:lineRule="auto"/>
              <w:rPr>
                <w:rFonts w:ascii="Arial" w:eastAsia="Times New Roman" w:hAnsi="Arial" w:cs="Arial"/>
                <w:b/>
                <w:bCs/>
                <w:sz w:val="20"/>
                <w:szCs w:val="20"/>
                <w:lang w:eastAsia="pl-PL"/>
              </w:rPr>
            </w:pPr>
            <w:r w:rsidRPr="003919B6">
              <w:rPr>
                <w:rFonts w:ascii="Arial" w:eastAsia="Times New Roman" w:hAnsi="Arial" w:cs="Arial"/>
                <w:b/>
                <w:bCs/>
                <w:sz w:val="20"/>
                <w:szCs w:val="20"/>
                <w:lang w:eastAsia="pl-PL"/>
              </w:rPr>
              <w:t>zboża razem</w:t>
            </w:r>
            <w:r>
              <w:rPr>
                <w:rStyle w:val="Odwoanieprzypisudolnego"/>
                <w:rFonts w:ascii="Arial" w:eastAsia="Times New Roman" w:hAnsi="Arial" w:cs="Arial"/>
                <w:b/>
                <w:bCs/>
                <w:sz w:val="20"/>
                <w:szCs w:val="20"/>
                <w:lang w:eastAsia="pl-PL"/>
              </w:rPr>
              <w:footnoteReference w:id="28"/>
            </w:r>
          </w:p>
        </w:tc>
        <w:tc>
          <w:tcPr>
            <w:tcW w:w="2126"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910</w:t>
            </w:r>
          </w:p>
        </w:tc>
        <w:tc>
          <w:tcPr>
            <w:tcW w:w="1701"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907</w:t>
            </w:r>
          </w:p>
        </w:tc>
      </w:tr>
      <w:tr w:rsidR="009F765A" w:rsidRPr="003919B6" w:rsidTr="00B42E55">
        <w:trPr>
          <w:trHeight w:val="255"/>
          <w:jc w:val="center"/>
        </w:trPr>
        <w:tc>
          <w:tcPr>
            <w:tcW w:w="5055" w:type="dxa"/>
            <w:shd w:val="clear" w:color="auto" w:fill="auto"/>
            <w:noWrap/>
            <w:vAlign w:val="center"/>
            <w:hideMark/>
          </w:tcPr>
          <w:p w:rsidR="009F765A" w:rsidRPr="003919B6" w:rsidRDefault="009F765A" w:rsidP="00BF50E4">
            <w:pPr>
              <w:spacing w:after="0" w:line="240" w:lineRule="auto"/>
              <w:rPr>
                <w:rFonts w:ascii="Arial" w:eastAsia="Times New Roman" w:hAnsi="Arial" w:cs="Arial"/>
                <w:b/>
                <w:bCs/>
                <w:sz w:val="20"/>
                <w:szCs w:val="20"/>
                <w:lang w:eastAsia="pl-PL"/>
              </w:rPr>
            </w:pPr>
            <w:r w:rsidRPr="003919B6">
              <w:rPr>
                <w:rFonts w:ascii="Arial" w:eastAsia="Times New Roman" w:hAnsi="Arial" w:cs="Arial"/>
                <w:b/>
                <w:bCs/>
                <w:sz w:val="20"/>
                <w:szCs w:val="20"/>
                <w:lang w:eastAsia="pl-PL"/>
              </w:rPr>
              <w:t>zboża podstawowe z mieszankami zbożowymi</w:t>
            </w:r>
          </w:p>
        </w:tc>
        <w:tc>
          <w:tcPr>
            <w:tcW w:w="2126"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906</w:t>
            </w:r>
          </w:p>
        </w:tc>
        <w:tc>
          <w:tcPr>
            <w:tcW w:w="1701"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903</w:t>
            </w:r>
          </w:p>
        </w:tc>
      </w:tr>
      <w:tr w:rsidR="009F765A" w:rsidRPr="003919B6" w:rsidTr="00B42E55">
        <w:trPr>
          <w:trHeight w:val="255"/>
          <w:jc w:val="center"/>
        </w:trPr>
        <w:tc>
          <w:tcPr>
            <w:tcW w:w="5055" w:type="dxa"/>
            <w:shd w:val="clear" w:color="auto" w:fill="auto"/>
            <w:noWrap/>
            <w:vAlign w:val="center"/>
            <w:hideMark/>
          </w:tcPr>
          <w:p w:rsidR="009F765A" w:rsidRPr="003919B6" w:rsidRDefault="009F765A" w:rsidP="00BF50E4">
            <w:pPr>
              <w:spacing w:after="0" w:line="240" w:lineRule="auto"/>
              <w:rPr>
                <w:rFonts w:ascii="Arial" w:eastAsia="Times New Roman" w:hAnsi="Arial" w:cs="Arial"/>
                <w:b/>
                <w:bCs/>
                <w:sz w:val="20"/>
                <w:szCs w:val="20"/>
                <w:lang w:eastAsia="pl-PL"/>
              </w:rPr>
            </w:pPr>
            <w:r w:rsidRPr="003919B6">
              <w:rPr>
                <w:rFonts w:ascii="Arial" w:eastAsia="Times New Roman" w:hAnsi="Arial" w:cs="Arial"/>
                <w:b/>
                <w:bCs/>
                <w:sz w:val="20"/>
                <w:szCs w:val="20"/>
                <w:lang w:eastAsia="pl-PL"/>
              </w:rPr>
              <w:t>ziemniaki</w:t>
            </w:r>
          </w:p>
        </w:tc>
        <w:tc>
          <w:tcPr>
            <w:tcW w:w="2126"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297</w:t>
            </w:r>
          </w:p>
        </w:tc>
        <w:tc>
          <w:tcPr>
            <w:tcW w:w="1701"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297</w:t>
            </w:r>
          </w:p>
        </w:tc>
      </w:tr>
      <w:tr w:rsidR="009F765A" w:rsidRPr="003919B6" w:rsidTr="00B42E55">
        <w:trPr>
          <w:trHeight w:val="255"/>
          <w:jc w:val="center"/>
        </w:trPr>
        <w:tc>
          <w:tcPr>
            <w:tcW w:w="5055" w:type="dxa"/>
            <w:shd w:val="clear" w:color="auto" w:fill="auto"/>
            <w:noWrap/>
            <w:vAlign w:val="center"/>
            <w:hideMark/>
          </w:tcPr>
          <w:p w:rsidR="009F765A" w:rsidRPr="003919B6" w:rsidRDefault="009F765A" w:rsidP="00BF50E4">
            <w:pPr>
              <w:spacing w:after="0" w:line="240" w:lineRule="auto"/>
              <w:rPr>
                <w:rFonts w:ascii="Arial" w:eastAsia="Times New Roman" w:hAnsi="Arial" w:cs="Arial"/>
                <w:b/>
                <w:bCs/>
                <w:sz w:val="20"/>
                <w:szCs w:val="20"/>
                <w:lang w:eastAsia="pl-PL"/>
              </w:rPr>
            </w:pPr>
            <w:r w:rsidRPr="003919B6">
              <w:rPr>
                <w:rFonts w:ascii="Arial" w:eastAsia="Times New Roman" w:hAnsi="Arial" w:cs="Arial"/>
                <w:b/>
                <w:bCs/>
                <w:sz w:val="20"/>
                <w:szCs w:val="20"/>
                <w:lang w:eastAsia="pl-PL"/>
              </w:rPr>
              <w:t>uprawy przemysłowe</w:t>
            </w:r>
            <w:r>
              <w:rPr>
                <w:rStyle w:val="Odwoanieprzypisudolnego"/>
                <w:rFonts w:ascii="Arial" w:eastAsia="Times New Roman" w:hAnsi="Arial" w:cs="Arial"/>
                <w:b/>
                <w:bCs/>
                <w:sz w:val="20"/>
                <w:szCs w:val="20"/>
                <w:lang w:eastAsia="pl-PL"/>
              </w:rPr>
              <w:footnoteReference w:id="29"/>
            </w:r>
          </w:p>
        </w:tc>
        <w:tc>
          <w:tcPr>
            <w:tcW w:w="2126"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86</w:t>
            </w:r>
          </w:p>
        </w:tc>
        <w:tc>
          <w:tcPr>
            <w:tcW w:w="1701"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85</w:t>
            </w:r>
          </w:p>
        </w:tc>
      </w:tr>
      <w:tr w:rsidR="009F765A" w:rsidRPr="003919B6" w:rsidTr="00B42E55">
        <w:trPr>
          <w:trHeight w:val="255"/>
          <w:jc w:val="center"/>
        </w:trPr>
        <w:tc>
          <w:tcPr>
            <w:tcW w:w="5055" w:type="dxa"/>
            <w:shd w:val="clear" w:color="auto" w:fill="auto"/>
            <w:noWrap/>
            <w:vAlign w:val="center"/>
            <w:hideMark/>
          </w:tcPr>
          <w:p w:rsidR="009F765A" w:rsidRPr="003919B6" w:rsidRDefault="009F765A" w:rsidP="00BF50E4">
            <w:pPr>
              <w:spacing w:after="0" w:line="240" w:lineRule="auto"/>
              <w:rPr>
                <w:rFonts w:ascii="Arial" w:eastAsia="Times New Roman" w:hAnsi="Arial" w:cs="Arial"/>
                <w:b/>
                <w:bCs/>
                <w:sz w:val="20"/>
                <w:szCs w:val="20"/>
                <w:lang w:eastAsia="pl-PL"/>
              </w:rPr>
            </w:pPr>
            <w:r w:rsidRPr="003919B6">
              <w:rPr>
                <w:rFonts w:ascii="Arial" w:eastAsia="Times New Roman" w:hAnsi="Arial" w:cs="Arial"/>
                <w:b/>
                <w:bCs/>
                <w:sz w:val="20"/>
                <w:szCs w:val="20"/>
                <w:lang w:eastAsia="pl-PL"/>
              </w:rPr>
              <w:t>buraki cukrowe</w:t>
            </w:r>
          </w:p>
        </w:tc>
        <w:tc>
          <w:tcPr>
            <w:tcW w:w="2126"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69</w:t>
            </w:r>
          </w:p>
        </w:tc>
        <w:tc>
          <w:tcPr>
            <w:tcW w:w="1701"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69</w:t>
            </w:r>
          </w:p>
        </w:tc>
      </w:tr>
      <w:tr w:rsidR="009F765A" w:rsidRPr="003919B6" w:rsidTr="00B42E55">
        <w:trPr>
          <w:trHeight w:val="255"/>
          <w:jc w:val="center"/>
        </w:trPr>
        <w:tc>
          <w:tcPr>
            <w:tcW w:w="5055" w:type="dxa"/>
            <w:shd w:val="clear" w:color="auto" w:fill="auto"/>
            <w:noWrap/>
            <w:vAlign w:val="center"/>
            <w:hideMark/>
          </w:tcPr>
          <w:p w:rsidR="009F765A" w:rsidRPr="003919B6" w:rsidRDefault="009F765A" w:rsidP="00BF50E4">
            <w:pPr>
              <w:spacing w:after="0" w:line="240" w:lineRule="auto"/>
              <w:rPr>
                <w:rFonts w:ascii="Arial" w:eastAsia="Times New Roman" w:hAnsi="Arial" w:cs="Arial"/>
                <w:b/>
                <w:bCs/>
                <w:sz w:val="20"/>
                <w:szCs w:val="20"/>
                <w:lang w:eastAsia="pl-PL"/>
              </w:rPr>
            </w:pPr>
            <w:r w:rsidRPr="003919B6">
              <w:rPr>
                <w:rFonts w:ascii="Arial" w:eastAsia="Times New Roman" w:hAnsi="Arial" w:cs="Arial"/>
                <w:b/>
                <w:bCs/>
                <w:sz w:val="20"/>
                <w:szCs w:val="20"/>
                <w:lang w:eastAsia="pl-PL"/>
              </w:rPr>
              <w:t>rzepak i rzepik razem</w:t>
            </w:r>
          </w:p>
        </w:tc>
        <w:tc>
          <w:tcPr>
            <w:tcW w:w="2126"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19</w:t>
            </w:r>
          </w:p>
        </w:tc>
        <w:tc>
          <w:tcPr>
            <w:tcW w:w="1701"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18</w:t>
            </w:r>
          </w:p>
        </w:tc>
      </w:tr>
      <w:tr w:rsidR="009F765A" w:rsidRPr="003919B6" w:rsidTr="00B42E55">
        <w:trPr>
          <w:trHeight w:val="255"/>
          <w:jc w:val="center"/>
        </w:trPr>
        <w:tc>
          <w:tcPr>
            <w:tcW w:w="5055" w:type="dxa"/>
            <w:shd w:val="clear" w:color="auto" w:fill="auto"/>
            <w:noWrap/>
            <w:vAlign w:val="center"/>
            <w:hideMark/>
          </w:tcPr>
          <w:p w:rsidR="009F765A" w:rsidRPr="003919B6" w:rsidRDefault="009F765A" w:rsidP="00BF50E4">
            <w:pPr>
              <w:spacing w:after="0" w:line="240" w:lineRule="auto"/>
              <w:rPr>
                <w:rFonts w:ascii="Arial" w:eastAsia="Times New Roman" w:hAnsi="Arial" w:cs="Arial"/>
                <w:b/>
                <w:bCs/>
                <w:sz w:val="20"/>
                <w:szCs w:val="20"/>
                <w:lang w:eastAsia="pl-PL"/>
              </w:rPr>
            </w:pPr>
            <w:r w:rsidRPr="003919B6">
              <w:rPr>
                <w:rFonts w:ascii="Arial" w:eastAsia="Times New Roman" w:hAnsi="Arial" w:cs="Arial"/>
                <w:b/>
                <w:bCs/>
                <w:sz w:val="20"/>
                <w:szCs w:val="20"/>
                <w:lang w:eastAsia="pl-PL"/>
              </w:rPr>
              <w:t>strączkowe jadalne na ziarno razem</w:t>
            </w:r>
          </w:p>
        </w:tc>
        <w:tc>
          <w:tcPr>
            <w:tcW w:w="2126"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16</w:t>
            </w:r>
          </w:p>
        </w:tc>
        <w:tc>
          <w:tcPr>
            <w:tcW w:w="1701"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16</w:t>
            </w:r>
          </w:p>
        </w:tc>
      </w:tr>
      <w:tr w:rsidR="009F765A" w:rsidRPr="003919B6" w:rsidTr="00B42E55">
        <w:trPr>
          <w:trHeight w:val="255"/>
          <w:jc w:val="center"/>
        </w:trPr>
        <w:tc>
          <w:tcPr>
            <w:tcW w:w="5055" w:type="dxa"/>
            <w:shd w:val="clear" w:color="auto" w:fill="auto"/>
            <w:noWrap/>
            <w:vAlign w:val="center"/>
            <w:hideMark/>
          </w:tcPr>
          <w:p w:rsidR="009F765A" w:rsidRPr="003919B6" w:rsidRDefault="009F765A" w:rsidP="00BF50E4">
            <w:pPr>
              <w:spacing w:after="0" w:line="240" w:lineRule="auto"/>
              <w:rPr>
                <w:rFonts w:ascii="Arial" w:eastAsia="Times New Roman" w:hAnsi="Arial" w:cs="Arial"/>
                <w:b/>
                <w:bCs/>
                <w:sz w:val="20"/>
                <w:szCs w:val="20"/>
                <w:lang w:eastAsia="pl-PL"/>
              </w:rPr>
            </w:pPr>
            <w:r w:rsidRPr="003919B6">
              <w:rPr>
                <w:rFonts w:ascii="Arial" w:eastAsia="Times New Roman" w:hAnsi="Arial" w:cs="Arial"/>
                <w:b/>
                <w:bCs/>
                <w:sz w:val="20"/>
                <w:szCs w:val="20"/>
                <w:lang w:eastAsia="pl-PL"/>
              </w:rPr>
              <w:t>warzywa gruntowe</w:t>
            </w:r>
          </w:p>
        </w:tc>
        <w:tc>
          <w:tcPr>
            <w:tcW w:w="2126"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275</w:t>
            </w:r>
          </w:p>
        </w:tc>
        <w:tc>
          <w:tcPr>
            <w:tcW w:w="1701" w:type="dxa"/>
            <w:shd w:val="clear" w:color="auto" w:fill="auto"/>
            <w:noWrap/>
            <w:vAlign w:val="bottom"/>
            <w:hideMark/>
          </w:tcPr>
          <w:p w:rsidR="009F765A" w:rsidRPr="003919B6" w:rsidRDefault="009F765A" w:rsidP="00BF50E4">
            <w:pPr>
              <w:spacing w:after="0" w:line="240" w:lineRule="auto"/>
              <w:jc w:val="right"/>
              <w:rPr>
                <w:rFonts w:ascii="Arial" w:eastAsia="Times New Roman" w:hAnsi="Arial" w:cs="Arial"/>
                <w:sz w:val="20"/>
                <w:szCs w:val="20"/>
                <w:lang w:eastAsia="pl-PL"/>
              </w:rPr>
            </w:pPr>
            <w:r w:rsidRPr="003919B6">
              <w:rPr>
                <w:rFonts w:ascii="Arial" w:eastAsia="Times New Roman" w:hAnsi="Arial" w:cs="Arial"/>
                <w:sz w:val="20"/>
                <w:szCs w:val="20"/>
                <w:lang w:eastAsia="pl-PL"/>
              </w:rPr>
              <w:t>275</w:t>
            </w:r>
          </w:p>
        </w:tc>
      </w:tr>
    </w:tbl>
    <w:p w:rsidR="009F765A" w:rsidRDefault="009F765A" w:rsidP="009F765A">
      <w:pPr>
        <w:spacing w:after="240" w:line="240" w:lineRule="auto"/>
        <w:jc w:val="center"/>
        <w:rPr>
          <w:sz w:val="20"/>
          <w:szCs w:val="20"/>
        </w:rPr>
      </w:pPr>
      <w:r>
        <w:rPr>
          <w:sz w:val="20"/>
          <w:szCs w:val="20"/>
        </w:rPr>
        <w:t>Źródło: GUS, Bank Danych Lokalnych, Powszechny Spis Rolny 2010</w:t>
      </w:r>
    </w:p>
    <w:p w:rsidR="009F765A" w:rsidRDefault="009F765A" w:rsidP="009F765A">
      <w:pPr>
        <w:spacing w:before="240" w:after="0" w:line="240" w:lineRule="auto"/>
        <w:jc w:val="center"/>
        <w:rPr>
          <w:sz w:val="20"/>
          <w:szCs w:val="20"/>
        </w:rPr>
      </w:pPr>
      <w:r w:rsidRPr="00E13A80">
        <w:rPr>
          <w:sz w:val="20"/>
          <w:szCs w:val="20"/>
        </w:rPr>
        <w:t>Pogłowie zwierząt gospodarskich (bydło, trzoda chlewna, konie, drób)</w:t>
      </w:r>
    </w:p>
    <w:tbl>
      <w:tblPr>
        <w:tblW w:w="8284" w:type="dxa"/>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2502"/>
        <w:gridCol w:w="1396"/>
        <w:gridCol w:w="1439"/>
        <w:gridCol w:w="1340"/>
        <w:gridCol w:w="1607"/>
      </w:tblGrid>
      <w:tr w:rsidR="009F765A" w:rsidRPr="00E13A80" w:rsidTr="00BF50E4">
        <w:trPr>
          <w:trHeight w:val="255"/>
          <w:jc w:val="center"/>
        </w:trPr>
        <w:tc>
          <w:tcPr>
            <w:tcW w:w="2502" w:type="dxa"/>
            <w:vMerge w:val="restart"/>
            <w:shd w:val="clear" w:color="auto" w:fill="auto"/>
            <w:noWrap/>
            <w:vAlign w:val="center"/>
            <w:hideMark/>
          </w:tcPr>
          <w:p w:rsidR="009F765A" w:rsidRPr="00E13A80" w:rsidRDefault="009F765A" w:rsidP="00BF50E4">
            <w:pPr>
              <w:spacing w:after="0" w:line="240" w:lineRule="auto"/>
              <w:rPr>
                <w:rFonts w:eastAsia="Times New Roman" w:cstheme="minorHAnsi"/>
                <w:sz w:val="20"/>
                <w:szCs w:val="20"/>
                <w:lang w:eastAsia="pl-PL"/>
              </w:rPr>
            </w:pPr>
          </w:p>
        </w:tc>
        <w:tc>
          <w:tcPr>
            <w:tcW w:w="2835" w:type="dxa"/>
            <w:gridSpan w:val="2"/>
            <w:shd w:val="clear" w:color="auto" w:fill="auto"/>
            <w:noWrap/>
            <w:vAlign w:val="center"/>
            <w:hideMark/>
          </w:tcPr>
          <w:p w:rsidR="009F765A" w:rsidRPr="00E13A80" w:rsidRDefault="009F765A" w:rsidP="00BF50E4">
            <w:pPr>
              <w:spacing w:after="0" w:line="240" w:lineRule="auto"/>
              <w:jc w:val="center"/>
              <w:rPr>
                <w:rFonts w:eastAsia="Times New Roman" w:cstheme="minorHAnsi"/>
                <w:b/>
                <w:sz w:val="20"/>
                <w:szCs w:val="20"/>
                <w:lang w:eastAsia="pl-PL"/>
              </w:rPr>
            </w:pPr>
            <w:r w:rsidRPr="00E13A80">
              <w:rPr>
                <w:rFonts w:eastAsia="Times New Roman" w:cstheme="minorHAnsi"/>
                <w:b/>
                <w:sz w:val="20"/>
                <w:szCs w:val="20"/>
                <w:lang w:eastAsia="pl-PL"/>
              </w:rPr>
              <w:t>gospodarstwa rolne ogółem</w:t>
            </w:r>
          </w:p>
        </w:tc>
        <w:tc>
          <w:tcPr>
            <w:tcW w:w="2947" w:type="dxa"/>
            <w:gridSpan w:val="2"/>
            <w:shd w:val="clear" w:color="auto" w:fill="auto"/>
            <w:noWrap/>
            <w:vAlign w:val="center"/>
            <w:hideMark/>
          </w:tcPr>
          <w:p w:rsidR="009F765A" w:rsidRPr="00E13A80" w:rsidRDefault="009F765A" w:rsidP="00BF50E4">
            <w:pPr>
              <w:spacing w:after="0" w:line="240" w:lineRule="auto"/>
              <w:jc w:val="center"/>
              <w:rPr>
                <w:rFonts w:eastAsia="Times New Roman" w:cstheme="minorHAnsi"/>
                <w:b/>
                <w:sz w:val="20"/>
                <w:szCs w:val="20"/>
                <w:lang w:eastAsia="pl-PL"/>
              </w:rPr>
            </w:pPr>
            <w:r w:rsidRPr="00E13A80">
              <w:rPr>
                <w:rFonts w:eastAsia="Times New Roman" w:cstheme="minorHAnsi"/>
                <w:b/>
                <w:sz w:val="20"/>
                <w:szCs w:val="20"/>
                <w:lang w:eastAsia="pl-PL"/>
              </w:rPr>
              <w:t>gospodarstwa indywidualne</w:t>
            </w:r>
          </w:p>
        </w:tc>
      </w:tr>
      <w:tr w:rsidR="009F765A" w:rsidRPr="00E13A80" w:rsidTr="00BF50E4">
        <w:trPr>
          <w:trHeight w:val="255"/>
          <w:jc w:val="center"/>
        </w:trPr>
        <w:tc>
          <w:tcPr>
            <w:tcW w:w="2502" w:type="dxa"/>
            <w:vMerge/>
            <w:shd w:val="clear" w:color="auto" w:fill="auto"/>
            <w:noWrap/>
            <w:vAlign w:val="center"/>
            <w:hideMark/>
          </w:tcPr>
          <w:p w:rsidR="009F765A" w:rsidRPr="00E13A80" w:rsidRDefault="009F765A" w:rsidP="00BF50E4">
            <w:pPr>
              <w:spacing w:after="0" w:line="240" w:lineRule="auto"/>
              <w:rPr>
                <w:rFonts w:eastAsia="Times New Roman" w:cstheme="minorHAnsi"/>
                <w:sz w:val="20"/>
                <w:szCs w:val="20"/>
                <w:lang w:eastAsia="pl-PL"/>
              </w:rPr>
            </w:pPr>
          </w:p>
        </w:tc>
        <w:tc>
          <w:tcPr>
            <w:tcW w:w="1396" w:type="dxa"/>
            <w:shd w:val="clear" w:color="auto" w:fill="CCFF66"/>
            <w:noWrap/>
            <w:vAlign w:val="center"/>
            <w:hideMark/>
          </w:tcPr>
          <w:p w:rsidR="009F765A" w:rsidRPr="00E13A80" w:rsidRDefault="009F765A" w:rsidP="00BF50E4">
            <w:pPr>
              <w:spacing w:after="0" w:line="240" w:lineRule="auto"/>
              <w:jc w:val="center"/>
              <w:rPr>
                <w:rFonts w:eastAsia="Times New Roman" w:cstheme="minorHAnsi"/>
                <w:sz w:val="20"/>
                <w:szCs w:val="20"/>
                <w:lang w:eastAsia="pl-PL"/>
              </w:rPr>
            </w:pPr>
            <w:r w:rsidRPr="00E13A80">
              <w:rPr>
                <w:rFonts w:eastAsia="Times New Roman" w:cstheme="minorHAnsi"/>
                <w:sz w:val="20"/>
                <w:szCs w:val="20"/>
                <w:lang w:eastAsia="pl-PL"/>
              </w:rPr>
              <w:t>liczba gospodarstw</w:t>
            </w:r>
          </w:p>
        </w:tc>
        <w:tc>
          <w:tcPr>
            <w:tcW w:w="1439" w:type="dxa"/>
            <w:shd w:val="clear" w:color="auto" w:fill="CCFF66"/>
            <w:noWrap/>
            <w:vAlign w:val="center"/>
            <w:hideMark/>
          </w:tcPr>
          <w:p w:rsidR="009F765A" w:rsidRPr="00E13A80" w:rsidRDefault="009F765A" w:rsidP="00BF50E4">
            <w:pPr>
              <w:spacing w:after="0" w:line="240" w:lineRule="auto"/>
              <w:jc w:val="center"/>
              <w:rPr>
                <w:rFonts w:eastAsia="Times New Roman" w:cstheme="minorHAnsi"/>
                <w:sz w:val="20"/>
                <w:szCs w:val="20"/>
                <w:lang w:eastAsia="pl-PL"/>
              </w:rPr>
            </w:pPr>
            <w:r w:rsidRPr="00E13A80">
              <w:rPr>
                <w:rFonts w:eastAsia="Times New Roman" w:cstheme="minorHAnsi"/>
                <w:sz w:val="20"/>
                <w:szCs w:val="20"/>
                <w:lang w:eastAsia="pl-PL"/>
              </w:rPr>
              <w:t>zwierzęta gospodarskie</w:t>
            </w:r>
          </w:p>
        </w:tc>
        <w:tc>
          <w:tcPr>
            <w:tcW w:w="1340" w:type="dxa"/>
            <w:shd w:val="clear" w:color="auto" w:fill="CCFF66"/>
            <w:noWrap/>
            <w:vAlign w:val="center"/>
            <w:hideMark/>
          </w:tcPr>
          <w:p w:rsidR="009F765A" w:rsidRPr="00E13A80" w:rsidRDefault="009F765A" w:rsidP="00BF50E4">
            <w:pPr>
              <w:spacing w:after="0" w:line="240" w:lineRule="auto"/>
              <w:jc w:val="center"/>
              <w:rPr>
                <w:rFonts w:eastAsia="Times New Roman" w:cstheme="minorHAnsi"/>
                <w:sz w:val="20"/>
                <w:szCs w:val="20"/>
                <w:lang w:eastAsia="pl-PL"/>
              </w:rPr>
            </w:pPr>
            <w:r w:rsidRPr="00E13A80">
              <w:rPr>
                <w:rFonts w:eastAsia="Times New Roman" w:cstheme="minorHAnsi"/>
                <w:sz w:val="20"/>
                <w:szCs w:val="20"/>
                <w:lang w:eastAsia="pl-PL"/>
              </w:rPr>
              <w:t>liczba gospodarstw</w:t>
            </w:r>
          </w:p>
        </w:tc>
        <w:tc>
          <w:tcPr>
            <w:tcW w:w="1607" w:type="dxa"/>
            <w:shd w:val="clear" w:color="auto" w:fill="CCFF66"/>
            <w:noWrap/>
            <w:vAlign w:val="center"/>
            <w:hideMark/>
          </w:tcPr>
          <w:p w:rsidR="009F765A" w:rsidRPr="00E13A80" w:rsidRDefault="009F765A" w:rsidP="00BF50E4">
            <w:pPr>
              <w:spacing w:after="0" w:line="240" w:lineRule="auto"/>
              <w:jc w:val="center"/>
              <w:rPr>
                <w:rFonts w:eastAsia="Times New Roman" w:cstheme="minorHAnsi"/>
                <w:sz w:val="20"/>
                <w:szCs w:val="20"/>
                <w:lang w:eastAsia="pl-PL"/>
              </w:rPr>
            </w:pPr>
            <w:r w:rsidRPr="00E13A80">
              <w:rPr>
                <w:rFonts w:eastAsia="Times New Roman" w:cstheme="minorHAnsi"/>
                <w:sz w:val="20"/>
                <w:szCs w:val="20"/>
                <w:lang w:eastAsia="pl-PL"/>
              </w:rPr>
              <w:t>zwierzęta gospodarskie</w:t>
            </w:r>
          </w:p>
        </w:tc>
      </w:tr>
      <w:tr w:rsidR="009F765A" w:rsidRPr="00E13A80" w:rsidTr="00BF50E4">
        <w:trPr>
          <w:trHeight w:val="255"/>
          <w:jc w:val="center"/>
        </w:trPr>
        <w:tc>
          <w:tcPr>
            <w:tcW w:w="2502" w:type="dxa"/>
            <w:shd w:val="clear" w:color="auto" w:fill="auto"/>
            <w:noWrap/>
            <w:vAlign w:val="center"/>
            <w:hideMark/>
          </w:tcPr>
          <w:p w:rsidR="009F765A" w:rsidRPr="00E13A80" w:rsidRDefault="009F765A" w:rsidP="00BF50E4">
            <w:pPr>
              <w:spacing w:after="0" w:line="240" w:lineRule="auto"/>
              <w:rPr>
                <w:rFonts w:eastAsia="Times New Roman" w:cstheme="minorHAnsi"/>
                <w:b/>
                <w:bCs/>
                <w:sz w:val="20"/>
                <w:szCs w:val="20"/>
                <w:lang w:eastAsia="pl-PL"/>
              </w:rPr>
            </w:pPr>
            <w:r w:rsidRPr="00E13A80">
              <w:rPr>
                <w:rFonts w:eastAsia="Times New Roman" w:cstheme="minorHAnsi"/>
                <w:b/>
                <w:bCs/>
                <w:sz w:val="20"/>
                <w:szCs w:val="20"/>
                <w:lang w:eastAsia="pl-PL"/>
              </w:rPr>
              <w:t>bydło razem</w:t>
            </w:r>
          </w:p>
        </w:tc>
        <w:tc>
          <w:tcPr>
            <w:tcW w:w="1396"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584</w:t>
            </w:r>
          </w:p>
        </w:tc>
        <w:tc>
          <w:tcPr>
            <w:tcW w:w="1439"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15</w:t>
            </w:r>
            <w:r>
              <w:rPr>
                <w:rFonts w:eastAsia="Times New Roman" w:cstheme="minorHAnsi"/>
                <w:sz w:val="20"/>
                <w:szCs w:val="20"/>
                <w:lang w:eastAsia="pl-PL"/>
              </w:rPr>
              <w:t xml:space="preserve"> </w:t>
            </w:r>
            <w:r w:rsidRPr="00E13A80">
              <w:rPr>
                <w:rFonts w:eastAsia="Times New Roman" w:cstheme="minorHAnsi"/>
                <w:sz w:val="20"/>
                <w:szCs w:val="20"/>
                <w:lang w:eastAsia="pl-PL"/>
              </w:rPr>
              <w:t>156</w:t>
            </w:r>
          </w:p>
        </w:tc>
        <w:tc>
          <w:tcPr>
            <w:tcW w:w="1340"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583</w:t>
            </w:r>
          </w:p>
        </w:tc>
        <w:tc>
          <w:tcPr>
            <w:tcW w:w="1607"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15</w:t>
            </w:r>
            <w:r>
              <w:rPr>
                <w:rFonts w:eastAsia="Times New Roman" w:cstheme="minorHAnsi"/>
                <w:sz w:val="20"/>
                <w:szCs w:val="20"/>
                <w:lang w:eastAsia="pl-PL"/>
              </w:rPr>
              <w:t xml:space="preserve"> </w:t>
            </w:r>
            <w:r w:rsidRPr="00E13A80">
              <w:rPr>
                <w:rFonts w:eastAsia="Times New Roman" w:cstheme="minorHAnsi"/>
                <w:sz w:val="20"/>
                <w:szCs w:val="20"/>
                <w:lang w:eastAsia="pl-PL"/>
              </w:rPr>
              <w:t>041</w:t>
            </w:r>
          </w:p>
        </w:tc>
      </w:tr>
      <w:tr w:rsidR="009F765A" w:rsidRPr="00E13A80" w:rsidTr="00BF50E4">
        <w:trPr>
          <w:trHeight w:val="255"/>
          <w:jc w:val="center"/>
        </w:trPr>
        <w:tc>
          <w:tcPr>
            <w:tcW w:w="2502" w:type="dxa"/>
            <w:shd w:val="clear" w:color="auto" w:fill="auto"/>
            <w:noWrap/>
            <w:vAlign w:val="center"/>
            <w:hideMark/>
          </w:tcPr>
          <w:p w:rsidR="009F765A" w:rsidRPr="00E13A80" w:rsidRDefault="009F765A" w:rsidP="00BF50E4">
            <w:pPr>
              <w:spacing w:after="0" w:line="240" w:lineRule="auto"/>
              <w:rPr>
                <w:rFonts w:eastAsia="Times New Roman" w:cstheme="minorHAnsi"/>
                <w:b/>
                <w:bCs/>
                <w:sz w:val="20"/>
                <w:szCs w:val="20"/>
                <w:lang w:eastAsia="pl-PL"/>
              </w:rPr>
            </w:pPr>
            <w:r w:rsidRPr="00E13A80">
              <w:rPr>
                <w:rFonts w:eastAsia="Times New Roman" w:cstheme="minorHAnsi"/>
                <w:b/>
                <w:bCs/>
                <w:sz w:val="20"/>
                <w:szCs w:val="20"/>
                <w:lang w:eastAsia="pl-PL"/>
              </w:rPr>
              <w:t>bydło krowy</w:t>
            </w:r>
          </w:p>
        </w:tc>
        <w:tc>
          <w:tcPr>
            <w:tcW w:w="1396"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557</w:t>
            </w:r>
          </w:p>
        </w:tc>
        <w:tc>
          <w:tcPr>
            <w:tcW w:w="1439"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7</w:t>
            </w:r>
            <w:r>
              <w:rPr>
                <w:rFonts w:eastAsia="Times New Roman" w:cstheme="minorHAnsi"/>
                <w:sz w:val="20"/>
                <w:szCs w:val="20"/>
                <w:lang w:eastAsia="pl-PL"/>
              </w:rPr>
              <w:t xml:space="preserve"> </w:t>
            </w:r>
            <w:r w:rsidRPr="00E13A80">
              <w:rPr>
                <w:rFonts w:eastAsia="Times New Roman" w:cstheme="minorHAnsi"/>
                <w:sz w:val="20"/>
                <w:szCs w:val="20"/>
                <w:lang w:eastAsia="pl-PL"/>
              </w:rPr>
              <w:t>959</w:t>
            </w:r>
          </w:p>
        </w:tc>
        <w:tc>
          <w:tcPr>
            <w:tcW w:w="1340"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556</w:t>
            </w:r>
          </w:p>
        </w:tc>
        <w:tc>
          <w:tcPr>
            <w:tcW w:w="1607"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7</w:t>
            </w:r>
            <w:r>
              <w:rPr>
                <w:rFonts w:eastAsia="Times New Roman" w:cstheme="minorHAnsi"/>
                <w:sz w:val="20"/>
                <w:szCs w:val="20"/>
                <w:lang w:eastAsia="pl-PL"/>
              </w:rPr>
              <w:t xml:space="preserve"> </w:t>
            </w:r>
            <w:r w:rsidRPr="00E13A80">
              <w:rPr>
                <w:rFonts w:eastAsia="Times New Roman" w:cstheme="minorHAnsi"/>
                <w:sz w:val="20"/>
                <w:szCs w:val="20"/>
                <w:lang w:eastAsia="pl-PL"/>
              </w:rPr>
              <w:t>914</w:t>
            </w:r>
          </w:p>
        </w:tc>
      </w:tr>
      <w:tr w:rsidR="009F765A" w:rsidRPr="00E13A80" w:rsidTr="00BF50E4">
        <w:trPr>
          <w:trHeight w:val="255"/>
          <w:jc w:val="center"/>
        </w:trPr>
        <w:tc>
          <w:tcPr>
            <w:tcW w:w="2502" w:type="dxa"/>
            <w:shd w:val="clear" w:color="auto" w:fill="auto"/>
            <w:noWrap/>
            <w:vAlign w:val="center"/>
            <w:hideMark/>
          </w:tcPr>
          <w:p w:rsidR="009F765A" w:rsidRPr="00E13A80" w:rsidRDefault="009F765A" w:rsidP="00BF50E4">
            <w:pPr>
              <w:spacing w:after="0" w:line="240" w:lineRule="auto"/>
              <w:rPr>
                <w:rFonts w:eastAsia="Times New Roman" w:cstheme="minorHAnsi"/>
                <w:b/>
                <w:bCs/>
                <w:sz w:val="20"/>
                <w:szCs w:val="20"/>
                <w:lang w:eastAsia="pl-PL"/>
              </w:rPr>
            </w:pPr>
            <w:r w:rsidRPr="00E13A80">
              <w:rPr>
                <w:rFonts w:eastAsia="Times New Roman" w:cstheme="minorHAnsi"/>
                <w:b/>
                <w:bCs/>
                <w:sz w:val="20"/>
                <w:szCs w:val="20"/>
                <w:lang w:eastAsia="pl-PL"/>
              </w:rPr>
              <w:t>trzoda chlewna razem</w:t>
            </w:r>
          </w:p>
        </w:tc>
        <w:tc>
          <w:tcPr>
            <w:tcW w:w="1396"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242</w:t>
            </w:r>
          </w:p>
        </w:tc>
        <w:tc>
          <w:tcPr>
            <w:tcW w:w="1439"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16</w:t>
            </w:r>
            <w:r>
              <w:rPr>
                <w:rFonts w:eastAsia="Times New Roman" w:cstheme="minorHAnsi"/>
                <w:sz w:val="20"/>
                <w:szCs w:val="20"/>
                <w:lang w:eastAsia="pl-PL"/>
              </w:rPr>
              <w:t xml:space="preserve"> </w:t>
            </w:r>
            <w:r w:rsidRPr="00E13A80">
              <w:rPr>
                <w:rFonts w:eastAsia="Times New Roman" w:cstheme="minorHAnsi"/>
                <w:sz w:val="20"/>
                <w:szCs w:val="20"/>
                <w:lang w:eastAsia="pl-PL"/>
              </w:rPr>
              <w:t>842</w:t>
            </w:r>
          </w:p>
        </w:tc>
        <w:tc>
          <w:tcPr>
            <w:tcW w:w="1340"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240</w:t>
            </w:r>
          </w:p>
        </w:tc>
        <w:tc>
          <w:tcPr>
            <w:tcW w:w="1607"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16</w:t>
            </w:r>
            <w:r>
              <w:rPr>
                <w:rFonts w:eastAsia="Times New Roman" w:cstheme="minorHAnsi"/>
                <w:sz w:val="20"/>
                <w:szCs w:val="20"/>
                <w:lang w:eastAsia="pl-PL"/>
              </w:rPr>
              <w:t xml:space="preserve"> </w:t>
            </w:r>
            <w:r w:rsidRPr="00E13A80">
              <w:rPr>
                <w:rFonts w:eastAsia="Times New Roman" w:cstheme="minorHAnsi"/>
                <w:sz w:val="20"/>
                <w:szCs w:val="20"/>
                <w:lang w:eastAsia="pl-PL"/>
              </w:rPr>
              <w:t>766</w:t>
            </w:r>
          </w:p>
        </w:tc>
      </w:tr>
      <w:tr w:rsidR="009F765A" w:rsidRPr="00E13A80" w:rsidTr="00BF50E4">
        <w:trPr>
          <w:trHeight w:val="255"/>
          <w:jc w:val="center"/>
        </w:trPr>
        <w:tc>
          <w:tcPr>
            <w:tcW w:w="2502" w:type="dxa"/>
            <w:shd w:val="clear" w:color="auto" w:fill="auto"/>
            <w:noWrap/>
            <w:vAlign w:val="center"/>
            <w:hideMark/>
          </w:tcPr>
          <w:p w:rsidR="009F765A" w:rsidRPr="00E13A80" w:rsidRDefault="009F765A" w:rsidP="00BF50E4">
            <w:pPr>
              <w:spacing w:after="0" w:line="240" w:lineRule="auto"/>
              <w:rPr>
                <w:rFonts w:eastAsia="Times New Roman" w:cstheme="minorHAnsi"/>
                <w:b/>
                <w:bCs/>
                <w:sz w:val="20"/>
                <w:szCs w:val="20"/>
                <w:lang w:eastAsia="pl-PL"/>
              </w:rPr>
            </w:pPr>
            <w:r w:rsidRPr="00E13A80">
              <w:rPr>
                <w:rFonts w:eastAsia="Times New Roman" w:cstheme="minorHAnsi"/>
                <w:b/>
                <w:bCs/>
                <w:sz w:val="20"/>
                <w:szCs w:val="20"/>
                <w:lang w:eastAsia="pl-PL"/>
              </w:rPr>
              <w:t>trzoda chlewna lochy</w:t>
            </w:r>
          </w:p>
        </w:tc>
        <w:tc>
          <w:tcPr>
            <w:tcW w:w="1396"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180</w:t>
            </w:r>
          </w:p>
        </w:tc>
        <w:tc>
          <w:tcPr>
            <w:tcW w:w="1439"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966</w:t>
            </w:r>
          </w:p>
        </w:tc>
        <w:tc>
          <w:tcPr>
            <w:tcW w:w="1340"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178</w:t>
            </w:r>
          </w:p>
        </w:tc>
        <w:tc>
          <w:tcPr>
            <w:tcW w:w="1607"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Pr>
                <w:rFonts w:eastAsia="Times New Roman" w:cstheme="minorHAnsi"/>
                <w:sz w:val="20"/>
                <w:szCs w:val="20"/>
                <w:lang w:eastAsia="pl-PL"/>
              </w:rPr>
              <w:t xml:space="preserve"> </w:t>
            </w:r>
            <w:r w:rsidRPr="00E13A80">
              <w:rPr>
                <w:rFonts w:eastAsia="Times New Roman" w:cstheme="minorHAnsi"/>
                <w:sz w:val="20"/>
                <w:szCs w:val="20"/>
                <w:lang w:eastAsia="pl-PL"/>
              </w:rPr>
              <w:t>947</w:t>
            </w:r>
          </w:p>
        </w:tc>
      </w:tr>
      <w:tr w:rsidR="009F765A" w:rsidRPr="00E13A80" w:rsidTr="00BF50E4">
        <w:trPr>
          <w:trHeight w:val="255"/>
          <w:jc w:val="center"/>
        </w:trPr>
        <w:tc>
          <w:tcPr>
            <w:tcW w:w="2502" w:type="dxa"/>
            <w:shd w:val="clear" w:color="auto" w:fill="auto"/>
            <w:noWrap/>
            <w:vAlign w:val="center"/>
            <w:hideMark/>
          </w:tcPr>
          <w:p w:rsidR="009F765A" w:rsidRPr="00E13A80" w:rsidRDefault="009F765A" w:rsidP="00BF50E4">
            <w:pPr>
              <w:spacing w:after="0" w:line="240" w:lineRule="auto"/>
              <w:rPr>
                <w:rFonts w:eastAsia="Times New Roman" w:cstheme="minorHAnsi"/>
                <w:b/>
                <w:bCs/>
                <w:sz w:val="20"/>
                <w:szCs w:val="20"/>
                <w:lang w:eastAsia="pl-PL"/>
              </w:rPr>
            </w:pPr>
            <w:r w:rsidRPr="00E13A80">
              <w:rPr>
                <w:rFonts w:eastAsia="Times New Roman" w:cstheme="minorHAnsi"/>
                <w:b/>
                <w:bCs/>
                <w:sz w:val="20"/>
                <w:szCs w:val="20"/>
                <w:lang w:eastAsia="pl-PL"/>
              </w:rPr>
              <w:t>konie</w:t>
            </w:r>
          </w:p>
        </w:tc>
        <w:tc>
          <w:tcPr>
            <w:tcW w:w="1396"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12</w:t>
            </w:r>
          </w:p>
        </w:tc>
        <w:tc>
          <w:tcPr>
            <w:tcW w:w="1439"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45</w:t>
            </w:r>
          </w:p>
        </w:tc>
        <w:tc>
          <w:tcPr>
            <w:tcW w:w="1340"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12</w:t>
            </w:r>
          </w:p>
        </w:tc>
        <w:tc>
          <w:tcPr>
            <w:tcW w:w="1607"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45</w:t>
            </w:r>
          </w:p>
        </w:tc>
      </w:tr>
      <w:tr w:rsidR="009F765A" w:rsidRPr="00E13A80" w:rsidTr="00BF50E4">
        <w:trPr>
          <w:trHeight w:val="255"/>
          <w:jc w:val="center"/>
        </w:trPr>
        <w:tc>
          <w:tcPr>
            <w:tcW w:w="2502" w:type="dxa"/>
            <w:shd w:val="clear" w:color="auto" w:fill="auto"/>
            <w:noWrap/>
            <w:vAlign w:val="center"/>
            <w:hideMark/>
          </w:tcPr>
          <w:p w:rsidR="009F765A" w:rsidRPr="00E13A80" w:rsidRDefault="009F765A" w:rsidP="00BF50E4">
            <w:pPr>
              <w:spacing w:after="0" w:line="240" w:lineRule="auto"/>
              <w:rPr>
                <w:rFonts w:eastAsia="Times New Roman" w:cstheme="minorHAnsi"/>
                <w:b/>
                <w:bCs/>
                <w:sz w:val="20"/>
                <w:szCs w:val="20"/>
                <w:lang w:eastAsia="pl-PL"/>
              </w:rPr>
            </w:pPr>
            <w:r w:rsidRPr="00E13A80">
              <w:rPr>
                <w:rFonts w:eastAsia="Times New Roman" w:cstheme="minorHAnsi"/>
                <w:b/>
                <w:bCs/>
                <w:sz w:val="20"/>
                <w:szCs w:val="20"/>
                <w:lang w:eastAsia="pl-PL"/>
              </w:rPr>
              <w:t>drób ogółem razem</w:t>
            </w:r>
          </w:p>
        </w:tc>
        <w:tc>
          <w:tcPr>
            <w:tcW w:w="1396"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377</w:t>
            </w:r>
          </w:p>
        </w:tc>
        <w:tc>
          <w:tcPr>
            <w:tcW w:w="1439"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412</w:t>
            </w:r>
            <w:r>
              <w:rPr>
                <w:rFonts w:eastAsia="Times New Roman" w:cstheme="minorHAnsi"/>
                <w:sz w:val="20"/>
                <w:szCs w:val="20"/>
                <w:lang w:eastAsia="pl-PL"/>
              </w:rPr>
              <w:t xml:space="preserve"> </w:t>
            </w:r>
            <w:r w:rsidRPr="00E13A80">
              <w:rPr>
                <w:rFonts w:eastAsia="Times New Roman" w:cstheme="minorHAnsi"/>
                <w:sz w:val="20"/>
                <w:szCs w:val="20"/>
                <w:lang w:eastAsia="pl-PL"/>
              </w:rPr>
              <w:t>338</w:t>
            </w:r>
          </w:p>
        </w:tc>
        <w:tc>
          <w:tcPr>
            <w:tcW w:w="1340"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377</w:t>
            </w:r>
          </w:p>
        </w:tc>
        <w:tc>
          <w:tcPr>
            <w:tcW w:w="1607"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412</w:t>
            </w:r>
            <w:r>
              <w:rPr>
                <w:rFonts w:eastAsia="Times New Roman" w:cstheme="minorHAnsi"/>
                <w:sz w:val="20"/>
                <w:szCs w:val="20"/>
                <w:lang w:eastAsia="pl-PL"/>
              </w:rPr>
              <w:t xml:space="preserve"> </w:t>
            </w:r>
            <w:r w:rsidRPr="00E13A80">
              <w:rPr>
                <w:rFonts w:eastAsia="Times New Roman" w:cstheme="minorHAnsi"/>
                <w:sz w:val="20"/>
                <w:szCs w:val="20"/>
                <w:lang w:eastAsia="pl-PL"/>
              </w:rPr>
              <w:t>338</w:t>
            </w:r>
          </w:p>
        </w:tc>
      </w:tr>
      <w:tr w:rsidR="009F765A" w:rsidRPr="00E13A80" w:rsidTr="00BF50E4">
        <w:trPr>
          <w:trHeight w:val="255"/>
          <w:jc w:val="center"/>
        </w:trPr>
        <w:tc>
          <w:tcPr>
            <w:tcW w:w="2502" w:type="dxa"/>
            <w:shd w:val="clear" w:color="auto" w:fill="auto"/>
            <w:noWrap/>
            <w:vAlign w:val="center"/>
            <w:hideMark/>
          </w:tcPr>
          <w:p w:rsidR="009F765A" w:rsidRPr="00E13A80" w:rsidRDefault="009F765A" w:rsidP="003F3E6F">
            <w:pPr>
              <w:spacing w:after="0" w:line="240" w:lineRule="auto"/>
              <w:rPr>
                <w:rFonts w:eastAsia="Times New Roman" w:cstheme="minorHAnsi"/>
                <w:b/>
                <w:bCs/>
                <w:sz w:val="20"/>
                <w:szCs w:val="20"/>
                <w:lang w:eastAsia="pl-PL"/>
              </w:rPr>
            </w:pPr>
            <w:r w:rsidRPr="00E13A80">
              <w:rPr>
                <w:rFonts w:eastAsia="Times New Roman" w:cstheme="minorHAnsi"/>
                <w:b/>
                <w:bCs/>
                <w:sz w:val="20"/>
                <w:szCs w:val="20"/>
                <w:lang w:eastAsia="pl-PL"/>
              </w:rPr>
              <w:t xml:space="preserve">drób ogółem drób </w:t>
            </w:r>
          </w:p>
        </w:tc>
        <w:tc>
          <w:tcPr>
            <w:tcW w:w="1396"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362</w:t>
            </w:r>
          </w:p>
        </w:tc>
        <w:tc>
          <w:tcPr>
            <w:tcW w:w="1439"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393</w:t>
            </w:r>
            <w:r>
              <w:rPr>
                <w:rFonts w:eastAsia="Times New Roman" w:cstheme="minorHAnsi"/>
                <w:sz w:val="20"/>
                <w:szCs w:val="20"/>
                <w:lang w:eastAsia="pl-PL"/>
              </w:rPr>
              <w:t xml:space="preserve"> </w:t>
            </w:r>
            <w:r w:rsidRPr="00E13A80">
              <w:rPr>
                <w:rFonts w:eastAsia="Times New Roman" w:cstheme="minorHAnsi"/>
                <w:sz w:val="20"/>
                <w:szCs w:val="20"/>
                <w:lang w:eastAsia="pl-PL"/>
              </w:rPr>
              <w:t>655</w:t>
            </w:r>
          </w:p>
        </w:tc>
        <w:tc>
          <w:tcPr>
            <w:tcW w:w="1340"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362</w:t>
            </w:r>
          </w:p>
        </w:tc>
        <w:tc>
          <w:tcPr>
            <w:tcW w:w="1607" w:type="dxa"/>
            <w:shd w:val="clear" w:color="auto" w:fill="auto"/>
            <w:noWrap/>
            <w:vAlign w:val="center"/>
            <w:hideMark/>
          </w:tcPr>
          <w:p w:rsidR="009F765A" w:rsidRPr="00E13A80" w:rsidRDefault="009F765A" w:rsidP="00BF50E4">
            <w:pPr>
              <w:spacing w:after="0" w:line="240" w:lineRule="auto"/>
              <w:jc w:val="right"/>
              <w:rPr>
                <w:rFonts w:eastAsia="Times New Roman" w:cstheme="minorHAnsi"/>
                <w:sz w:val="20"/>
                <w:szCs w:val="20"/>
                <w:lang w:eastAsia="pl-PL"/>
              </w:rPr>
            </w:pPr>
            <w:r w:rsidRPr="00E13A80">
              <w:rPr>
                <w:rFonts w:eastAsia="Times New Roman" w:cstheme="minorHAnsi"/>
                <w:sz w:val="20"/>
                <w:szCs w:val="20"/>
                <w:lang w:eastAsia="pl-PL"/>
              </w:rPr>
              <w:t>393</w:t>
            </w:r>
            <w:r>
              <w:rPr>
                <w:rFonts w:eastAsia="Times New Roman" w:cstheme="minorHAnsi"/>
                <w:sz w:val="20"/>
                <w:szCs w:val="20"/>
                <w:lang w:eastAsia="pl-PL"/>
              </w:rPr>
              <w:t xml:space="preserve"> </w:t>
            </w:r>
            <w:r w:rsidRPr="00E13A80">
              <w:rPr>
                <w:rFonts w:eastAsia="Times New Roman" w:cstheme="minorHAnsi"/>
                <w:sz w:val="20"/>
                <w:szCs w:val="20"/>
                <w:lang w:eastAsia="pl-PL"/>
              </w:rPr>
              <w:t>655</w:t>
            </w:r>
          </w:p>
        </w:tc>
      </w:tr>
    </w:tbl>
    <w:p w:rsidR="009F765A" w:rsidRPr="00037FE4" w:rsidRDefault="009F765A" w:rsidP="009F765A">
      <w:pPr>
        <w:spacing w:after="0" w:line="360" w:lineRule="auto"/>
        <w:jc w:val="center"/>
        <w:rPr>
          <w:rFonts w:cstheme="minorHAnsi"/>
          <w:sz w:val="20"/>
          <w:szCs w:val="20"/>
        </w:rPr>
      </w:pPr>
      <w:r>
        <w:rPr>
          <w:sz w:val="20"/>
          <w:szCs w:val="20"/>
        </w:rPr>
        <w:t>Źródło: GUS, Bank Danych Lokalnych, Powszechny Spis Rolny 2010</w:t>
      </w:r>
    </w:p>
    <w:p w:rsidR="00536B17" w:rsidRDefault="00536B17" w:rsidP="009F765A">
      <w:pPr>
        <w:spacing w:after="0" w:line="360" w:lineRule="auto"/>
        <w:jc w:val="both"/>
        <w:rPr>
          <w:rFonts w:cstheme="minorHAnsi"/>
          <w:sz w:val="20"/>
          <w:szCs w:val="20"/>
        </w:rPr>
      </w:pPr>
    </w:p>
    <w:p w:rsidR="00037FE4" w:rsidRPr="009F765A" w:rsidRDefault="00037FE4" w:rsidP="009F765A">
      <w:pPr>
        <w:spacing w:after="0" w:line="360" w:lineRule="auto"/>
        <w:jc w:val="both"/>
        <w:rPr>
          <w:rFonts w:cstheme="minorHAnsi"/>
          <w:sz w:val="20"/>
          <w:szCs w:val="20"/>
        </w:rPr>
      </w:pPr>
      <w:r w:rsidRPr="00037FE4">
        <w:rPr>
          <w:rFonts w:cstheme="minorHAnsi"/>
          <w:sz w:val="20"/>
          <w:szCs w:val="20"/>
        </w:rPr>
        <w:t xml:space="preserve">Rolnictwo w ostatnich latach przechodzi szybką modernizację, co szczególnie widać w Gminie Zduny. Wielu rolników inwestuje w nowy sprzęt, urządzenia, budynki. Produkcja rolna staje się efektywna </w:t>
      </w:r>
      <w:r w:rsidR="00207E9A">
        <w:rPr>
          <w:rFonts w:cstheme="minorHAnsi"/>
          <w:sz w:val="20"/>
          <w:szCs w:val="20"/>
        </w:rPr>
        <w:br/>
      </w:r>
      <w:r w:rsidRPr="00037FE4">
        <w:rPr>
          <w:rFonts w:cstheme="minorHAnsi"/>
          <w:sz w:val="20"/>
          <w:szCs w:val="20"/>
        </w:rPr>
        <w:t xml:space="preserve">i dochodowa. Wiele gospodarstw jednak nie umiało przystosować się do nowej rzeczywistości, dlatego wiele osób odchodzi od rolnictwa i poszukuje zatrudnienia poza nim. Dobre połączenia drogowe powodują, że mieszkańcy znajdują prace w pobliskim Łowiczu czy Skierniewicach. Niektórzy dojeżdżają do pracy w Łodzi czy Warszawie. Niezbędne są nowe inwestycje i specjalizacja. Problemem jest również brak osób wykształconych w kierunkach rolniczych. Wykształcenie takie staje się niemodne. Technika zawodowe oraz zasadnicze szkoły zawodowe w powiecie mają duży problem z naborem nowych kandydatów. Większość abiturientów gimnazjów wybiera wykształcenie ogólne. Efektywne rolnictwo potrzebuje ludzi wykształconych, znających innowacyjne formy gospodarowania. Dlatego tak ważna staje się promocja wykształcenia technicznego wśród dzieci w szkołach podstawowych i gimnazjach. </w:t>
      </w:r>
    </w:p>
    <w:p w:rsidR="00037FE4" w:rsidRPr="00037FE4" w:rsidRDefault="00037FE4" w:rsidP="00037FE4">
      <w:pPr>
        <w:spacing w:after="0" w:line="360" w:lineRule="auto"/>
        <w:jc w:val="both"/>
        <w:rPr>
          <w:rFonts w:cstheme="minorHAnsi"/>
          <w:sz w:val="20"/>
          <w:szCs w:val="20"/>
        </w:rPr>
      </w:pPr>
      <w:r w:rsidRPr="00037FE4">
        <w:rPr>
          <w:rFonts w:cstheme="minorHAnsi"/>
          <w:sz w:val="20"/>
          <w:szCs w:val="20"/>
        </w:rPr>
        <w:lastRenderedPageBreak/>
        <w:t xml:space="preserve">W centrum Gminy, czyli miejscowości Zduny powstało </w:t>
      </w:r>
      <w:r w:rsidR="00536B17">
        <w:rPr>
          <w:rFonts w:cstheme="minorHAnsi"/>
          <w:sz w:val="20"/>
          <w:szCs w:val="20"/>
        </w:rPr>
        <w:t>najwięcej podmiotów handlowych</w:t>
      </w:r>
      <w:r w:rsidRPr="00037FE4">
        <w:rPr>
          <w:rFonts w:cstheme="minorHAnsi"/>
          <w:sz w:val="20"/>
          <w:szCs w:val="20"/>
        </w:rPr>
        <w:t xml:space="preserve"> i punktów usługowych w wielu branżach. Są to często małe sklepy prowadzone przez mieszkańców Gminy. </w:t>
      </w:r>
    </w:p>
    <w:p w:rsidR="00037FE4" w:rsidRPr="006C2F6F" w:rsidRDefault="00037FE4" w:rsidP="00037FE4">
      <w:pPr>
        <w:spacing w:before="240" w:after="0" w:line="240" w:lineRule="auto"/>
        <w:jc w:val="center"/>
        <w:rPr>
          <w:rFonts w:ascii="Arial" w:hAnsi="Arial" w:cs="Arial"/>
          <w:sz w:val="20"/>
          <w:szCs w:val="20"/>
        </w:rPr>
      </w:pPr>
      <w:r w:rsidRPr="006C2F6F">
        <w:rPr>
          <w:rFonts w:ascii="Arial" w:hAnsi="Arial" w:cs="Arial"/>
          <w:noProof/>
          <w:sz w:val="20"/>
          <w:szCs w:val="20"/>
          <w:lang w:eastAsia="pl-PL"/>
        </w:rPr>
        <w:drawing>
          <wp:inline distT="0" distB="0" distL="0" distR="0">
            <wp:extent cx="4071798" cy="2705100"/>
            <wp:effectExtent l="0" t="0" r="5080" b="0"/>
            <wp:docPr id="301" name="Obraz 301" descr="F:\ZDJĘCIA\PRACA\Zduny\kompresja\skl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ZDJĘCIA\PRACA\Zduny\kompresja\sklep.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1473" cy="2711528"/>
                    </a:xfrm>
                    <a:prstGeom prst="rect">
                      <a:avLst/>
                    </a:prstGeom>
                    <a:noFill/>
                    <a:ln>
                      <a:noFill/>
                    </a:ln>
                  </pic:spPr>
                </pic:pic>
              </a:graphicData>
            </a:graphic>
          </wp:inline>
        </w:drawing>
      </w:r>
    </w:p>
    <w:p w:rsidR="00037FE4" w:rsidRPr="006C2F6F" w:rsidRDefault="00037FE4" w:rsidP="00037FE4">
      <w:pPr>
        <w:spacing w:after="240" w:line="240" w:lineRule="auto"/>
        <w:jc w:val="center"/>
        <w:rPr>
          <w:rFonts w:ascii="Arial" w:hAnsi="Arial" w:cs="Arial"/>
          <w:sz w:val="20"/>
          <w:szCs w:val="20"/>
        </w:rPr>
      </w:pPr>
      <w:r>
        <w:rPr>
          <w:rFonts w:ascii="Arial" w:hAnsi="Arial" w:cs="Arial"/>
          <w:sz w:val="20"/>
          <w:szCs w:val="20"/>
        </w:rPr>
        <w:t xml:space="preserve">Fot. Sklep spożywczo- </w:t>
      </w:r>
      <w:r w:rsidRPr="006C2F6F">
        <w:rPr>
          <w:rFonts w:ascii="Arial" w:hAnsi="Arial" w:cs="Arial"/>
          <w:sz w:val="20"/>
          <w:szCs w:val="20"/>
        </w:rPr>
        <w:t>przemysłowy w miejscowości Urzecze</w:t>
      </w:r>
    </w:p>
    <w:p w:rsidR="00037FE4" w:rsidRPr="006C2F6F" w:rsidRDefault="00037FE4" w:rsidP="00037FE4">
      <w:pPr>
        <w:spacing w:after="0" w:line="360" w:lineRule="auto"/>
        <w:jc w:val="both"/>
        <w:rPr>
          <w:rFonts w:ascii="Arial" w:hAnsi="Arial" w:cs="Arial"/>
          <w:sz w:val="20"/>
          <w:szCs w:val="20"/>
        </w:rPr>
      </w:pPr>
      <w:r w:rsidRPr="006C2F6F">
        <w:rPr>
          <w:rFonts w:ascii="Arial" w:hAnsi="Arial" w:cs="Arial"/>
          <w:sz w:val="20"/>
          <w:szCs w:val="20"/>
        </w:rPr>
        <w:t>Mimo negatywnych trendów w kraju sklepy te w dalszym ciągu funkcjonują. Niestety obroty tych sklepów z roku na rok spadają. Mieszkańcy bardzo często robią zakupy w większych miastach regionu (głównie Łowicz</w:t>
      </w:r>
      <w:r w:rsidR="00536B17">
        <w:rPr>
          <w:rFonts w:ascii="Arial" w:hAnsi="Arial" w:cs="Arial"/>
          <w:sz w:val="20"/>
          <w:szCs w:val="20"/>
        </w:rPr>
        <w:t xml:space="preserve"> ale także Kutno czy Łódź</w:t>
      </w:r>
      <w:r w:rsidRPr="006C2F6F">
        <w:rPr>
          <w:rFonts w:ascii="Arial" w:hAnsi="Arial" w:cs="Arial"/>
          <w:sz w:val="20"/>
          <w:szCs w:val="20"/>
        </w:rPr>
        <w:t>). Modne robią się cotygodniowe, duże, rodzinne zakupy w hipermarkecie</w:t>
      </w:r>
      <w:r w:rsidR="00536B17">
        <w:rPr>
          <w:rFonts w:ascii="Arial" w:hAnsi="Arial" w:cs="Arial"/>
          <w:sz w:val="20"/>
          <w:szCs w:val="20"/>
        </w:rPr>
        <w:t xml:space="preserve"> </w:t>
      </w:r>
      <w:r w:rsidRPr="006C2F6F">
        <w:rPr>
          <w:rFonts w:ascii="Arial" w:hAnsi="Arial" w:cs="Arial"/>
          <w:sz w:val="20"/>
          <w:szCs w:val="20"/>
        </w:rPr>
        <w:t xml:space="preserve">czy dyskoncie. W małych sklepach kupowane są </w:t>
      </w:r>
      <w:r w:rsidR="00536B17">
        <w:rPr>
          <w:rFonts w:ascii="Arial" w:hAnsi="Arial" w:cs="Arial"/>
          <w:sz w:val="20"/>
          <w:szCs w:val="20"/>
        </w:rPr>
        <w:t>artykuły spożywcze pierwszej potrzeby i pieczywo</w:t>
      </w:r>
      <w:r w:rsidR="003F3E6F">
        <w:rPr>
          <w:rFonts w:ascii="Arial" w:hAnsi="Arial" w:cs="Arial"/>
          <w:sz w:val="20"/>
          <w:szCs w:val="20"/>
        </w:rPr>
        <w:t xml:space="preserve">. </w:t>
      </w:r>
      <w:r>
        <w:rPr>
          <w:rFonts w:ascii="Arial" w:hAnsi="Arial" w:cs="Arial"/>
          <w:sz w:val="20"/>
          <w:szCs w:val="20"/>
        </w:rPr>
        <w:t>Większe sieci handlowe oferują</w:t>
      </w:r>
      <w:r w:rsidRPr="006C2F6F">
        <w:rPr>
          <w:rFonts w:ascii="Arial" w:hAnsi="Arial" w:cs="Arial"/>
          <w:sz w:val="20"/>
          <w:szCs w:val="20"/>
        </w:rPr>
        <w:t xml:space="preserve"> większą różnorodność produktów po niższych cenach. Dlatego też małe sklepy nie są w stanie opierać się konkurencji. Międzynarodowe sieci handlowe zawitały już nawet do miejscowości Zduny. </w:t>
      </w:r>
    </w:p>
    <w:p w:rsidR="00037FE4" w:rsidRPr="006C2F6F" w:rsidRDefault="00B42E55" w:rsidP="00037FE4">
      <w:pPr>
        <w:spacing w:before="240" w:after="0" w:line="240" w:lineRule="auto"/>
        <w:jc w:val="center"/>
        <w:rPr>
          <w:rFonts w:ascii="Arial" w:hAnsi="Arial" w:cs="Arial"/>
          <w:sz w:val="20"/>
          <w:szCs w:val="20"/>
        </w:rPr>
      </w:pPr>
      <w:r>
        <w:rPr>
          <w:rFonts w:ascii="Arial" w:hAnsi="Arial" w:cs="Arial"/>
          <w:noProof/>
          <w:sz w:val="20"/>
          <w:szCs w:val="20"/>
          <w:lang w:eastAsia="pl-PL"/>
        </w:rPr>
        <w:drawing>
          <wp:inline distT="0" distB="0" distL="0" distR="0">
            <wp:extent cx="4524375" cy="2676525"/>
            <wp:effectExtent l="0" t="0" r="9525" b="9525"/>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24375" cy="2676525"/>
                    </a:xfrm>
                    <a:prstGeom prst="rect">
                      <a:avLst/>
                    </a:prstGeom>
                    <a:noFill/>
                    <a:ln>
                      <a:noFill/>
                    </a:ln>
                  </pic:spPr>
                </pic:pic>
              </a:graphicData>
            </a:graphic>
          </wp:inline>
        </w:drawing>
      </w:r>
    </w:p>
    <w:p w:rsidR="00037FE4" w:rsidRPr="006C2F6F" w:rsidRDefault="00037FE4" w:rsidP="00037FE4">
      <w:pPr>
        <w:spacing w:after="240" w:line="240" w:lineRule="auto"/>
        <w:jc w:val="center"/>
        <w:rPr>
          <w:rFonts w:ascii="Arial" w:hAnsi="Arial" w:cs="Arial"/>
          <w:sz w:val="20"/>
          <w:szCs w:val="20"/>
        </w:rPr>
      </w:pPr>
      <w:r w:rsidRPr="006C2F6F">
        <w:rPr>
          <w:rFonts w:ascii="Arial" w:hAnsi="Arial" w:cs="Arial"/>
          <w:sz w:val="20"/>
          <w:szCs w:val="20"/>
        </w:rPr>
        <w:t xml:space="preserve">Fot. Sklep sieci Carrefour w miejscowości </w:t>
      </w:r>
      <w:r w:rsidR="003C66E8">
        <w:rPr>
          <w:rFonts w:ascii="Arial" w:hAnsi="Arial" w:cs="Arial"/>
          <w:sz w:val="20"/>
          <w:szCs w:val="20"/>
        </w:rPr>
        <w:t xml:space="preserve">Nowe </w:t>
      </w:r>
      <w:r w:rsidRPr="006C2F6F">
        <w:rPr>
          <w:rFonts w:ascii="Arial" w:hAnsi="Arial" w:cs="Arial"/>
          <w:sz w:val="20"/>
          <w:szCs w:val="20"/>
        </w:rPr>
        <w:t>Zduny</w:t>
      </w:r>
    </w:p>
    <w:p w:rsidR="00037FE4" w:rsidRPr="006C2F6F" w:rsidRDefault="00037FE4" w:rsidP="00037FE4">
      <w:pPr>
        <w:spacing w:before="240" w:after="0" w:line="240" w:lineRule="auto"/>
        <w:jc w:val="center"/>
        <w:rPr>
          <w:rFonts w:ascii="Arial" w:hAnsi="Arial" w:cs="Arial"/>
          <w:sz w:val="20"/>
          <w:szCs w:val="20"/>
        </w:rPr>
      </w:pPr>
      <w:r w:rsidRPr="006C2F6F">
        <w:rPr>
          <w:rFonts w:ascii="Arial" w:hAnsi="Arial" w:cs="Arial"/>
          <w:noProof/>
          <w:sz w:val="20"/>
          <w:szCs w:val="20"/>
          <w:lang w:eastAsia="pl-PL"/>
        </w:rPr>
        <w:lastRenderedPageBreak/>
        <w:drawing>
          <wp:inline distT="0" distB="0" distL="0" distR="0">
            <wp:extent cx="4460102" cy="2967325"/>
            <wp:effectExtent l="0" t="0" r="0" b="5080"/>
            <wp:docPr id="303" name="Obraz 303" descr="F:\ZDJĘCIA\PRACA\Zduny\PICT07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ZDJĘCIA\PRACA\Zduny\PICT0790.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0546" cy="2974273"/>
                    </a:xfrm>
                    <a:prstGeom prst="rect">
                      <a:avLst/>
                    </a:prstGeom>
                    <a:noFill/>
                    <a:ln>
                      <a:noFill/>
                    </a:ln>
                  </pic:spPr>
                </pic:pic>
              </a:graphicData>
            </a:graphic>
          </wp:inline>
        </w:drawing>
      </w:r>
    </w:p>
    <w:p w:rsidR="00037FE4" w:rsidRPr="006C2F6F" w:rsidRDefault="00037FE4" w:rsidP="00037FE4">
      <w:pPr>
        <w:spacing w:after="240" w:line="240" w:lineRule="auto"/>
        <w:jc w:val="center"/>
        <w:rPr>
          <w:rFonts w:ascii="Arial" w:hAnsi="Arial" w:cs="Arial"/>
          <w:sz w:val="20"/>
          <w:szCs w:val="20"/>
        </w:rPr>
      </w:pPr>
      <w:r w:rsidRPr="006C2F6F">
        <w:rPr>
          <w:rFonts w:ascii="Arial" w:hAnsi="Arial" w:cs="Arial"/>
          <w:sz w:val="20"/>
          <w:szCs w:val="20"/>
        </w:rPr>
        <w:t>Fot. Stacja paliw przy drodze krajowej</w:t>
      </w:r>
    </w:p>
    <w:p w:rsidR="00037FE4" w:rsidRPr="00037FE4" w:rsidRDefault="00037FE4" w:rsidP="00037FE4">
      <w:pPr>
        <w:spacing w:after="0" w:line="360" w:lineRule="auto"/>
        <w:jc w:val="both"/>
        <w:rPr>
          <w:rFonts w:cstheme="minorHAnsi"/>
          <w:sz w:val="20"/>
          <w:szCs w:val="20"/>
        </w:rPr>
      </w:pPr>
      <w:r w:rsidRPr="00037FE4">
        <w:rPr>
          <w:rFonts w:cstheme="minorHAnsi"/>
          <w:sz w:val="20"/>
          <w:szCs w:val="20"/>
        </w:rPr>
        <w:t xml:space="preserve">Działalność gospodarcza skumulowana jest wzdłuż drogi krajowej nr 92. To tutaj zlokalizowane są sklepy, punkty handlowe, stacja paliw. Droga krajowa to miejsce, gdzie można pozyskać klienta </w:t>
      </w:r>
      <w:r w:rsidR="009F765A">
        <w:rPr>
          <w:rFonts w:cstheme="minorHAnsi"/>
          <w:sz w:val="20"/>
          <w:szCs w:val="20"/>
        </w:rPr>
        <w:br/>
      </w:r>
      <w:r w:rsidR="003C66E8">
        <w:rPr>
          <w:rFonts w:cstheme="minorHAnsi"/>
          <w:sz w:val="20"/>
          <w:szCs w:val="20"/>
        </w:rPr>
        <w:t>s</w:t>
      </w:r>
      <w:r w:rsidRPr="00037FE4">
        <w:rPr>
          <w:rFonts w:cstheme="minorHAnsi"/>
          <w:sz w:val="20"/>
          <w:szCs w:val="20"/>
        </w:rPr>
        <w:t>poza regionu. W dalszym ciągu brakuje jednak drobnych punktów gastronomicznych serwujących unikalne łowickie potrawy. Jest to element, który można wykorzystać w rozw</w:t>
      </w:r>
      <w:r w:rsidR="00B42E55">
        <w:rPr>
          <w:rFonts w:cstheme="minorHAnsi"/>
          <w:sz w:val="20"/>
          <w:szCs w:val="20"/>
        </w:rPr>
        <w:t xml:space="preserve">oju działalności gospodarczej. </w:t>
      </w:r>
    </w:p>
    <w:p w:rsidR="00037FE4" w:rsidRPr="006C2F6F" w:rsidRDefault="00037FE4" w:rsidP="00037FE4">
      <w:pPr>
        <w:spacing w:before="240" w:after="0" w:line="240" w:lineRule="auto"/>
        <w:jc w:val="center"/>
        <w:rPr>
          <w:rFonts w:ascii="Arial" w:hAnsi="Arial" w:cs="Arial"/>
          <w:sz w:val="20"/>
          <w:szCs w:val="20"/>
        </w:rPr>
      </w:pPr>
      <w:r w:rsidRPr="006C2F6F">
        <w:rPr>
          <w:rFonts w:ascii="Arial" w:hAnsi="Arial" w:cs="Arial"/>
          <w:noProof/>
          <w:sz w:val="20"/>
          <w:szCs w:val="20"/>
          <w:lang w:eastAsia="pl-PL"/>
        </w:rPr>
        <w:drawing>
          <wp:inline distT="0" distB="0" distL="0" distR="0">
            <wp:extent cx="4368025" cy="2455267"/>
            <wp:effectExtent l="0" t="0" r="0" b="2540"/>
            <wp:docPr id="305" name="Obraz 305" descr="C:\Users\T530\Desktop\ry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530\Desktop\rynek.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89943" cy="2467587"/>
                    </a:xfrm>
                    <a:prstGeom prst="rect">
                      <a:avLst/>
                    </a:prstGeom>
                    <a:noFill/>
                    <a:ln>
                      <a:noFill/>
                    </a:ln>
                  </pic:spPr>
                </pic:pic>
              </a:graphicData>
            </a:graphic>
          </wp:inline>
        </w:drawing>
      </w:r>
    </w:p>
    <w:p w:rsidR="00037FE4" w:rsidRPr="006C2F6F" w:rsidRDefault="00037FE4" w:rsidP="00037FE4">
      <w:pPr>
        <w:spacing w:after="240" w:line="240" w:lineRule="auto"/>
        <w:jc w:val="center"/>
        <w:rPr>
          <w:rFonts w:ascii="Arial" w:hAnsi="Arial" w:cs="Arial"/>
          <w:sz w:val="20"/>
          <w:szCs w:val="20"/>
        </w:rPr>
      </w:pPr>
      <w:r w:rsidRPr="006C2F6F">
        <w:rPr>
          <w:rFonts w:ascii="Arial" w:hAnsi="Arial" w:cs="Arial"/>
          <w:sz w:val="20"/>
          <w:szCs w:val="20"/>
        </w:rPr>
        <w:t>Fot. Targowisko w centrum miejscowości Zduny</w:t>
      </w:r>
    </w:p>
    <w:p w:rsidR="00037FE4" w:rsidRPr="00037FE4" w:rsidRDefault="00037FE4" w:rsidP="00037FE4">
      <w:pPr>
        <w:spacing w:after="0" w:line="360" w:lineRule="auto"/>
        <w:jc w:val="both"/>
        <w:rPr>
          <w:rFonts w:cstheme="minorHAnsi"/>
          <w:sz w:val="20"/>
          <w:szCs w:val="20"/>
        </w:rPr>
      </w:pPr>
      <w:r w:rsidRPr="00037FE4">
        <w:rPr>
          <w:rFonts w:cstheme="minorHAnsi"/>
          <w:sz w:val="20"/>
          <w:szCs w:val="20"/>
        </w:rPr>
        <w:t xml:space="preserve">Niezwykle ważnym elementem w życiu gospodarczym i społecznym całej Gminy jest targowisko zlokalizowane w miejscowości Zduny. Na targ ściągają mieszkańcy ze wszystkich miejscowości Gminy i okolic. Można tam kupić wszystko – od artykułów rolniczych po ubrania, akcesoria samochodowe czy drobną elektronikę. Targowisko to również miejsce spotkań mieszkańców, wymiany poglądów. </w:t>
      </w:r>
    </w:p>
    <w:p w:rsidR="00037FE4" w:rsidRDefault="00037FE4" w:rsidP="009915BB">
      <w:pPr>
        <w:spacing w:after="0" w:line="360" w:lineRule="auto"/>
        <w:jc w:val="both"/>
        <w:rPr>
          <w:sz w:val="20"/>
          <w:szCs w:val="20"/>
        </w:rPr>
      </w:pPr>
    </w:p>
    <w:p w:rsidR="00E13A80" w:rsidRDefault="00E13A80" w:rsidP="00FF0F62">
      <w:pPr>
        <w:spacing w:after="0" w:line="360" w:lineRule="auto"/>
        <w:jc w:val="both"/>
        <w:rPr>
          <w:sz w:val="20"/>
          <w:szCs w:val="20"/>
        </w:rPr>
      </w:pPr>
    </w:p>
    <w:p w:rsidR="00FF0F62" w:rsidRPr="00003B75" w:rsidRDefault="00FF0F62" w:rsidP="00FF0F62">
      <w:pPr>
        <w:spacing w:after="0" w:line="360" w:lineRule="auto"/>
        <w:jc w:val="both"/>
        <w:rPr>
          <w:rFonts w:ascii="Arial" w:hAnsi="Arial" w:cs="Arial"/>
          <w:sz w:val="20"/>
          <w:szCs w:val="20"/>
        </w:rPr>
      </w:pPr>
      <w:r w:rsidRPr="00003B75">
        <w:rPr>
          <w:rFonts w:ascii="Arial" w:hAnsi="Arial" w:cs="Arial"/>
          <w:sz w:val="20"/>
          <w:szCs w:val="20"/>
        </w:rPr>
        <w:lastRenderedPageBreak/>
        <w:t xml:space="preserve">Jednym z podstawowych wskaźników najlepiej ilustrujących stan lokalnej gospodarki jest poziom aktywizacji gospodarczej liczony jako ilość zarejestrowanych podmiotów gospodarczych na 10 tys. mieszkańców. Wyraża on skłonność danej populacji do podejmowania działalności gospodarczej, </w:t>
      </w:r>
      <w:r>
        <w:rPr>
          <w:rFonts w:ascii="Arial" w:hAnsi="Arial" w:cs="Arial"/>
          <w:sz w:val="20"/>
          <w:szCs w:val="20"/>
        </w:rPr>
        <w:br/>
      </w:r>
      <w:r w:rsidRPr="00003B75">
        <w:rPr>
          <w:rFonts w:ascii="Arial" w:hAnsi="Arial" w:cs="Arial"/>
          <w:sz w:val="20"/>
          <w:szCs w:val="20"/>
        </w:rPr>
        <w:t>jak również zaufanie do sytuacji na rynku.</w:t>
      </w:r>
    </w:p>
    <w:p w:rsidR="00FF0F62" w:rsidRPr="00003B75" w:rsidRDefault="00FF0F62" w:rsidP="00FF0F62">
      <w:pPr>
        <w:spacing w:before="240" w:after="0" w:line="240" w:lineRule="auto"/>
        <w:jc w:val="center"/>
        <w:rPr>
          <w:rFonts w:ascii="Arial" w:hAnsi="Arial" w:cs="Arial"/>
          <w:sz w:val="20"/>
          <w:szCs w:val="20"/>
        </w:rPr>
      </w:pPr>
      <w:r w:rsidRPr="00003B75">
        <w:rPr>
          <w:rFonts w:ascii="Arial" w:hAnsi="Arial" w:cs="Arial"/>
          <w:sz w:val="20"/>
          <w:szCs w:val="20"/>
        </w:rPr>
        <w:t xml:space="preserve">Poziom aktywizacji gospodarczej na przykładzie gmin w powiecie </w:t>
      </w:r>
      <w:r w:rsidR="00532D40">
        <w:rPr>
          <w:rFonts w:ascii="Arial" w:hAnsi="Arial" w:cs="Arial"/>
          <w:sz w:val="20"/>
          <w:szCs w:val="20"/>
        </w:rPr>
        <w:t>łowickim,</w:t>
      </w:r>
      <w:r w:rsidRPr="00003B75">
        <w:rPr>
          <w:rFonts w:ascii="Arial" w:hAnsi="Arial" w:cs="Arial"/>
          <w:sz w:val="20"/>
          <w:szCs w:val="20"/>
        </w:rPr>
        <w:t xml:space="preserve"> stan na 31XII</w:t>
      </w: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CellMar>
          <w:left w:w="70" w:type="dxa"/>
          <w:right w:w="70" w:type="dxa"/>
        </w:tblCellMar>
        <w:tblLook w:val="04A0"/>
      </w:tblPr>
      <w:tblGrid>
        <w:gridCol w:w="2307"/>
        <w:gridCol w:w="851"/>
        <w:gridCol w:w="868"/>
        <w:gridCol w:w="868"/>
        <w:gridCol w:w="868"/>
        <w:gridCol w:w="868"/>
        <w:gridCol w:w="868"/>
        <w:gridCol w:w="857"/>
        <w:gridCol w:w="857"/>
      </w:tblGrid>
      <w:tr w:rsidR="00FF0F62" w:rsidRPr="00FF0F62" w:rsidTr="00E13A80">
        <w:trPr>
          <w:trHeight w:val="255"/>
        </w:trPr>
        <w:tc>
          <w:tcPr>
            <w:tcW w:w="1109" w:type="pct"/>
            <w:shd w:val="clear" w:color="auto" w:fill="auto"/>
            <w:noWrap/>
            <w:vAlign w:val="center"/>
          </w:tcPr>
          <w:p w:rsidR="00FF0F62" w:rsidRPr="00FF0F62" w:rsidRDefault="00FF0F62" w:rsidP="00EA3025">
            <w:pPr>
              <w:spacing w:before="40" w:after="40" w:line="240" w:lineRule="auto"/>
              <w:rPr>
                <w:rFonts w:cstheme="minorHAnsi"/>
                <w:sz w:val="20"/>
                <w:szCs w:val="20"/>
                <w:lang w:eastAsia="pl-PL"/>
              </w:rPr>
            </w:pPr>
            <w:r w:rsidRPr="00FF0F62">
              <w:rPr>
                <w:rFonts w:cstheme="minorHAnsi"/>
                <w:sz w:val="20"/>
                <w:szCs w:val="20"/>
                <w:lang w:eastAsia="pl-PL"/>
              </w:rPr>
              <w:t xml:space="preserve">gminy </w:t>
            </w:r>
          </w:p>
        </w:tc>
        <w:tc>
          <w:tcPr>
            <w:tcW w:w="480" w:type="pct"/>
            <w:shd w:val="clear" w:color="auto" w:fill="CCFF66"/>
            <w:noWrap/>
            <w:vAlign w:val="center"/>
          </w:tcPr>
          <w:p w:rsidR="00FF0F62" w:rsidRPr="00FF0F62" w:rsidRDefault="00FF0F62" w:rsidP="00EA3025">
            <w:pPr>
              <w:spacing w:before="40" w:after="40" w:line="240" w:lineRule="auto"/>
              <w:jc w:val="center"/>
              <w:rPr>
                <w:rFonts w:cstheme="minorHAnsi"/>
                <w:b/>
                <w:sz w:val="20"/>
                <w:szCs w:val="20"/>
                <w:lang w:eastAsia="pl-PL"/>
              </w:rPr>
            </w:pPr>
            <w:r w:rsidRPr="00FF0F62">
              <w:rPr>
                <w:rFonts w:cstheme="minorHAnsi"/>
                <w:b/>
                <w:sz w:val="20"/>
                <w:szCs w:val="20"/>
                <w:lang w:eastAsia="pl-PL"/>
              </w:rPr>
              <w:t>2006</w:t>
            </w:r>
          </w:p>
        </w:tc>
        <w:tc>
          <w:tcPr>
            <w:tcW w:w="489" w:type="pct"/>
            <w:shd w:val="clear" w:color="auto" w:fill="CCFF66"/>
            <w:noWrap/>
            <w:vAlign w:val="center"/>
          </w:tcPr>
          <w:p w:rsidR="00FF0F62" w:rsidRPr="00FF0F62" w:rsidRDefault="00FF0F62" w:rsidP="00EA3025">
            <w:pPr>
              <w:spacing w:before="40" w:after="40" w:line="240" w:lineRule="auto"/>
              <w:jc w:val="center"/>
              <w:rPr>
                <w:rFonts w:cstheme="minorHAnsi"/>
                <w:b/>
                <w:sz w:val="20"/>
                <w:szCs w:val="20"/>
                <w:lang w:eastAsia="pl-PL"/>
              </w:rPr>
            </w:pPr>
            <w:r w:rsidRPr="00FF0F62">
              <w:rPr>
                <w:rFonts w:cstheme="minorHAnsi"/>
                <w:b/>
                <w:sz w:val="20"/>
                <w:szCs w:val="20"/>
                <w:lang w:eastAsia="pl-PL"/>
              </w:rPr>
              <w:t>2007</w:t>
            </w:r>
          </w:p>
        </w:tc>
        <w:tc>
          <w:tcPr>
            <w:tcW w:w="489" w:type="pct"/>
            <w:shd w:val="clear" w:color="auto" w:fill="CCFF66"/>
            <w:noWrap/>
            <w:vAlign w:val="center"/>
          </w:tcPr>
          <w:p w:rsidR="00FF0F62" w:rsidRPr="00FF0F62" w:rsidRDefault="00FF0F62" w:rsidP="00EA3025">
            <w:pPr>
              <w:spacing w:before="40" w:after="40" w:line="240" w:lineRule="auto"/>
              <w:jc w:val="center"/>
              <w:rPr>
                <w:rFonts w:cstheme="minorHAnsi"/>
                <w:b/>
                <w:sz w:val="20"/>
                <w:szCs w:val="20"/>
                <w:lang w:eastAsia="pl-PL"/>
              </w:rPr>
            </w:pPr>
            <w:r w:rsidRPr="00FF0F62">
              <w:rPr>
                <w:rFonts w:cstheme="minorHAnsi"/>
                <w:b/>
                <w:sz w:val="20"/>
                <w:szCs w:val="20"/>
                <w:lang w:eastAsia="pl-PL"/>
              </w:rPr>
              <w:t>2008</w:t>
            </w:r>
          </w:p>
        </w:tc>
        <w:tc>
          <w:tcPr>
            <w:tcW w:w="489" w:type="pct"/>
            <w:shd w:val="clear" w:color="auto" w:fill="CCFF66"/>
            <w:noWrap/>
            <w:vAlign w:val="center"/>
          </w:tcPr>
          <w:p w:rsidR="00FF0F62" w:rsidRPr="00FF0F62" w:rsidRDefault="00FF0F62" w:rsidP="00EA3025">
            <w:pPr>
              <w:spacing w:before="40" w:after="40" w:line="240" w:lineRule="auto"/>
              <w:jc w:val="center"/>
              <w:rPr>
                <w:rFonts w:cstheme="minorHAnsi"/>
                <w:b/>
                <w:sz w:val="20"/>
                <w:szCs w:val="20"/>
                <w:lang w:eastAsia="pl-PL"/>
              </w:rPr>
            </w:pPr>
            <w:r w:rsidRPr="00FF0F62">
              <w:rPr>
                <w:rFonts w:cstheme="minorHAnsi"/>
                <w:b/>
                <w:sz w:val="20"/>
                <w:szCs w:val="20"/>
                <w:lang w:eastAsia="pl-PL"/>
              </w:rPr>
              <w:t>2009</w:t>
            </w:r>
          </w:p>
        </w:tc>
        <w:tc>
          <w:tcPr>
            <w:tcW w:w="489" w:type="pct"/>
            <w:shd w:val="clear" w:color="auto" w:fill="CCFF66"/>
            <w:noWrap/>
            <w:vAlign w:val="center"/>
          </w:tcPr>
          <w:p w:rsidR="00FF0F62" w:rsidRPr="00FF0F62" w:rsidRDefault="00FF0F62" w:rsidP="00EA3025">
            <w:pPr>
              <w:spacing w:before="40" w:after="40" w:line="240" w:lineRule="auto"/>
              <w:jc w:val="center"/>
              <w:rPr>
                <w:rFonts w:cstheme="minorHAnsi"/>
                <w:b/>
                <w:sz w:val="20"/>
                <w:szCs w:val="20"/>
                <w:lang w:eastAsia="pl-PL"/>
              </w:rPr>
            </w:pPr>
            <w:r w:rsidRPr="00FF0F62">
              <w:rPr>
                <w:rFonts w:cstheme="minorHAnsi"/>
                <w:b/>
                <w:sz w:val="20"/>
                <w:szCs w:val="20"/>
                <w:lang w:eastAsia="pl-PL"/>
              </w:rPr>
              <w:t>2010</w:t>
            </w:r>
          </w:p>
        </w:tc>
        <w:tc>
          <w:tcPr>
            <w:tcW w:w="489" w:type="pct"/>
            <w:shd w:val="clear" w:color="auto" w:fill="CCFF66"/>
          </w:tcPr>
          <w:p w:rsidR="00FF0F62" w:rsidRPr="00FF0F62" w:rsidRDefault="00FF0F62" w:rsidP="00EA3025">
            <w:pPr>
              <w:spacing w:before="40" w:after="40" w:line="240" w:lineRule="auto"/>
              <w:jc w:val="center"/>
              <w:rPr>
                <w:rFonts w:cstheme="minorHAnsi"/>
                <w:b/>
                <w:sz w:val="20"/>
                <w:szCs w:val="20"/>
                <w:lang w:eastAsia="pl-PL"/>
              </w:rPr>
            </w:pPr>
            <w:r w:rsidRPr="00FF0F62">
              <w:rPr>
                <w:rFonts w:cstheme="minorHAnsi"/>
                <w:b/>
                <w:sz w:val="20"/>
                <w:szCs w:val="20"/>
                <w:lang w:eastAsia="pl-PL"/>
              </w:rPr>
              <w:t>2011</w:t>
            </w:r>
          </w:p>
        </w:tc>
        <w:tc>
          <w:tcPr>
            <w:tcW w:w="483" w:type="pct"/>
            <w:shd w:val="clear" w:color="auto" w:fill="CCFF66"/>
          </w:tcPr>
          <w:p w:rsidR="00FF0F62" w:rsidRPr="00FF0F62" w:rsidRDefault="00FF0F62" w:rsidP="00EA3025">
            <w:pPr>
              <w:spacing w:before="40" w:after="40" w:line="240" w:lineRule="auto"/>
              <w:jc w:val="center"/>
              <w:rPr>
                <w:rFonts w:cstheme="minorHAnsi"/>
                <w:b/>
                <w:sz w:val="20"/>
                <w:szCs w:val="20"/>
                <w:lang w:eastAsia="pl-PL"/>
              </w:rPr>
            </w:pPr>
            <w:r w:rsidRPr="00FF0F62">
              <w:rPr>
                <w:rFonts w:cstheme="minorHAnsi"/>
                <w:b/>
                <w:sz w:val="20"/>
                <w:szCs w:val="20"/>
                <w:lang w:eastAsia="pl-PL"/>
              </w:rPr>
              <w:t>2012</w:t>
            </w:r>
          </w:p>
        </w:tc>
        <w:tc>
          <w:tcPr>
            <w:tcW w:w="483" w:type="pct"/>
            <w:shd w:val="clear" w:color="auto" w:fill="CCFF66"/>
          </w:tcPr>
          <w:p w:rsidR="00FF0F62" w:rsidRPr="00FF0F62" w:rsidRDefault="00FF0F62" w:rsidP="00EA3025">
            <w:pPr>
              <w:spacing w:before="40" w:after="40" w:line="240" w:lineRule="auto"/>
              <w:jc w:val="center"/>
              <w:rPr>
                <w:rFonts w:cstheme="minorHAnsi"/>
                <w:b/>
                <w:sz w:val="20"/>
                <w:szCs w:val="20"/>
                <w:lang w:eastAsia="pl-PL"/>
              </w:rPr>
            </w:pPr>
            <w:r>
              <w:rPr>
                <w:rFonts w:cstheme="minorHAnsi"/>
                <w:b/>
                <w:sz w:val="20"/>
                <w:szCs w:val="20"/>
                <w:lang w:eastAsia="pl-PL"/>
              </w:rPr>
              <w:t>2013</w:t>
            </w:r>
          </w:p>
        </w:tc>
      </w:tr>
      <w:tr w:rsidR="00FF0F62" w:rsidRPr="00FF0F62" w:rsidTr="00F3664F">
        <w:trPr>
          <w:trHeight w:val="236"/>
        </w:trPr>
        <w:tc>
          <w:tcPr>
            <w:tcW w:w="1109" w:type="pct"/>
            <w:shd w:val="clear" w:color="auto" w:fill="auto"/>
            <w:noWrap/>
            <w:vAlign w:val="center"/>
          </w:tcPr>
          <w:p w:rsidR="00FF0F62" w:rsidRPr="00FF0F62" w:rsidRDefault="00FF0F62" w:rsidP="00EA3025">
            <w:pPr>
              <w:spacing w:before="40" w:after="40" w:line="240" w:lineRule="auto"/>
              <w:rPr>
                <w:rFonts w:cstheme="minorHAnsi"/>
                <w:b/>
                <w:color w:val="000000"/>
                <w:sz w:val="20"/>
                <w:szCs w:val="20"/>
              </w:rPr>
            </w:pPr>
            <w:r w:rsidRPr="00FF0F62">
              <w:rPr>
                <w:rFonts w:cstheme="minorHAnsi"/>
                <w:b/>
                <w:color w:val="000000"/>
                <w:sz w:val="20"/>
                <w:szCs w:val="20"/>
              </w:rPr>
              <w:t>Bielaw</w:t>
            </w:r>
            <w:r>
              <w:rPr>
                <w:rFonts w:cstheme="minorHAnsi"/>
                <w:b/>
                <w:color w:val="000000"/>
                <w:sz w:val="20"/>
                <w:szCs w:val="20"/>
              </w:rPr>
              <w:t>y</w:t>
            </w:r>
          </w:p>
        </w:tc>
        <w:tc>
          <w:tcPr>
            <w:tcW w:w="480" w:type="pct"/>
            <w:shd w:val="clear" w:color="auto" w:fill="auto"/>
            <w:noWrap/>
            <w:vAlign w:val="center"/>
          </w:tcPr>
          <w:p w:rsidR="00FF0F62" w:rsidRPr="000C38C0" w:rsidRDefault="000C38C0" w:rsidP="00EA3025">
            <w:pPr>
              <w:spacing w:before="40" w:after="40" w:line="240" w:lineRule="auto"/>
              <w:jc w:val="center"/>
              <w:rPr>
                <w:rFonts w:ascii="Arial" w:hAnsi="Arial" w:cs="Arial"/>
                <w:bCs/>
                <w:sz w:val="20"/>
                <w:szCs w:val="20"/>
              </w:rPr>
            </w:pPr>
            <w:r w:rsidRPr="000C38C0">
              <w:rPr>
                <w:rFonts w:ascii="Arial" w:hAnsi="Arial" w:cs="Arial"/>
                <w:bCs/>
                <w:sz w:val="20"/>
                <w:szCs w:val="20"/>
              </w:rPr>
              <w:t>415,21</w:t>
            </w:r>
          </w:p>
        </w:tc>
        <w:tc>
          <w:tcPr>
            <w:tcW w:w="489" w:type="pct"/>
            <w:shd w:val="clear" w:color="auto" w:fill="auto"/>
            <w:noWrap/>
            <w:vAlign w:val="center"/>
          </w:tcPr>
          <w:p w:rsidR="00FF0F62" w:rsidRPr="000C38C0" w:rsidRDefault="000C38C0" w:rsidP="00EA3025">
            <w:pPr>
              <w:spacing w:before="40" w:after="40" w:line="240" w:lineRule="auto"/>
              <w:jc w:val="center"/>
              <w:rPr>
                <w:rFonts w:ascii="Arial" w:hAnsi="Arial" w:cs="Arial"/>
                <w:bCs/>
                <w:sz w:val="20"/>
                <w:szCs w:val="20"/>
              </w:rPr>
            </w:pPr>
            <w:r w:rsidRPr="000C38C0">
              <w:rPr>
                <w:rFonts w:ascii="Arial" w:hAnsi="Arial" w:cs="Arial"/>
                <w:bCs/>
                <w:sz w:val="20"/>
                <w:szCs w:val="20"/>
              </w:rPr>
              <w:t>444,74</w:t>
            </w:r>
          </w:p>
        </w:tc>
        <w:tc>
          <w:tcPr>
            <w:tcW w:w="489" w:type="pct"/>
            <w:shd w:val="clear" w:color="auto" w:fill="auto"/>
            <w:noWrap/>
            <w:vAlign w:val="center"/>
          </w:tcPr>
          <w:p w:rsidR="00FF0F62" w:rsidRPr="000C38C0" w:rsidRDefault="000C38C0" w:rsidP="00EA3025">
            <w:pPr>
              <w:spacing w:before="40" w:after="40" w:line="240" w:lineRule="auto"/>
              <w:jc w:val="center"/>
              <w:rPr>
                <w:rFonts w:ascii="Arial" w:hAnsi="Arial" w:cs="Arial"/>
                <w:bCs/>
                <w:sz w:val="20"/>
                <w:szCs w:val="20"/>
              </w:rPr>
            </w:pPr>
            <w:r w:rsidRPr="000C38C0">
              <w:rPr>
                <w:rFonts w:ascii="Arial" w:hAnsi="Arial" w:cs="Arial"/>
                <w:bCs/>
                <w:sz w:val="20"/>
                <w:szCs w:val="20"/>
              </w:rPr>
              <w:t>464,21</w:t>
            </w:r>
          </w:p>
        </w:tc>
        <w:tc>
          <w:tcPr>
            <w:tcW w:w="489" w:type="pct"/>
            <w:shd w:val="clear" w:color="auto" w:fill="auto"/>
            <w:noWrap/>
            <w:vAlign w:val="center"/>
          </w:tcPr>
          <w:p w:rsidR="00FF0F62" w:rsidRPr="000C38C0" w:rsidRDefault="000C38C0" w:rsidP="00EA3025">
            <w:pPr>
              <w:spacing w:before="40" w:after="40" w:line="240" w:lineRule="auto"/>
              <w:jc w:val="center"/>
              <w:rPr>
                <w:rFonts w:ascii="Arial" w:hAnsi="Arial" w:cs="Arial"/>
                <w:bCs/>
                <w:sz w:val="20"/>
                <w:szCs w:val="20"/>
              </w:rPr>
            </w:pPr>
            <w:r w:rsidRPr="000C38C0">
              <w:rPr>
                <w:rFonts w:ascii="Arial" w:hAnsi="Arial" w:cs="Arial"/>
                <w:bCs/>
                <w:sz w:val="20"/>
                <w:szCs w:val="20"/>
              </w:rPr>
              <w:t>446,29</w:t>
            </w:r>
          </w:p>
        </w:tc>
        <w:tc>
          <w:tcPr>
            <w:tcW w:w="489" w:type="pct"/>
            <w:shd w:val="clear" w:color="auto" w:fill="auto"/>
            <w:noWrap/>
            <w:vAlign w:val="center"/>
          </w:tcPr>
          <w:p w:rsidR="00FF0F62" w:rsidRPr="000C38C0" w:rsidRDefault="000C38C0" w:rsidP="00EA3025">
            <w:pPr>
              <w:spacing w:before="40" w:after="40" w:line="240" w:lineRule="auto"/>
              <w:jc w:val="center"/>
              <w:rPr>
                <w:rFonts w:ascii="Arial" w:hAnsi="Arial" w:cs="Arial"/>
                <w:bCs/>
                <w:sz w:val="20"/>
                <w:szCs w:val="20"/>
              </w:rPr>
            </w:pPr>
            <w:r w:rsidRPr="000C38C0">
              <w:rPr>
                <w:rFonts w:ascii="Arial" w:hAnsi="Arial" w:cs="Arial"/>
                <w:bCs/>
                <w:sz w:val="20"/>
                <w:szCs w:val="20"/>
              </w:rPr>
              <w:t>464,35</w:t>
            </w:r>
          </w:p>
        </w:tc>
        <w:tc>
          <w:tcPr>
            <w:tcW w:w="489" w:type="pct"/>
            <w:shd w:val="clear" w:color="auto" w:fill="auto"/>
          </w:tcPr>
          <w:p w:rsidR="00FF0F62" w:rsidRPr="000C38C0" w:rsidRDefault="000C38C0" w:rsidP="00EA3025">
            <w:pPr>
              <w:spacing w:before="40" w:after="40" w:line="240" w:lineRule="auto"/>
              <w:jc w:val="center"/>
              <w:rPr>
                <w:rFonts w:ascii="Arial" w:hAnsi="Arial" w:cs="Arial"/>
                <w:bCs/>
                <w:sz w:val="20"/>
                <w:szCs w:val="20"/>
              </w:rPr>
            </w:pPr>
            <w:r w:rsidRPr="000C38C0">
              <w:rPr>
                <w:rFonts w:ascii="Arial" w:hAnsi="Arial" w:cs="Arial"/>
                <w:bCs/>
                <w:sz w:val="20"/>
                <w:szCs w:val="20"/>
              </w:rPr>
              <w:t>448,46</w:t>
            </w:r>
          </w:p>
        </w:tc>
        <w:tc>
          <w:tcPr>
            <w:tcW w:w="483" w:type="pct"/>
            <w:shd w:val="clear" w:color="auto" w:fill="auto"/>
          </w:tcPr>
          <w:p w:rsidR="00FF0F62" w:rsidRPr="000C38C0" w:rsidRDefault="000C38C0" w:rsidP="00EA3025">
            <w:pPr>
              <w:spacing w:before="40" w:after="40" w:line="240" w:lineRule="auto"/>
              <w:jc w:val="center"/>
              <w:rPr>
                <w:rFonts w:ascii="Arial" w:hAnsi="Arial" w:cs="Arial"/>
                <w:bCs/>
                <w:sz w:val="20"/>
                <w:szCs w:val="20"/>
              </w:rPr>
            </w:pPr>
            <w:r w:rsidRPr="000C38C0">
              <w:rPr>
                <w:rFonts w:ascii="Arial" w:hAnsi="Arial" w:cs="Arial"/>
                <w:bCs/>
                <w:sz w:val="20"/>
                <w:szCs w:val="20"/>
              </w:rPr>
              <w:t>480,20</w:t>
            </w:r>
          </w:p>
        </w:tc>
        <w:tc>
          <w:tcPr>
            <w:tcW w:w="483" w:type="pct"/>
          </w:tcPr>
          <w:p w:rsidR="00FF0F62" w:rsidRPr="000C38C0" w:rsidRDefault="000C38C0" w:rsidP="00EA3025">
            <w:pPr>
              <w:spacing w:before="40" w:after="40" w:line="240" w:lineRule="auto"/>
              <w:jc w:val="center"/>
              <w:rPr>
                <w:rFonts w:ascii="Arial" w:hAnsi="Arial" w:cs="Arial"/>
                <w:bCs/>
                <w:sz w:val="20"/>
                <w:szCs w:val="20"/>
              </w:rPr>
            </w:pPr>
            <w:r w:rsidRPr="000C38C0">
              <w:rPr>
                <w:rFonts w:ascii="Arial" w:hAnsi="Arial" w:cs="Arial"/>
                <w:bCs/>
                <w:sz w:val="20"/>
                <w:szCs w:val="20"/>
              </w:rPr>
              <w:t>518,68</w:t>
            </w:r>
          </w:p>
        </w:tc>
      </w:tr>
      <w:tr w:rsidR="00FF0F62" w:rsidRPr="00FF0F62" w:rsidTr="00F3664F">
        <w:trPr>
          <w:trHeight w:val="228"/>
        </w:trPr>
        <w:tc>
          <w:tcPr>
            <w:tcW w:w="1109" w:type="pct"/>
            <w:shd w:val="clear" w:color="auto" w:fill="auto"/>
            <w:noWrap/>
            <w:vAlign w:val="center"/>
          </w:tcPr>
          <w:p w:rsidR="00FF0F62" w:rsidRPr="00FF0F62" w:rsidRDefault="00FF0F62" w:rsidP="00EA3025">
            <w:pPr>
              <w:spacing w:before="40" w:after="40" w:line="240" w:lineRule="auto"/>
              <w:rPr>
                <w:rFonts w:cstheme="minorHAnsi"/>
                <w:b/>
                <w:color w:val="000000"/>
                <w:sz w:val="20"/>
                <w:szCs w:val="20"/>
              </w:rPr>
            </w:pPr>
            <w:r w:rsidRPr="00FF0F62">
              <w:rPr>
                <w:rFonts w:cstheme="minorHAnsi"/>
                <w:b/>
                <w:color w:val="000000"/>
                <w:sz w:val="20"/>
                <w:szCs w:val="20"/>
              </w:rPr>
              <w:t>Chąśno</w:t>
            </w:r>
          </w:p>
        </w:tc>
        <w:tc>
          <w:tcPr>
            <w:tcW w:w="480" w:type="pct"/>
            <w:shd w:val="clear" w:color="auto" w:fill="auto"/>
            <w:noWrap/>
            <w:vAlign w:val="center"/>
          </w:tcPr>
          <w:p w:rsidR="00FF0F62" w:rsidRPr="00967A17" w:rsidRDefault="00967A17" w:rsidP="00EA3025">
            <w:pPr>
              <w:spacing w:before="40" w:after="40" w:line="240" w:lineRule="auto"/>
              <w:jc w:val="center"/>
              <w:rPr>
                <w:rFonts w:ascii="Arial" w:hAnsi="Arial" w:cs="Arial"/>
                <w:bCs/>
                <w:sz w:val="20"/>
                <w:szCs w:val="20"/>
              </w:rPr>
            </w:pPr>
            <w:r w:rsidRPr="00967A17">
              <w:rPr>
                <w:rFonts w:ascii="Arial" w:hAnsi="Arial" w:cs="Arial"/>
                <w:bCs/>
                <w:sz w:val="20"/>
                <w:szCs w:val="20"/>
              </w:rPr>
              <w:t>394,98</w:t>
            </w:r>
          </w:p>
        </w:tc>
        <w:tc>
          <w:tcPr>
            <w:tcW w:w="489" w:type="pct"/>
            <w:shd w:val="clear" w:color="auto" w:fill="auto"/>
            <w:noWrap/>
            <w:vAlign w:val="center"/>
          </w:tcPr>
          <w:p w:rsidR="00FF0F62" w:rsidRPr="00967A17" w:rsidRDefault="00967A17" w:rsidP="00EA3025">
            <w:pPr>
              <w:spacing w:before="40" w:after="40" w:line="240" w:lineRule="auto"/>
              <w:jc w:val="center"/>
              <w:rPr>
                <w:rFonts w:ascii="Arial" w:hAnsi="Arial" w:cs="Arial"/>
                <w:bCs/>
                <w:sz w:val="20"/>
                <w:szCs w:val="20"/>
              </w:rPr>
            </w:pPr>
            <w:r w:rsidRPr="00967A17">
              <w:rPr>
                <w:rFonts w:ascii="Arial" w:hAnsi="Arial" w:cs="Arial"/>
                <w:bCs/>
                <w:sz w:val="20"/>
                <w:szCs w:val="20"/>
              </w:rPr>
              <w:t>422,71</w:t>
            </w:r>
          </w:p>
        </w:tc>
        <w:tc>
          <w:tcPr>
            <w:tcW w:w="489" w:type="pct"/>
            <w:shd w:val="clear" w:color="auto" w:fill="auto"/>
            <w:noWrap/>
            <w:vAlign w:val="center"/>
          </w:tcPr>
          <w:p w:rsidR="00FF0F62" w:rsidRPr="00967A17" w:rsidRDefault="00967A17" w:rsidP="00EA3025">
            <w:pPr>
              <w:spacing w:before="40" w:after="40" w:line="240" w:lineRule="auto"/>
              <w:jc w:val="center"/>
              <w:rPr>
                <w:rFonts w:ascii="Arial" w:hAnsi="Arial" w:cs="Arial"/>
                <w:bCs/>
                <w:sz w:val="20"/>
                <w:szCs w:val="20"/>
              </w:rPr>
            </w:pPr>
            <w:r w:rsidRPr="00967A17">
              <w:rPr>
                <w:rFonts w:ascii="Arial" w:hAnsi="Arial" w:cs="Arial"/>
                <w:bCs/>
                <w:sz w:val="20"/>
                <w:szCs w:val="20"/>
              </w:rPr>
              <w:t>430,90</w:t>
            </w:r>
          </w:p>
        </w:tc>
        <w:tc>
          <w:tcPr>
            <w:tcW w:w="489" w:type="pct"/>
            <w:shd w:val="clear" w:color="auto" w:fill="auto"/>
            <w:noWrap/>
            <w:vAlign w:val="center"/>
          </w:tcPr>
          <w:p w:rsidR="00FF0F62" w:rsidRPr="00967A17" w:rsidRDefault="00967A17" w:rsidP="00EA3025">
            <w:pPr>
              <w:spacing w:before="40" w:after="40" w:line="240" w:lineRule="auto"/>
              <w:jc w:val="center"/>
              <w:rPr>
                <w:rFonts w:ascii="Arial" w:hAnsi="Arial" w:cs="Arial"/>
                <w:bCs/>
                <w:sz w:val="20"/>
                <w:szCs w:val="20"/>
              </w:rPr>
            </w:pPr>
            <w:r w:rsidRPr="00967A17">
              <w:rPr>
                <w:rFonts w:ascii="Arial" w:hAnsi="Arial" w:cs="Arial"/>
                <w:bCs/>
                <w:sz w:val="20"/>
                <w:szCs w:val="20"/>
              </w:rPr>
              <w:t>420,71</w:t>
            </w:r>
          </w:p>
        </w:tc>
        <w:tc>
          <w:tcPr>
            <w:tcW w:w="489" w:type="pct"/>
            <w:shd w:val="clear" w:color="auto" w:fill="auto"/>
            <w:noWrap/>
            <w:vAlign w:val="center"/>
          </w:tcPr>
          <w:p w:rsidR="00FF0F62" w:rsidRPr="00967A17" w:rsidRDefault="00967A17" w:rsidP="00EA3025">
            <w:pPr>
              <w:spacing w:before="40" w:after="40" w:line="240" w:lineRule="auto"/>
              <w:jc w:val="center"/>
              <w:rPr>
                <w:rFonts w:ascii="Arial" w:hAnsi="Arial" w:cs="Arial"/>
                <w:bCs/>
                <w:sz w:val="20"/>
                <w:szCs w:val="20"/>
              </w:rPr>
            </w:pPr>
            <w:r w:rsidRPr="00967A17">
              <w:rPr>
                <w:rFonts w:ascii="Arial" w:hAnsi="Arial" w:cs="Arial"/>
                <w:bCs/>
                <w:sz w:val="20"/>
                <w:szCs w:val="20"/>
              </w:rPr>
              <w:t>459,99</w:t>
            </w:r>
          </w:p>
        </w:tc>
        <w:tc>
          <w:tcPr>
            <w:tcW w:w="489" w:type="pct"/>
            <w:shd w:val="clear" w:color="auto" w:fill="auto"/>
          </w:tcPr>
          <w:p w:rsidR="00FF0F62" w:rsidRPr="00967A17" w:rsidRDefault="00967A17" w:rsidP="00EA3025">
            <w:pPr>
              <w:spacing w:before="40" w:after="40" w:line="240" w:lineRule="auto"/>
              <w:jc w:val="center"/>
              <w:rPr>
                <w:rFonts w:ascii="Arial" w:hAnsi="Arial" w:cs="Arial"/>
                <w:bCs/>
                <w:sz w:val="20"/>
                <w:szCs w:val="20"/>
              </w:rPr>
            </w:pPr>
            <w:r w:rsidRPr="00967A17">
              <w:rPr>
                <w:rFonts w:ascii="Arial" w:hAnsi="Arial" w:cs="Arial"/>
                <w:bCs/>
                <w:sz w:val="20"/>
                <w:szCs w:val="20"/>
              </w:rPr>
              <w:t>477,12</w:t>
            </w:r>
          </w:p>
        </w:tc>
        <w:tc>
          <w:tcPr>
            <w:tcW w:w="483" w:type="pct"/>
            <w:shd w:val="clear" w:color="auto" w:fill="auto"/>
          </w:tcPr>
          <w:p w:rsidR="00FF0F62" w:rsidRPr="00967A17" w:rsidRDefault="00967A17" w:rsidP="00EA3025">
            <w:pPr>
              <w:spacing w:before="40" w:after="40" w:line="240" w:lineRule="auto"/>
              <w:jc w:val="center"/>
              <w:rPr>
                <w:rFonts w:ascii="Arial" w:hAnsi="Arial" w:cs="Arial"/>
                <w:bCs/>
                <w:sz w:val="20"/>
                <w:szCs w:val="20"/>
              </w:rPr>
            </w:pPr>
            <w:r w:rsidRPr="00967A17">
              <w:rPr>
                <w:rFonts w:ascii="Arial" w:hAnsi="Arial" w:cs="Arial"/>
                <w:bCs/>
                <w:sz w:val="20"/>
                <w:szCs w:val="20"/>
              </w:rPr>
              <w:t>509,60</w:t>
            </w:r>
          </w:p>
        </w:tc>
        <w:tc>
          <w:tcPr>
            <w:tcW w:w="483" w:type="pct"/>
          </w:tcPr>
          <w:p w:rsidR="00FF0F62" w:rsidRPr="00967A17" w:rsidRDefault="00967A17" w:rsidP="00EA3025">
            <w:pPr>
              <w:spacing w:before="40" w:after="40" w:line="240" w:lineRule="auto"/>
              <w:jc w:val="center"/>
              <w:rPr>
                <w:rFonts w:ascii="Arial" w:hAnsi="Arial" w:cs="Arial"/>
                <w:bCs/>
                <w:sz w:val="20"/>
                <w:szCs w:val="20"/>
              </w:rPr>
            </w:pPr>
            <w:r w:rsidRPr="00967A17">
              <w:rPr>
                <w:rFonts w:ascii="Arial" w:hAnsi="Arial" w:cs="Arial"/>
                <w:bCs/>
                <w:sz w:val="20"/>
                <w:szCs w:val="20"/>
              </w:rPr>
              <w:t>530,71</w:t>
            </w:r>
          </w:p>
        </w:tc>
      </w:tr>
      <w:tr w:rsidR="00FF0F62" w:rsidRPr="00FF0F62" w:rsidTr="00F3664F">
        <w:trPr>
          <w:trHeight w:val="50"/>
        </w:trPr>
        <w:tc>
          <w:tcPr>
            <w:tcW w:w="1109" w:type="pct"/>
            <w:shd w:val="clear" w:color="auto" w:fill="auto"/>
            <w:noWrap/>
            <w:vAlign w:val="center"/>
          </w:tcPr>
          <w:p w:rsidR="00FF0F62" w:rsidRPr="00FF0F62" w:rsidRDefault="00FF0F62" w:rsidP="00EA3025">
            <w:pPr>
              <w:spacing w:before="40" w:after="40" w:line="240" w:lineRule="auto"/>
              <w:rPr>
                <w:rFonts w:cstheme="minorHAnsi"/>
                <w:b/>
                <w:color w:val="000000"/>
                <w:sz w:val="20"/>
                <w:szCs w:val="20"/>
              </w:rPr>
            </w:pPr>
            <w:r w:rsidRPr="00FF0F62">
              <w:rPr>
                <w:rFonts w:cstheme="minorHAnsi"/>
                <w:b/>
                <w:color w:val="000000"/>
                <w:sz w:val="20"/>
                <w:szCs w:val="20"/>
              </w:rPr>
              <w:t>Domaniewice</w:t>
            </w:r>
          </w:p>
        </w:tc>
        <w:tc>
          <w:tcPr>
            <w:tcW w:w="480" w:type="pct"/>
            <w:shd w:val="clear" w:color="auto" w:fill="auto"/>
            <w:noWrap/>
            <w:vAlign w:val="center"/>
          </w:tcPr>
          <w:p w:rsidR="00FF0F62" w:rsidRPr="00EA1B87" w:rsidRDefault="00EA1B87" w:rsidP="00EA3025">
            <w:pPr>
              <w:spacing w:before="40" w:after="40" w:line="240" w:lineRule="auto"/>
              <w:jc w:val="center"/>
              <w:rPr>
                <w:rFonts w:ascii="Arial" w:hAnsi="Arial" w:cs="Arial"/>
                <w:bCs/>
                <w:sz w:val="20"/>
                <w:szCs w:val="20"/>
              </w:rPr>
            </w:pPr>
            <w:r w:rsidRPr="00EA1B87">
              <w:rPr>
                <w:rFonts w:ascii="Arial" w:hAnsi="Arial" w:cs="Arial"/>
                <w:bCs/>
                <w:sz w:val="20"/>
                <w:szCs w:val="20"/>
              </w:rPr>
              <w:t>544,51</w:t>
            </w:r>
          </w:p>
        </w:tc>
        <w:tc>
          <w:tcPr>
            <w:tcW w:w="489" w:type="pct"/>
            <w:shd w:val="clear" w:color="auto" w:fill="auto"/>
            <w:noWrap/>
            <w:vAlign w:val="center"/>
          </w:tcPr>
          <w:p w:rsidR="00FF0F62" w:rsidRPr="00EA1B87" w:rsidRDefault="00EA1B87" w:rsidP="00EA3025">
            <w:pPr>
              <w:spacing w:before="40" w:after="40" w:line="240" w:lineRule="auto"/>
              <w:jc w:val="center"/>
              <w:rPr>
                <w:rFonts w:ascii="Arial" w:hAnsi="Arial" w:cs="Arial"/>
                <w:bCs/>
                <w:sz w:val="20"/>
                <w:szCs w:val="20"/>
              </w:rPr>
            </w:pPr>
            <w:r w:rsidRPr="00EA1B87">
              <w:rPr>
                <w:rFonts w:ascii="Arial" w:hAnsi="Arial" w:cs="Arial"/>
                <w:bCs/>
                <w:sz w:val="20"/>
                <w:szCs w:val="20"/>
              </w:rPr>
              <w:t>573,10</w:t>
            </w:r>
          </w:p>
        </w:tc>
        <w:tc>
          <w:tcPr>
            <w:tcW w:w="489" w:type="pct"/>
            <w:shd w:val="clear" w:color="auto" w:fill="auto"/>
            <w:noWrap/>
            <w:vAlign w:val="center"/>
          </w:tcPr>
          <w:p w:rsidR="00FF0F62" w:rsidRPr="00EA1B87" w:rsidRDefault="00EA1B87" w:rsidP="00EA3025">
            <w:pPr>
              <w:spacing w:before="40" w:after="40" w:line="240" w:lineRule="auto"/>
              <w:jc w:val="center"/>
              <w:rPr>
                <w:rFonts w:ascii="Arial" w:hAnsi="Arial" w:cs="Arial"/>
                <w:bCs/>
                <w:sz w:val="20"/>
                <w:szCs w:val="20"/>
              </w:rPr>
            </w:pPr>
            <w:r w:rsidRPr="00EA1B87">
              <w:rPr>
                <w:rFonts w:ascii="Arial" w:hAnsi="Arial" w:cs="Arial"/>
                <w:bCs/>
                <w:sz w:val="20"/>
                <w:szCs w:val="20"/>
              </w:rPr>
              <w:t>595,47</w:t>
            </w:r>
          </w:p>
        </w:tc>
        <w:tc>
          <w:tcPr>
            <w:tcW w:w="489" w:type="pct"/>
            <w:shd w:val="clear" w:color="auto" w:fill="auto"/>
            <w:noWrap/>
            <w:vAlign w:val="center"/>
          </w:tcPr>
          <w:p w:rsidR="00FF0F62" w:rsidRPr="00EA1B87" w:rsidRDefault="00EA1B87" w:rsidP="00EA3025">
            <w:pPr>
              <w:spacing w:before="40" w:after="40" w:line="240" w:lineRule="auto"/>
              <w:jc w:val="center"/>
              <w:rPr>
                <w:rFonts w:ascii="Arial" w:hAnsi="Arial" w:cs="Arial"/>
                <w:bCs/>
                <w:sz w:val="20"/>
                <w:szCs w:val="20"/>
              </w:rPr>
            </w:pPr>
            <w:r w:rsidRPr="00EA1B87">
              <w:rPr>
                <w:rFonts w:ascii="Arial" w:hAnsi="Arial" w:cs="Arial"/>
                <w:bCs/>
                <w:sz w:val="20"/>
                <w:szCs w:val="20"/>
              </w:rPr>
              <w:t>540,37</w:t>
            </w:r>
          </w:p>
        </w:tc>
        <w:tc>
          <w:tcPr>
            <w:tcW w:w="489" w:type="pct"/>
            <w:shd w:val="clear" w:color="auto" w:fill="auto"/>
            <w:noWrap/>
            <w:vAlign w:val="center"/>
          </w:tcPr>
          <w:p w:rsidR="00FF0F62" w:rsidRPr="00EA1B87" w:rsidRDefault="00EA1B87" w:rsidP="00EA3025">
            <w:pPr>
              <w:spacing w:before="40" w:after="40" w:line="240" w:lineRule="auto"/>
              <w:jc w:val="center"/>
              <w:rPr>
                <w:rFonts w:ascii="Arial" w:hAnsi="Arial" w:cs="Arial"/>
                <w:bCs/>
                <w:sz w:val="20"/>
                <w:szCs w:val="20"/>
              </w:rPr>
            </w:pPr>
            <w:r w:rsidRPr="00EA1B87">
              <w:rPr>
                <w:rFonts w:ascii="Arial" w:hAnsi="Arial" w:cs="Arial"/>
                <w:bCs/>
                <w:sz w:val="20"/>
                <w:szCs w:val="20"/>
              </w:rPr>
              <w:t>571,92</w:t>
            </w:r>
          </w:p>
        </w:tc>
        <w:tc>
          <w:tcPr>
            <w:tcW w:w="489" w:type="pct"/>
            <w:shd w:val="clear" w:color="auto" w:fill="auto"/>
          </w:tcPr>
          <w:p w:rsidR="00FF0F62" w:rsidRPr="00EA1B87" w:rsidRDefault="00EA1B87" w:rsidP="00EA3025">
            <w:pPr>
              <w:spacing w:before="40" w:after="40" w:line="240" w:lineRule="auto"/>
              <w:jc w:val="center"/>
              <w:rPr>
                <w:rFonts w:ascii="Arial" w:hAnsi="Arial" w:cs="Arial"/>
                <w:bCs/>
                <w:sz w:val="20"/>
                <w:szCs w:val="20"/>
              </w:rPr>
            </w:pPr>
            <w:r w:rsidRPr="00EA1B87">
              <w:rPr>
                <w:rFonts w:ascii="Arial" w:hAnsi="Arial" w:cs="Arial"/>
                <w:bCs/>
                <w:sz w:val="20"/>
                <w:szCs w:val="20"/>
              </w:rPr>
              <w:t>584,44</w:t>
            </w:r>
          </w:p>
        </w:tc>
        <w:tc>
          <w:tcPr>
            <w:tcW w:w="483" w:type="pct"/>
            <w:shd w:val="clear" w:color="auto" w:fill="auto"/>
          </w:tcPr>
          <w:p w:rsidR="00FF0F62" w:rsidRPr="00EA1B87" w:rsidRDefault="00EA1B87" w:rsidP="00EA3025">
            <w:pPr>
              <w:spacing w:before="40" w:after="40" w:line="240" w:lineRule="auto"/>
              <w:jc w:val="center"/>
              <w:rPr>
                <w:rFonts w:ascii="Arial" w:hAnsi="Arial" w:cs="Arial"/>
                <w:bCs/>
                <w:sz w:val="20"/>
                <w:szCs w:val="20"/>
              </w:rPr>
            </w:pPr>
            <w:r w:rsidRPr="00EA1B87">
              <w:rPr>
                <w:rFonts w:ascii="Arial" w:hAnsi="Arial" w:cs="Arial"/>
                <w:bCs/>
                <w:sz w:val="20"/>
                <w:szCs w:val="20"/>
              </w:rPr>
              <w:t>617,74</w:t>
            </w:r>
          </w:p>
        </w:tc>
        <w:tc>
          <w:tcPr>
            <w:tcW w:w="483" w:type="pct"/>
          </w:tcPr>
          <w:p w:rsidR="00FF0F62" w:rsidRPr="00EA1B87" w:rsidRDefault="00EA1B87" w:rsidP="00EA3025">
            <w:pPr>
              <w:spacing w:before="40" w:after="40" w:line="240" w:lineRule="auto"/>
              <w:jc w:val="center"/>
              <w:rPr>
                <w:rFonts w:ascii="Arial" w:hAnsi="Arial" w:cs="Arial"/>
                <w:bCs/>
                <w:sz w:val="20"/>
                <w:szCs w:val="20"/>
              </w:rPr>
            </w:pPr>
            <w:r w:rsidRPr="00EA1B87">
              <w:rPr>
                <w:rFonts w:ascii="Arial" w:hAnsi="Arial" w:cs="Arial"/>
                <w:bCs/>
                <w:sz w:val="20"/>
                <w:szCs w:val="20"/>
              </w:rPr>
              <w:t>609,39</w:t>
            </w:r>
          </w:p>
        </w:tc>
      </w:tr>
      <w:tr w:rsidR="00FF0F62" w:rsidRPr="00FF0F62" w:rsidTr="00F3664F">
        <w:trPr>
          <w:trHeight w:val="70"/>
        </w:trPr>
        <w:tc>
          <w:tcPr>
            <w:tcW w:w="1109" w:type="pct"/>
            <w:shd w:val="clear" w:color="auto" w:fill="auto"/>
            <w:noWrap/>
            <w:vAlign w:val="center"/>
          </w:tcPr>
          <w:p w:rsidR="00FF0F62" w:rsidRPr="00FF0F62" w:rsidRDefault="00FF0F62" w:rsidP="00EA3025">
            <w:pPr>
              <w:spacing w:before="40" w:after="40" w:line="240" w:lineRule="auto"/>
              <w:rPr>
                <w:rFonts w:cstheme="minorHAnsi"/>
                <w:b/>
                <w:color w:val="000000"/>
                <w:sz w:val="20"/>
                <w:szCs w:val="20"/>
              </w:rPr>
            </w:pPr>
            <w:r w:rsidRPr="00FF0F62">
              <w:rPr>
                <w:rFonts w:cstheme="minorHAnsi"/>
                <w:b/>
                <w:color w:val="000000"/>
                <w:sz w:val="20"/>
                <w:szCs w:val="20"/>
              </w:rPr>
              <w:t>Kiernozia</w:t>
            </w:r>
          </w:p>
        </w:tc>
        <w:tc>
          <w:tcPr>
            <w:tcW w:w="480" w:type="pct"/>
            <w:shd w:val="clear" w:color="auto" w:fill="auto"/>
            <w:noWrap/>
            <w:vAlign w:val="center"/>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517,58</w:t>
            </w:r>
          </w:p>
        </w:tc>
        <w:tc>
          <w:tcPr>
            <w:tcW w:w="489" w:type="pct"/>
            <w:shd w:val="clear" w:color="auto" w:fill="auto"/>
            <w:noWrap/>
            <w:vAlign w:val="center"/>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510,32</w:t>
            </w:r>
          </w:p>
        </w:tc>
        <w:tc>
          <w:tcPr>
            <w:tcW w:w="489" w:type="pct"/>
            <w:shd w:val="clear" w:color="auto" w:fill="auto"/>
            <w:noWrap/>
            <w:vAlign w:val="center"/>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524,26</w:t>
            </w:r>
          </w:p>
        </w:tc>
        <w:tc>
          <w:tcPr>
            <w:tcW w:w="489" w:type="pct"/>
            <w:shd w:val="clear" w:color="auto" w:fill="auto"/>
            <w:noWrap/>
            <w:vAlign w:val="center"/>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508,91</w:t>
            </w:r>
          </w:p>
        </w:tc>
        <w:tc>
          <w:tcPr>
            <w:tcW w:w="489" w:type="pct"/>
            <w:shd w:val="clear" w:color="auto" w:fill="auto"/>
            <w:noWrap/>
            <w:vAlign w:val="center"/>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536,71</w:t>
            </w:r>
          </w:p>
        </w:tc>
        <w:tc>
          <w:tcPr>
            <w:tcW w:w="489" w:type="pct"/>
            <w:shd w:val="clear" w:color="auto" w:fill="auto"/>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579,23</w:t>
            </w:r>
          </w:p>
        </w:tc>
        <w:tc>
          <w:tcPr>
            <w:tcW w:w="483" w:type="pct"/>
            <w:shd w:val="clear" w:color="auto" w:fill="auto"/>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607,84</w:t>
            </w:r>
          </w:p>
        </w:tc>
        <w:tc>
          <w:tcPr>
            <w:tcW w:w="483" w:type="pct"/>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615,78</w:t>
            </w:r>
          </w:p>
        </w:tc>
      </w:tr>
      <w:tr w:rsidR="00FF0F62" w:rsidRPr="00FF0F62" w:rsidTr="00F3664F">
        <w:trPr>
          <w:trHeight w:val="50"/>
        </w:trPr>
        <w:tc>
          <w:tcPr>
            <w:tcW w:w="1109" w:type="pct"/>
            <w:shd w:val="clear" w:color="auto" w:fill="auto"/>
            <w:noWrap/>
            <w:vAlign w:val="center"/>
          </w:tcPr>
          <w:p w:rsidR="00FF0F62" w:rsidRPr="00FF0F62" w:rsidRDefault="00FF0F62" w:rsidP="00EA3025">
            <w:pPr>
              <w:spacing w:before="40" w:after="40" w:line="240" w:lineRule="auto"/>
              <w:rPr>
                <w:rFonts w:cstheme="minorHAnsi"/>
                <w:b/>
                <w:color w:val="000000"/>
                <w:sz w:val="20"/>
                <w:szCs w:val="20"/>
              </w:rPr>
            </w:pPr>
            <w:r w:rsidRPr="00FF0F62">
              <w:rPr>
                <w:rFonts w:cstheme="minorHAnsi"/>
                <w:b/>
                <w:color w:val="000000"/>
                <w:sz w:val="20"/>
                <w:szCs w:val="20"/>
              </w:rPr>
              <w:t>Kocierzew Południowy</w:t>
            </w:r>
          </w:p>
        </w:tc>
        <w:tc>
          <w:tcPr>
            <w:tcW w:w="480" w:type="pct"/>
            <w:shd w:val="clear" w:color="auto" w:fill="auto"/>
            <w:noWrap/>
            <w:vAlign w:val="center"/>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323,54</w:t>
            </w:r>
          </w:p>
        </w:tc>
        <w:tc>
          <w:tcPr>
            <w:tcW w:w="489" w:type="pct"/>
            <w:shd w:val="clear" w:color="auto" w:fill="auto"/>
            <w:noWrap/>
            <w:vAlign w:val="center"/>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338,87</w:t>
            </w:r>
          </w:p>
        </w:tc>
        <w:tc>
          <w:tcPr>
            <w:tcW w:w="489" w:type="pct"/>
            <w:shd w:val="clear" w:color="auto" w:fill="auto"/>
            <w:noWrap/>
            <w:vAlign w:val="center"/>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366,41</w:t>
            </w:r>
          </w:p>
        </w:tc>
        <w:tc>
          <w:tcPr>
            <w:tcW w:w="489" w:type="pct"/>
            <w:shd w:val="clear" w:color="auto" w:fill="auto"/>
            <w:noWrap/>
            <w:vAlign w:val="center"/>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376,37</w:t>
            </w:r>
          </w:p>
        </w:tc>
        <w:tc>
          <w:tcPr>
            <w:tcW w:w="489" w:type="pct"/>
            <w:shd w:val="clear" w:color="auto" w:fill="auto"/>
            <w:noWrap/>
            <w:vAlign w:val="center"/>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408,21</w:t>
            </w:r>
          </w:p>
        </w:tc>
        <w:tc>
          <w:tcPr>
            <w:tcW w:w="489" w:type="pct"/>
            <w:shd w:val="clear" w:color="auto" w:fill="auto"/>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435,47</w:t>
            </w:r>
          </w:p>
        </w:tc>
        <w:tc>
          <w:tcPr>
            <w:tcW w:w="483" w:type="pct"/>
            <w:shd w:val="clear" w:color="auto" w:fill="auto"/>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461,36</w:t>
            </w:r>
          </w:p>
        </w:tc>
        <w:tc>
          <w:tcPr>
            <w:tcW w:w="483" w:type="pct"/>
          </w:tcPr>
          <w:p w:rsidR="00FF0F62" w:rsidRPr="007647ED" w:rsidRDefault="007647ED" w:rsidP="00EA3025">
            <w:pPr>
              <w:spacing w:before="40" w:after="40" w:line="240" w:lineRule="auto"/>
              <w:jc w:val="center"/>
              <w:rPr>
                <w:rFonts w:ascii="Arial" w:hAnsi="Arial" w:cs="Arial"/>
                <w:bCs/>
                <w:sz w:val="20"/>
                <w:szCs w:val="20"/>
              </w:rPr>
            </w:pPr>
            <w:r w:rsidRPr="007647ED">
              <w:rPr>
                <w:rFonts w:ascii="Arial" w:hAnsi="Arial" w:cs="Arial"/>
                <w:bCs/>
                <w:sz w:val="20"/>
                <w:szCs w:val="20"/>
              </w:rPr>
              <w:t>470,56</w:t>
            </w:r>
          </w:p>
        </w:tc>
      </w:tr>
      <w:tr w:rsidR="00FF0F62" w:rsidRPr="00FF0F62" w:rsidTr="00F3664F">
        <w:trPr>
          <w:trHeight w:val="50"/>
        </w:trPr>
        <w:tc>
          <w:tcPr>
            <w:tcW w:w="1109" w:type="pct"/>
            <w:shd w:val="clear" w:color="auto" w:fill="auto"/>
            <w:noWrap/>
            <w:vAlign w:val="center"/>
          </w:tcPr>
          <w:p w:rsidR="00FF0F62" w:rsidRPr="00FF0F62" w:rsidRDefault="00FF0F62" w:rsidP="00EA3025">
            <w:pPr>
              <w:spacing w:before="40" w:after="40" w:line="240" w:lineRule="auto"/>
              <w:rPr>
                <w:rFonts w:cstheme="minorHAnsi"/>
                <w:b/>
                <w:color w:val="000000"/>
                <w:sz w:val="20"/>
                <w:szCs w:val="20"/>
              </w:rPr>
            </w:pPr>
            <w:r w:rsidRPr="00FF0F62">
              <w:rPr>
                <w:rFonts w:cstheme="minorHAnsi"/>
                <w:b/>
                <w:color w:val="000000"/>
                <w:sz w:val="20"/>
                <w:szCs w:val="20"/>
              </w:rPr>
              <w:t>Łowicz</w:t>
            </w:r>
          </w:p>
        </w:tc>
        <w:tc>
          <w:tcPr>
            <w:tcW w:w="480" w:type="pct"/>
            <w:shd w:val="clear" w:color="auto" w:fill="auto"/>
            <w:noWrap/>
            <w:vAlign w:val="center"/>
          </w:tcPr>
          <w:p w:rsidR="00FF0F62" w:rsidRPr="00EF6171" w:rsidRDefault="00EF6171" w:rsidP="00EA3025">
            <w:pPr>
              <w:spacing w:before="40" w:after="40" w:line="240" w:lineRule="auto"/>
              <w:jc w:val="center"/>
              <w:rPr>
                <w:rFonts w:ascii="Arial" w:hAnsi="Arial" w:cs="Arial"/>
                <w:bCs/>
                <w:sz w:val="20"/>
                <w:szCs w:val="20"/>
              </w:rPr>
            </w:pPr>
            <w:r w:rsidRPr="00EF6171">
              <w:rPr>
                <w:rFonts w:ascii="Arial" w:hAnsi="Arial" w:cs="Arial"/>
                <w:bCs/>
                <w:sz w:val="20"/>
                <w:szCs w:val="20"/>
              </w:rPr>
              <w:t>579,98</w:t>
            </w:r>
          </w:p>
        </w:tc>
        <w:tc>
          <w:tcPr>
            <w:tcW w:w="489" w:type="pct"/>
            <w:shd w:val="clear" w:color="auto" w:fill="auto"/>
            <w:noWrap/>
            <w:vAlign w:val="center"/>
          </w:tcPr>
          <w:p w:rsidR="00FF0F62" w:rsidRPr="00EF6171" w:rsidRDefault="00EF6171" w:rsidP="00EA3025">
            <w:pPr>
              <w:spacing w:before="40" w:after="40" w:line="240" w:lineRule="auto"/>
              <w:jc w:val="center"/>
              <w:rPr>
                <w:rFonts w:ascii="Arial" w:hAnsi="Arial" w:cs="Arial"/>
                <w:bCs/>
                <w:sz w:val="20"/>
                <w:szCs w:val="20"/>
              </w:rPr>
            </w:pPr>
            <w:r w:rsidRPr="00EF6171">
              <w:rPr>
                <w:rFonts w:ascii="Arial" w:hAnsi="Arial" w:cs="Arial"/>
                <w:bCs/>
                <w:sz w:val="20"/>
                <w:szCs w:val="20"/>
              </w:rPr>
              <w:t>626,60</w:t>
            </w:r>
          </w:p>
        </w:tc>
        <w:tc>
          <w:tcPr>
            <w:tcW w:w="489" w:type="pct"/>
            <w:shd w:val="clear" w:color="auto" w:fill="auto"/>
            <w:noWrap/>
            <w:vAlign w:val="center"/>
          </w:tcPr>
          <w:p w:rsidR="00FF0F62" w:rsidRPr="00EF6171" w:rsidRDefault="00EF6171" w:rsidP="00EA3025">
            <w:pPr>
              <w:spacing w:before="40" w:after="40" w:line="240" w:lineRule="auto"/>
              <w:jc w:val="center"/>
              <w:rPr>
                <w:rFonts w:ascii="Arial" w:hAnsi="Arial" w:cs="Arial"/>
                <w:bCs/>
                <w:sz w:val="20"/>
                <w:szCs w:val="20"/>
              </w:rPr>
            </w:pPr>
            <w:r w:rsidRPr="00EF6171">
              <w:rPr>
                <w:rFonts w:ascii="Arial" w:hAnsi="Arial" w:cs="Arial"/>
                <w:bCs/>
                <w:sz w:val="20"/>
                <w:szCs w:val="20"/>
              </w:rPr>
              <w:t>653,44</w:t>
            </w:r>
          </w:p>
        </w:tc>
        <w:tc>
          <w:tcPr>
            <w:tcW w:w="489" w:type="pct"/>
            <w:shd w:val="clear" w:color="auto" w:fill="auto"/>
            <w:noWrap/>
            <w:vAlign w:val="center"/>
          </w:tcPr>
          <w:p w:rsidR="00FF0F62" w:rsidRPr="00EF6171" w:rsidRDefault="00EF6171" w:rsidP="00EA3025">
            <w:pPr>
              <w:spacing w:before="40" w:after="40" w:line="240" w:lineRule="auto"/>
              <w:jc w:val="center"/>
              <w:rPr>
                <w:rFonts w:ascii="Arial" w:hAnsi="Arial" w:cs="Arial"/>
                <w:bCs/>
                <w:sz w:val="20"/>
                <w:szCs w:val="20"/>
              </w:rPr>
            </w:pPr>
            <w:r w:rsidRPr="00EF6171">
              <w:rPr>
                <w:rFonts w:ascii="Arial" w:hAnsi="Arial" w:cs="Arial"/>
                <w:bCs/>
                <w:sz w:val="20"/>
                <w:szCs w:val="20"/>
              </w:rPr>
              <w:t>602,80</w:t>
            </w:r>
          </w:p>
        </w:tc>
        <w:tc>
          <w:tcPr>
            <w:tcW w:w="489" w:type="pct"/>
            <w:shd w:val="clear" w:color="auto" w:fill="auto"/>
            <w:noWrap/>
            <w:vAlign w:val="center"/>
          </w:tcPr>
          <w:p w:rsidR="00FF0F62" w:rsidRPr="00EF6171" w:rsidRDefault="00EF6171" w:rsidP="00EA3025">
            <w:pPr>
              <w:spacing w:before="40" w:after="40" w:line="240" w:lineRule="auto"/>
              <w:jc w:val="center"/>
              <w:rPr>
                <w:rFonts w:ascii="Arial" w:hAnsi="Arial" w:cs="Arial"/>
                <w:bCs/>
                <w:sz w:val="20"/>
                <w:szCs w:val="20"/>
              </w:rPr>
            </w:pPr>
            <w:r w:rsidRPr="00EF6171">
              <w:rPr>
                <w:rFonts w:ascii="Arial" w:hAnsi="Arial" w:cs="Arial"/>
                <w:bCs/>
                <w:sz w:val="20"/>
                <w:szCs w:val="20"/>
              </w:rPr>
              <w:t>628,16</w:t>
            </w:r>
          </w:p>
        </w:tc>
        <w:tc>
          <w:tcPr>
            <w:tcW w:w="489" w:type="pct"/>
            <w:shd w:val="clear" w:color="auto" w:fill="auto"/>
          </w:tcPr>
          <w:p w:rsidR="00FF0F62" w:rsidRPr="00EF6171" w:rsidRDefault="00EF6171" w:rsidP="00EA3025">
            <w:pPr>
              <w:spacing w:before="40" w:after="40" w:line="240" w:lineRule="auto"/>
              <w:jc w:val="center"/>
              <w:rPr>
                <w:rFonts w:ascii="Arial" w:hAnsi="Arial" w:cs="Arial"/>
                <w:bCs/>
                <w:sz w:val="20"/>
                <w:szCs w:val="20"/>
              </w:rPr>
            </w:pPr>
            <w:r w:rsidRPr="00EF6171">
              <w:rPr>
                <w:rFonts w:ascii="Arial" w:hAnsi="Arial" w:cs="Arial"/>
                <w:bCs/>
                <w:sz w:val="20"/>
                <w:szCs w:val="20"/>
              </w:rPr>
              <w:t>629,39</w:t>
            </w:r>
          </w:p>
        </w:tc>
        <w:tc>
          <w:tcPr>
            <w:tcW w:w="483" w:type="pct"/>
            <w:shd w:val="clear" w:color="auto" w:fill="auto"/>
          </w:tcPr>
          <w:p w:rsidR="00FF0F62" w:rsidRPr="00EF6171" w:rsidRDefault="00EF6171" w:rsidP="00EA3025">
            <w:pPr>
              <w:spacing w:before="40" w:after="40" w:line="240" w:lineRule="auto"/>
              <w:jc w:val="center"/>
              <w:rPr>
                <w:rFonts w:ascii="Arial" w:hAnsi="Arial" w:cs="Arial"/>
                <w:bCs/>
                <w:sz w:val="20"/>
                <w:szCs w:val="20"/>
              </w:rPr>
            </w:pPr>
            <w:r w:rsidRPr="00EF6171">
              <w:rPr>
                <w:rFonts w:ascii="Arial" w:hAnsi="Arial" w:cs="Arial"/>
                <w:bCs/>
                <w:sz w:val="20"/>
                <w:szCs w:val="20"/>
              </w:rPr>
              <w:t>669,41</w:t>
            </w:r>
          </w:p>
        </w:tc>
        <w:tc>
          <w:tcPr>
            <w:tcW w:w="483" w:type="pct"/>
          </w:tcPr>
          <w:p w:rsidR="00FF0F62" w:rsidRPr="00EF6171" w:rsidRDefault="00EF6171" w:rsidP="00EA3025">
            <w:pPr>
              <w:spacing w:before="40" w:after="40" w:line="240" w:lineRule="auto"/>
              <w:jc w:val="center"/>
              <w:rPr>
                <w:rFonts w:ascii="Arial" w:hAnsi="Arial" w:cs="Arial"/>
                <w:bCs/>
                <w:sz w:val="20"/>
                <w:szCs w:val="20"/>
              </w:rPr>
            </w:pPr>
            <w:r w:rsidRPr="00EF6171">
              <w:rPr>
                <w:rFonts w:ascii="Arial" w:hAnsi="Arial" w:cs="Arial"/>
                <w:bCs/>
                <w:sz w:val="20"/>
                <w:szCs w:val="20"/>
              </w:rPr>
              <w:t>683,65</w:t>
            </w:r>
          </w:p>
        </w:tc>
      </w:tr>
      <w:tr w:rsidR="00FF0F62" w:rsidRPr="00FF0F62" w:rsidTr="00FF0F62">
        <w:trPr>
          <w:trHeight w:val="300"/>
        </w:trPr>
        <w:tc>
          <w:tcPr>
            <w:tcW w:w="1109" w:type="pct"/>
            <w:shd w:val="clear" w:color="auto" w:fill="auto"/>
            <w:noWrap/>
            <w:vAlign w:val="center"/>
          </w:tcPr>
          <w:p w:rsidR="00FF0F62" w:rsidRPr="00FF0F62" w:rsidRDefault="00FF0F62" w:rsidP="00EA3025">
            <w:pPr>
              <w:spacing w:before="40" w:after="40" w:line="240" w:lineRule="auto"/>
              <w:rPr>
                <w:rFonts w:cstheme="minorHAnsi"/>
                <w:b/>
                <w:color w:val="000000"/>
                <w:sz w:val="20"/>
                <w:szCs w:val="20"/>
              </w:rPr>
            </w:pPr>
            <w:r w:rsidRPr="00FF0F62">
              <w:rPr>
                <w:rFonts w:cstheme="minorHAnsi"/>
                <w:b/>
                <w:color w:val="000000"/>
                <w:sz w:val="20"/>
                <w:szCs w:val="20"/>
              </w:rPr>
              <w:t>Łyszkowice</w:t>
            </w:r>
          </w:p>
        </w:tc>
        <w:tc>
          <w:tcPr>
            <w:tcW w:w="480" w:type="pct"/>
            <w:shd w:val="clear" w:color="auto" w:fill="auto"/>
            <w:noWrap/>
            <w:vAlign w:val="center"/>
          </w:tcPr>
          <w:p w:rsidR="00FF0F62" w:rsidRPr="00070C61" w:rsidRDefault="00F3664F" w:rsidP="00EA3025">
            <w:pPr>
              <w:spacing w:before="40" w:after="40" w:line="240" w:lineRule="auto"/>
              <w:jc w:val="center"/>
              <w:rPr>
                <w:rFonts w:ascii="Arial" w:hAnsi="Arial" w:cs="Arial"/>
                <w:bCs/>
                <w:sz w:val="20"/>
                <w:szCs w:val="20"/>
              </w:rPr>
            </w:pPr>
            <w:r w:rsidRPr="00070C61">
              <w:rPr>
                <w:rFonts w:ascii="Arial" w:hAnsi="Arial" w:cs="Arial"/>
                <w:bCs/>
                <w:sz w:val="20"/>
                <w:szCs w:val="20"/>
              </w:rPr>
              <w:t>407,28</w:t>
            </w:r>
          </w:p>
        </w:tc>
        <w:tc>
          <w:tcPr>
            <w:tcW w:w="489" w:type="pct"/>
            <w:shd w:val="clear" w:color="auto" w:fill="auto"/>
            <w:noWrap/>
            <w:vAlign w:val="center"/>
          </w:tcPr>
          <w:p w:rsidR="00FF0F62" w:rsidRPr="00070C61" w:rsidRDefault="00F3664F" w:rsidP="00EA3025">
            <w:pPr>
              <w:spacing w:before="40" w:after="40" w:line="240" w:lineRule="auto"/>
              <w:jc w:val="center"/>
              <w:rPr>
                <w:rFonts w:ascii="Arial" w:hAnsi="Arial" w:cs="Arial"/>
                <w:bCs/>
                <w:sz w:val="20"/>
                <w:szCs w:val="20"/>
              </w:rPr>
            </w:pPr>
            <w:r w:rsidRPr="00070C61">
              <w:rPr>
                <w:rFonts w:ascii="Arial" w:hAnsi="Arial" w:cs="Arial"/>
                <w:bCs/>
                <w:sz w:val="20"/>
                <w:szCs w:val="20"/>
              </w:rPr>
              <w:t>419,33</w:t>
            </w:r>
          </w:p>
        </w:tc>
        <w:tc>
          <w:tcPr>
            <w:tcW w:w="489" w:type="pct"/>
            <w:shd w:val="clear" w:color="auto" w:fill="auto"/>
            <w:noWrap/>
            <w:vAlign w:val="center"/>
          </w:tcPr>
          <w:p w:rsidR="00FF0F62" w:rsidRPr="00070C61" w:rsidRDefault="00F3664F" w:rsidP="00EA3025">
            <w:pPr>
              <w:spacing w:before="40" w:after="40" w:line="240" w:lineRule="auto"/>
              <w:jc w:val="center"/>
              <w:rPr>
                <w:rFonts w:ascii="Arial" w:hAnsi="Arial" w:cs="Arial"/>
                <w:bCs/>
                <w:sz w:val="20"/>
                <w:szCs w:val="20"/>
              </w:rPr>
            </w:pPr>
            <w:r w:rsidRPr="00070C61">
              <w:rPr>
                <w:rFonts w:ascii="Arial" w:hAnsi="Arial" w:cs="Arial"/>
                <w:bCs/>
                <w:sz w:val="20"/>
                <w:szCs w:val="20"/>
              </w:rPr>
              <w:t>428,88</w:t>
            </w:r>
          </w:p>
        </w:tc>
        <w:tc>
          <w:tcPr>
            <w:tcW w:w="489" w:type="pct"/>
            <w:shd w:val="clear" w:color="auto" w:fill="auto"/>
            <w:noWrap/>
            <w:vAlign w:val="center"/>
          </w:tcPr>
          <w:p w:rsidR="00FF0F62" w:rsidRPr="00070C61" w:rsidRDefault="00F3664F" w:rsidP="00EA3025">
            <w:pPr>
              <w:spacing w:before="40" w:after="40" w:line="240" w:lineRule="auto"/>
              <w:jc w:val="center"/>
              <w:rPr>
                <w:rFonts w:ascii="Arial" w:hAnsi="Arial" w:cs="Arial"/>
                <w:bCs/>
                <w:sz w:val="20"/>
                <w:szCs w:val="20"/>
              </w:rPr>
            </w:pPr>
            <w:r w:rsidRPr="00070C61">
              <w:rPr>
                <w:rFonts w:ascii="Arial" w:hAnsi="Arial" w:cs="Arial"/>
                <w:bCs/>
                <w:sz w:val="20"/>
                <w:szCs w:val="20"/>
              </w:rPr>
              <w:t>430,20</w:t>
            </w:r>
          </w:p>
        </w:tc>
        <w:tc>
          <w:tcPr>
            <w:tcW w:w="489" w:type="pct"/>
            <w:shd w:val="clear" w:color="auto" w:fill="auto"/>
            <w:noWrap/>
            <w:vAlign w:val="center"/>
          </w:tcPr>
          <w:p w:rsidR="00FF0F62" w:rsidRPr="00070C61" w:rsidRDefault="00A31C98" w:rsidP="00EA3025">
            <w:pPr>
              <w:spacing w:before="40" w:after="40" w:line="240" w:lineRule="auto"/>
              <w:jc w:val="center"/>
              <w:rPr>
                <w:rFonts w:ascii="Arial" w:hAnsi="Arial" w:cs="Arial"/>
                <w:bCs/>
                <w:sz w:val="20"/>
                <w:szCs w:val="20"/>
              </w:rPr>
            </w:pPr>
            <w:r w:rsidRPr="00070C61">
              <w:rPr>
                <w:rFonts w:ascii="Arial" w:hAnsi="Arial" w:cs="Arial"/>
                <w:bCs/>
                <w:sz w:val="20"/>
                <w:szCs w:val="20"/>
              </w:rPr>
              <w:t>456,88</w:t>
            </w:r>
          </w:p>
        </w:tc>
        <w:tc>
          <w:tcPr>
            <w:tcW w:w="489" w:type="pct"/>
            <w:shd w:val="clear" w:color="auto" w:fill="auto"/>
          </w:tcPr>
          <w:p w:rsidR="00FF0F62" w:rsidRPr="00070C61" w:rsidRDefault="00A31C98" w:rsidP="00EA3025">
            <w:pPr>
              <w:spacing w:before="40" w:after="40" w:line="240" w:lineRule="auto"/>
              <w:jc w:val="center"/>
              <w:rPr>
                <w:rFonts w:ascii="Arial" w:hAnsi="Arial" w:cs="Arial"/>
                <w:bCs/>
                <w:sz w:val="20"/>
                <w:szCs w:val="20"/>
              </w:rPr>
            </w:pPr>
            <w:r w:rsidRPr="00070C61">
              <w:rPr>
                <w:rFonts w:ascii="Arial" w:hAnsi="Arial" w:cs="Arial"/>
                <w:bCs/>
                <w:sz w:val="20"/>
                <w:szCs w:val="20"/>
              </w:rPr>
              <w:t>476,26</w:t>
            </w:r>
          </w:p>
        </w:tc>
        <w:tc>
          <w:tcPr>
            <w:tcW w:w="483" w:type="pct"/>
            <w:shd w:val="clear" w:color="auto" w:fill="auto"/>
          </w:tcPr>
          <w:p w:rsidR="00FF0F62" w:rsidRPr="00070C61" w:rsidRDefault="00A31C98" w:rsidP="00EA3025">
            <w:pPr>
              <w:spacing w:before="40" w:after="40" w:line="240" w:lineRule="auto"/>
              <w:jc w:val="center"/>
              <w:rPr>
                <w:rFonts w:ascii="Arial" w:hAnsi="Arial" w:cs="Arial"/>
                <w:bCs/>
                <w:sz w:val="20"/>
                <w:szCs w:val="20"/>
              </w:rPr>
            </w:pPr>
            <w:r w:rsidRPr="00070C61">
              <w:rPr>
                <w:rFonts w:ascii="Arial" w:hAnsi="Arial" w:cs="Arial"/>
                <w:bCs/>
                <w:sz w:val="20"/>
                <w:szCs w:val="20"/>
              </w:rPr>
              <w:t>487,41</w:t>
            </w:r>
          </w:p>
        </w:tc>
        <w:tc>
          <w:tcPr>
            <w:tcW w:w="483" w:type="pct"/>
          </w:tcPr>
          <w:p w:rsidR="00FF0F62" w:rsidRPr="00070C61" w:rsidRDefault="00A31C98" w:rsidP="00EA3025">
            <w:pPr>
              <w:spacing w:before="40" w:after="40" w:line="240" w:lineRule="auto"/>
              <w:jc w:val="center"/>
              <w:rPr>
                <w:rFonts w:ascii="Arial" w:hAnsi="Arial" w:cs="Arial"/>
                <w:bCs/>
                <w:sz w:val="20"/>
                <w:szCs w:val="20"/>
              </w:rPr>
            </w:pPr>
            <w:r w:rsidRPr="00070C61">
              <w:rPr>
                <w:rFonts w:ascii="Arial" w:hAnsi="Arial" w:cs="Arial"/>
                <w:bCs/>
                <w:sz w:val="20"/>
                <w:szCs w:val="20"/>
              </w:rPr>
              <w:t>511,30</w:t>
            </w:r>
          </w:p>
        </w:tc>
      </w:tr>
      <w:tr w:rsidR="00FF0F62" w:rsidRPr="00FF0F62" w:rsidTr="00FF0F62">
        <w:trPr>
          <w:trHeight w:val="255"/>
        </w:trPr>
        <w:tc>
          <w:tcPr>
            <w:tcW w:w="1109" w:type="pct"/>
            <w:shd w:val="clear" w:color="auto" w:fill="auto"/>
            <w:noWrap/>
            <w:vAlign w:val="center"/>
          </w:tcPr>
          <w:p w:rsidR="00FF0F62" w:rsidRPr="00FF0F62" w:rsidRDefault="00FF0F62" w:rsidP="00EA3025">
            <w:pPr>
              <w:spacing w:before="40" w:after="40" w:line="240" w:lineRule="auto"/>
              <w:rPr>
                <w:rFonts w:cstheme="minorHAnsi"/>
                <w:b/>
                <w:color w:val="000000"/>
                <w:sz w:val="20"/>
                <w:szCs w:val="20"/>
              </w:rPr>
            </w:pPr>
            <w:r w:rsidRPr="00FF0F62">
              <w:rPr>
                <w:rFonts w:cstheme="minorHAnsi"/>
                <w:b/>
                <w:color w:val="000000"/>
                <w:sz w:val="20"/>
                <w:szCs w:val="20"/>
              </w:rPr>
              <w:t>Nieborów</w:t>
            </w:r>
          </w:p>
        </w:tc>
        <w:tc>
          <w:tcPr>
            <w:tcW w:w="480" w:type="pct"/>
            <w:shd w:val="clear" w:color="auto" w:fill="auto"/>
            <w:noWrap/>
            <w:vAlign w:val="center"/>
          </w:tcPr>
          <w:p w:rsidR="00FF0F62" w:rsidRPr="00070C61" w:rsidRDefault="004D7346" w:rsidP="00EA3025">
            <w:pPr>
              <w:spacing w:before="40" w:after="40" w:line="240" w:lineRule="auto"/>
              <w:jc w:val="center"/>
              <w:rPr>
                <w:rFonts w:ascii="Arial" w:hAnsi="Arial" w:cs="Arial"/>
                <w:bCs/>
                <w:sz w:val="20"/>
                <w:szCs w:val="20"/>
              </w:rPr>
            </w:pPr>
            <w:r w:rsidRPr="00070C61">
              <w:rPr>
                <w:rFonts w:ascii="Arial" w:hAnsi="Arial" w:cs="Arial"/>
                <w:bCs/>
                <w:sz w:val="20"/>
                <w:szCs w:val="20"/>
              </w:rPr>
              <w:t>519,07</w:t>
            </w:r>
          </w:p>
        </w:tc>
        <w:tc>
          <w:tcPr>
            <w:tcW w:w="489" w:type="pct"/>
            <w:shd w:val="clear" w:color="auto" w:fill="auto"/>
            <w:noWrap/>
            <w:vAlign w:val="center"/>
          </w:tcPr>
          <w:p w:rsidR="00FF0F62" w:rsidRPr="00070C61" w:rsidRDefault="004D7346" w:rsidP="00EA3025">
            <w:pPr>
              <w:spacing w:before="40" w:after="40" w:line="240" w:lineRule="auto"/>
              <w:jc w:val="center"/>
              <w:rPr>
                <w:rFonts w:ascii="Arial" w:hAnsi="Arial" w:cs="Arial"/>
                <w:bCs/>
                <w:sz w:val="20"/>
                <w:szCs w:val="20"/>
              </w:rPr>
            </w:pPr>
            <w:r w:rsidRPr="00070C61">
              <w:rPr>
                <w:rFonts w:ascii="Arial" w:hAnsi="Arial" w:cs="Arial"/>
                <w:bCs/>
                <w:sz w:val="20"/>
                <w:szCs w:val="20"/>
              </w:rPr>
              <w:t>528,19</w:t>
            </w:r>
          </w:p>
        </w:tc>
        <w:tc>
          <w:tcPr>
            <w:tcW w:w="489" w:type="pct"/>
            <w:shd w:val="clear" w:color="auto" w:fill="auto"/>
            <w:noWrap/>
            <w:vAlign w:val="center"/>
          </w:tcPr>
          <w:p w:rsidR="00FF0F62" w:rsidRPr="00070C61" w:rsidRDefault="004D7346" w:rsidP="00EA3025">
            <w:pPr>
              <w:spacing w:before="40" w:after="40" w:line="240" w:lineRule="auto"/>
              <w:jc w:val="center"/>
              <w:rPr>
                <w:rFonts w:ascii="Arial" w:hAnsi="Arial" w:cs="Arial"/>
                <w:bCs/>
                <w:sz w:val="20"/>
                <w:szCs w:val="20"/>
              </w:rPr>
            </w:pPr>
            <w:r w:rsidRPr="00070C61">
              <w:rPr>
                <w:rFonts w:ascii="Arial" w:hAnsi="Arial" w:cs="Arial"/>
                <w:bCs/>
                <w:sz w:val="20"/>
                <w:szCs w:val="20"/>
              </w:rPr>
              <w:t>555,73</w:t>
            </w:r>
          </w:p>
        </w:tc>
        <w:tc>
          <w:tcPr>
            <w:tcW w:w="489" w:type="pct"/>
            <w:shd w:val="clear" w:color="auto" w:fill="auto"/>
            <w:noWrap/>
            <w:vAlign w:val="center"/>
          </w:tcPr>
          <w:p w:rsidR="00FF0F62" w:rsidRPr="00070C61" w:rsidRDefault="004D7346" w:rsidP="00EA3025">
            <w:pPr>
              <w:spacing w:before="40" w:after="40" w:line="240" w:lineRule="auto"/>
              <w:jc w:val="center"/>
              <w:rPr>
                <w:rFonts w:ascii="Arial" w:hAnsi="Arial" w:cs="Arial"/>
                <w:bCs/>
                <w:sz w:val="20"/>
                <w:szCs w:val="20"/>
              </w:rPr>
            </w:pPr>
            <w:r w:rsidRPr="00070C61">
              <w:rPr>
                <w:rFonts w:ascii="Arial" w:hAnsi="Arial" w:cs="Arial"/>
                <w:bCs/>
                <w:sz w:val="20"/>
                <w:szCs w:val="20"/>
              </w:rPr>
              <w:t>533,54</w:t>
            </w:r>
          </w:p>
        </w:tc>
        <w:tc>
          <w:tcPr>
            <w:tcW w:w="489" w:type="pct"/>
            <w:shd w:val="clear" w:color="auto" w:fill="auto"/>
            <w:noWrap/>
            <w:vAlign w:val="center"/>
          </w:tcPr>
          <w:p w:rsidR="00FF0F62" w:rsidRPr="00070C61" w:rsidRDefault="004D7346" w:rsidP="00EA3025">
            <w:pPr>
              <w:spacing w:before="40" w:after="40" w:line="240" w:lineRule="auto"/>
              <w:jc w:val="center"/>
              <w:rPr>
                <w:rFonts w:ascii="Arial" w:hAnsi="Arial" w:cs="Arial"/>
                <w:bCs/>
                <w:sz w:val="20"/>
                <w:szCs w:val="20"/>
              </w:rPr>
            </w:pPr>
            <w:r w:rsidRPr="00070C61">
              <w:rPr>
                <w:rFonts w:ascii="Arial" w:hAnsi="Arial" w:cs="Arial"/>
                <w:bCs/>
                <w:sz w:val="20"/>
                <w:szCs w:val="20"/>
              </w:rPr>
              <w:t>577,80</w:t>
            </w:r>
          </w:p>
        </w:tc>
        <w:tc>
          <w:tcPr>
            <w:tcW w:w="489" w:type="pct"/>
            <w:shd w:val="clear" w:color="auto" w:fill="auto"/>
          </w:tcPr>
          <w:p w:rsidR="00FF0F62" w:rsidRPr="00070C61" w:rsidRDefault="004D7346" w:rsidP="00EA3025">
            <w:pPr>
              <w:spacing w:before="40" w:after="40" w:line="240" w:lineRule="auto"/>
              <w:jc w:val="center"/>
              <w:rPr>
                <w:rFonts w:ascii="Arial" w:hAnsi="Arial" w:cs="Arial"/>
                <w:bCs/>
                <w:sz w:val="20"/>
                <w:szCs w:val="20"/>
              </w:rPr>
            </w:pPr>
            <w:r w:rsidRPr="00070C61">
              <w:rPr>
                <w:rFonts w:ascii="Arial" w:hAnsi="Arial" w:cs="Arial"/>
                <w:bCs/>
                <w:sz w:val="20"/>
                <w:szCs w:val="20"/>
              </w:rPr>
              <w:t>566,52</w:t>
            </w:r>
          </w:p>
        </w:tc>
        <w:tc>
          <w:tcPr>
            <w:tcW w:w="483" w:type="pct"/>
            <w:shd w:val="clear" w:color="auto" w:fill="auto"/>
          </w:tcPr>
          <w:p w:rsidR="00FF0F62" w:rsidRPr="00070C61" w:rsidRDefault="004D7346" w:rsidP="00EA3025">
            <w:pPr>
              <w:spacing w:before="40" w:after="40" w:line="240" w:lineRule="auto"/>
              <w:jc w:val="center"/>
              <w:rPr>
                <w:rFonts w:ascii="Arial" w:hAnsi="Arial" w:cs="Arial"/>
                <w:bCs/>
                <w:sz w:val="20"/>
                <w:szCs w:val="20"/>
              </w:rPr>
            </w:pPr>
            <w:r w:rsidRPr="00070C61">
              <w:rPr>
                <w:rFonts w:ascii="Arial" w:hAnsi="Arial" w:cs="Arial"/>
                <w:bCs/>
                <w:sz w:val="20"/>
                <w:szCs w:val="20"/>
              </w:rPr>
              <w:t>563,43</w:t>
            </w:r>
          </w:p>
        </w:tc>
        <w:tc>
          <w:tcPr>
            <w:tcW w:w="483" w:type="pct"/>
          </w:tcPr>
          <w:p w:rsidR="00FF0F62" w:rsidRPr="00070C61" w:rsidRDefault="004D7346" w:rsidP="00EA3025">
            <w:pPr>
              <w:spacing w:before="40" w:after="40" w:line="240" w:lineRule="auto"/>
              <w:jc w:val="center"/>
              <w:rPr>
                <w:rFonts w:ascii="Arial" w:hAnsi="Arial" w:cs="Arial"/>
                <w:bCs/>
                <w:sz w:val="20"/>
                <w:szCs w:val="20"/>
              </w:rPr>
            </w:pPr>
            <w:r w:rsidRPr="00070C61">
              <w:rPr>
                <w:rFonts w:ascii="Arial" w:hAnsi="Arial" w:cs="Arial"/>
                <w:bCs/>
                <w:sz w:val="20"/>
                <w:szCs w:val="20"/>
              </w:rPr>
              <w:t>590,55</w:t>
            </w:r>
          </w:p>
        </w:tc>
      </w:tr>
      <w:tr w:rsidR="00FF0F62" w:rsidRPr="00FF0F62" w:rsidTr="00532D40">
        <w:trPr>
          <w:trHeight w:val="285"/>
        </w:trPr>
        <w:tc>
          <w:tcPr>
            <w:tcW w:w="1109" w:type="pct"/>
            <w:shd w:val="clear" w:color="auto" w:fill="CCFF33"/>
            <w:noWrap/>
            <w:vAlign w:val="center"/>
          </w:tcPr>
          <w:p w:rsidR="00FF0F62" w:rsidRPr="00FF0F62" w:rsidRDefault="00FF0F62" w:rsidP="00EA3025">
            <w:pPr>
              <w:spacing w:before="40" w:after="40" w:line="240" w:lineRule="auto"/>
              <w:rPr>
                <w:rFonts w:cstheme="minorHAnsi"/>
                <w:b/>
                <w:color w:val="000000"/>
                <w:sz w:val="20"/>
                <w:szCs w:val="20"/>
              </w:rPr>
            </w:pPr>
            <w:r w:rsidRPr="00FF0F62">
              <w:rPr>
                <w:rFonts w:cstheme="minorHAnsi"/>
                <w:b/>
                <w:color w:val="000000"/>
                <w:sz w:val="20"/>
                <w:szCs w:val="20"/>
              </w:rPr>
              <w:t>Zduny</w:t>
            </w:r>
          </w:p>
        </w:tc>
        <w:tc>
          <w:tcPr>
            <w:tcW w:w="480" w:type="pct"/>
            <w:shd w:val="clear" w:color="auto" w:fill="auto"/>
            <w:noWrap/>
            <w:vAlign w:val="center"/>
          </w:tcPr>
          <w:p w:rsidR="00FF0F62" w:rsidRPr="00070C61" w:rsidRDefault="004D7346" w:rsidP="00EA3025">
            <w:pPr>
              <w:spacing w:before="40" w:after="40" w:line="240" w:lineRule="auto"/>
              <w:jc w:val="center"/>
              <w:rPr>
                <w:rFonts w:ascii="Arial" w:hAnsi="Arial" w:cs="Arial"/>
                <w:bCs/>
                <w:sz w:val="20"/>
                <w:szCs w:val="20"/>
              </w:rPr>
            </w:pPr>
            <w:r w:rsidRPr="00070C61">
              <w:rPr>
                <w:rFonts w:ascii="Arial" w:hAnsi="Arial" w:cs="Arial"/>
                <w:bCs/>
                <w:sz w:val="20"/>
                <w:szCs w:val="20"/>
              </w:rPr>
              <w:t>533,57</w:t>
            </w:r>
          </w:p>
        </w:tc>
        <w:tc>
          <w:tcPr>
            <w:tcW w:w="489" w:type="pct"/>
            <w:shd w:val="clear" w:color="auto" w:fill="auto"/>
            <w:noWrap/>
            <w:vAlign w:val="center"/>
          </w:tcPr>
          <w:p w:rsidR="00FF0F62" w:rsidRPr="00070C61" w:rsidRDefault="004D7346" w:rsidP="00EA3025">
            <w:pPr>
              <w:spacing w:before="40" w:after="40" w:line="240" w:lineRule="auto"/>
              <w:jc w:val="center"/>
              <w:rPr>
                <w:rFonts w:ascii="Arial" w:hAnsi="Arial" w:cs="Arial"/>
                <w:bCs/>
                <w:sz w:val="20"/>
                <w:szCs w:val="20"/>
              </w:rPr>
            </w:pPr>
            <w:r w:rsidRPr="00070C61">
              <w:rPr>
                <w:rFonts w:ascii="Arial" w:hAnsi="Arial" w:cs="Arial"/>
                <w:bCs/>
                <w:sz w:val="20"/>
                <w:szCs w:val="20"/>
              </w:rPr>
              <w:t>555,46</w:t>
            </w:r>
          </w:p>
        </w:tc>
        <w:tc>
          <w:tcPr>
            <w:tcW w:w="489" w:type="pct"/>
            <w:shd w:val="clear" w:color="auto" w:fill="auto"/>
            <w:noWrap/>
            <w:vAlign w:val="center"/>
          </w:tcPr>
          <w:p w:rsidR="00FF0F62" w:rsidRPr="00070C61" w:rsidRDefault="004D7346" w:rsidP="00EA3025">
            <w:pPr>
              <w:spacing w:before="40" w:after="40" w:line="240" w:lineRule="auto"/>
              <w:jc w:val="center"/>
              <w:rPr>
                <w:rFonts w:ascii="Arial" w:hAnsi="Arial" w:cs="Arial"/>
                <w:bCs/>
                <w:sz w:val="20"/>
                <w:szCs w:val="20"/>
              </w:rPr>
            </w:pPr>
            <w:r w:rsidRPr="00070C61">
              <w:rPr>
                <w:rFonts w:ascii="Arial" w:hAnsi="Arial" w:cs="Arial"/>
                <w:bCs/>
                <w:sz w:val="20"/>
                <w:szCs w:val="20"/>
              </w:rPr>
              <w:t>573,95</w:t>
            </w:r>
          </w:p>
        </w:tc>
        <w:tc>
          <w:tcPr>
            <w:tcW w:w="489" w:type="pct"/>
            <w:shd w:val="clear" w:color="auto" w:fill="auto"/>
            <w:noWrap/>
            <w:vAlign w:val="center"/>
          </w:tcPr>
          <w:p w:rsidR="00FF0F62" w:rsidRPr="00070C61" w:rsidRDefault="00070C61" w:rsidP="00EA3025">
            <w:pPr>
              <w:spacing w:before="40" w:after="40" w:line="240" w:lineRule="auto"/>
              <w:jc w:val="center"/>
              <w:rPr>
                <w:rFonts w:ascii="Arial" w:hAnsi="Arial" w:cs="Arial"/>
                <w:bCs/>
                <w:sz w:val="20"/>
                <w:szCs w:val="20"/>
              </w:rPr>
            </w:pPr>
            <w:r w:rsidRPr="00070C61">
              <w:rPr>
                <w:rFonts w:ascii="Arial" w:hAnsi="Arial" w:cs="Arial"/>
                <w:bCs/>
                <w:sz w:val="20"/>
                <w:szCs w:val="20"/>
              </w:rPr>
              <w:t>540,59</w:t>
            </w:r>
          </w:p>
        </w:tc>
        <w:tc>
          <w:tcPr>
            <w:tcW w:w="489" w:type="pct"/>
            <w:shd w:val="clear" w:color="auto" w:fill="auto"/>
            <w:noWrap/>
            <w:vAlign w:val="center"/>
          </w:tcPr>
          <w:p w:rsidR="00FF0F62" w:rsidRPr="00070C61" w:rsidRDefault="00070C61" w:rsidP="00EA3025">
            <w:pPr>
              <w:spacing w:before="40" w:after="40" w:line="240" w:lineRule="auto"/>
              <w:jc w:val="center"/>
              <w:rPr>
                <w:rFonts w:ascii="Arial" w:hAnsi="Arial" w:cs="Arial"/>
                <w:bCs/>
                <w:sz w:val="20"/>
                <w:szCs w:val="20"/>
              </w:rPr>
            </w:pPr>
            <w:r w:rsidRPr="00070C61">
              <w:rPr>
                <w:rFonts w:ascii="Arial" w:hAnsi="Arial" w:cs="Arial"/>
                <w:bCs/>
                <w:sz w:val="20"/>
                <w:szCs w:val="20"/>
              </w:rPr>
              <w:t>564,60</w:t>
            </w:r>
          </w:p>
        </w:tc>
        <w:tc>
          <w:tcPr>
            <w:tcW w:w="489" w:type="pct"/>
            <w:shd w:val="clear" w:color="auto" w:fill="auto"/>
          </w:tcPr>
          <w:p w:rsidR="00FF0F62" w:rsidRPr="00070C61" w:rsidRDefault="00070C61" w:rsidP="00EA3025">
            <w:pPr>
              <w:spacing w:before="40" w:after="40" w:line="240" w:lineRule="auto"/>
              <w:jc w:val="center"/>
              <w:rPr>
                <w:rFonts w:ascii="Arial" w:hAnsi="Arial" w:cs="Arial"/>
                <w:bCs/>
                <w:sz w:val="20"/>
                <w:szCs w:val="20"/>
              </w:rPr>
            </w:pPr>
            <w:r w:rsidRPr="00070C61">
              <w:rPr>
                <w:rFonts w:ascii="Arial" w:hAnsi="Arial" w:cs="Arial"/>
                <w:bCs/>
                <w:sz w:val="20"/>
                <w:szCs w:val="20"/>
              </w:rPr>
              <w:t>577,08</w:t>
            </w:r>
          </w:p>
        </w:tc>
        <w:tc>
          <w:tcPr>
            <w:tcW w:w="483" w:type="pct"/>
            <w:shd w:val="clear" w:color="auto" w:fill="auto"/>
          </w:tcPr>
          <w:p w:rsidR="00FF0F62" w:rsidRPr="00070C61" w:rsidRDefault="00070C61" w:rsidP="00EA3025">
            <w:pPr>
              <w:spacing w:before="40" w:after="40" w:line="240" w:lineRule="auto"/>
              <w:jc w:val="center"/>
              <w:rPr>
                <w:rFonts w:ascii="Arial" w:hAnsi="Arial" w:cs="Arial"/>
                <w:bCs/>
                <w:sz w:val="20"/>
                <w:szCs w:val="20"/>
              </w:rPr>
            </w:pPr>
            <w:r w:rsidRPr="00070C61">
              <w:rPr>
                <w:rFonts w:ascii="Arial" w:hAnsi="Arial" w:cs="Arial"/>
                <w:bCs/>
                <w:sz w:val="20"/>
                <w:szCs w:val="20"/>
              </w:rPr>
              <w:t>589,71</w:t>
            </w:r>
          </w:p>
        </w:tc>
        <w:tc>
          <w:tcPr>
            <w:tcW w:w="483" w:type="pct"/>
          </w:tcPr>
          <w:p w:rsidR="00FF0F62" w:rsidRPr="00070C61" w:rsidRDefault="00070C61" w:rsidP="00EA3025">
            <w:pPr>
              <w:spacing w:before="40" w:after="40" w:line="240" w:lineRule="auto"/>
              <w:jc w:val="center"/>
              <w:rPr>
                <w:rFonts w:ascii="Arial" w:hAnsi="Arial" w:cs="Arial"/>
                <w:bCs/>
                <w:sz w:val="20"/>
                <w:szCs w:val="20"/>
              </w:rPr>
            </w:pPr>
            <w:r w:rsidRPr="00070C61">
              <w:rPr>
                <w:rFonts w:ascii="Arial" w:hAnsi="Arial" w:cs="Arial"/>
                <w:bCs/>
                <w:sz w:val="20"/>
                <w:szCs w:val="20"/>
              </w:rPr>
              <w:t>614,61</w:t>
            </w:r>
          </w:p>
        </w:tc>
      </w:tr>
    </w:tbl>
    <w:p w:rsidR="00FF0F62" w:rsidRPr="00331C8E" w:rsidRDefault="00FF0F62" w:rsidP="00FF0F62">
      <w:pPr>
        <w:spacing w:after="240"/>
        <w:jc w:val="center"/>
        <w:rPr>
          <w:rFonts w:ascii="Arial" w:hAnsi="Arial" w:cs="Arial"/>
          <w:sz w:val="20"/>
          <w:szCs w:val="20"/>
        </w:rPr>
      </w:pPr>
      <w:r w:rsidRPr="00331C8E">
        <w:rPr>
          <w:rFonts w:ascii="Arial" w:hAnsi="Arial" w:cs="Arial"/>
          <w:sz w:val="20"/>
          <w:szCs w:val="20"/>
        </w:rPr>
        <w:t>Źródło: Opracowanie własne, na podstawie danych GUS, BDL</w:t>
      </w:r>
    </w:p>
    <w:p w:rsidR="00FF0F62" w:rsidRDefault="00EA3025" w:rsidP="00EA3025">
      <w:pPr>
        <w:shd w:val="clear" w:color="auto" w:fill="FFFFFF" w:themeFill="background1"/>
        <w:spacing w:after="0" w:line="360" w:lineRule="auto"/>
        <w:jc w:val="both"/>
        <w:rPr>
          <w:rFonts w:ascii="Arial" w:hAnsi="Arial" w:cs="Arial"/>
          <w:sz w:val="20"/>
          <w:szCs w:val="20"/>
        </w:rPr>
      </w:pPr>
      <w:r>
        <w:rPr>
          <w:rFonts w:ascii="Arial" w:hAnsi="Arial" w:cs="Arial"/>
          <w:sz w:val="20"/>
          <w:szCs w:val="20"/>
        </w:rPr>
        <w:t>W 2013 roku poziom aktywizacji gospodarczej w gminie Zduny w porównaniu do pozostałych gmin wiejskich powiatu łowickiego, był stosunkowo wysoki. Za wyjątkiem 2009, z roku na</w:t>
      </w:r>
      <w:r w:rsidR="002C3039">
        <w:rPr>
          <w:rFonts w:ascii="Arial" w:hAnsi="Arial" w:cs="Arial"/>
          <w:sz w:val="20"/>
          <w:szCs w:val="20"/>
        </w:rPr>
        <w:t xml:space="preserve"> rok odnotowuje się jego wzrost - w</w:t>
      </w:r>
      <w:r>
        <w:rPr>
          <w:rFonts w:ascii="Arial" w:hAnsi="Arial" w:cs="Arial"/>
          <w:sz w:val="20"/>
          <w:szCs w:val="20"/>
        </w:rPr>
        <w:t xml:space="preserve"> roku 2013 w porównaniu do roku 2006 </w:t>
      </w:r>
      <w:r w:rsidR="002C3039">
        <w:rPr>
          <w:rFonts w:ascii="Arial" w:hAnsi="Arial" w:cs="Arial"/>
          <w:sz w:val="20"/>
          <w:szCs w:val="20"/>
        </w:rPr>
        <w:t>o 81,04 punktu.</w:t>
      </w:r>
      <w:r>
        <w:rPr>
          <w:rFonts w:ascii="Arial" w:hAnsi="Arial" w:cs="Arial"/>
          <w:sz w:val="20"/>
          <w:szCs w:val="20"/>
        </w:rPr>
        <w:t xml:space="preserve"> Najwyższy poziom zarejestrowano w gminie Łowicz, zaś najniższy w gminie Kocierzew Południowy.</w:t>
      </w:r>
    </w:p>
    <w:p w:rsidR="00FF0F62" w:rsidRDefault="00FF0F62" w:rsidP="00FF0F62">
      <w:pPr>
        <w:spacing w:after="0" w:line="360" w:lineRule="auto"/>
        <w:jc w:val="both"/>
        <w:rPr>
          <w:rFonts w:ascii="Arial" w:hAnsi="Arial" w:cs="Arial"/>
          <w:color w:val="000000"/>
          <w:sz w:val="20"/>
          <w:szCs w:val="20"/>
        </w:rPr>
      </w:pPr>
      <w:r w:rsidRPr="00003B75">
        <w:rPr>
          <w:rFonts w:ascii="Arial" w:hAnsi="Arial" w:cs="Arial"/>
          <w:sz w:val="20"/>
          <w:szCs w:val="20"/>
        </w:rPr>
        <w:t xml:space="preserve">Jednak poziom aktywizacji gospodarczej jest tylko jednym ze wskaźników obrazujących aktywność biznesową populacji. Ważnym wskaźnikiem dodatkowym jest tzw. indeks </w:t>
      </w:r>
      <w:r w:rsidRPr="00003B75">
        <w:rPr>
          <w:rFonts w:ascii="Arial" w:hAnsi="Arial" w:cs="Arial"/>
          <w:b/>
          <w:sz w:val="20"/>
          <w:szCs w:val="20"/>
        </w:rPr>
        <w:t xml:space="preserve">PEAI </w:t>
      </w:r>
      <w:r w:rsidRPr="00003B75">
        <w:rPr>
          <w:rFonts w:ascii="Arial" w:hAnsi="Arial" w:cs="Arial"/>
          <w:sz w:val="20"/>
          <w:szCs w:val="20"/>
        </w:rPr>
        <w:t>(</w:t>
      </w:r>
      <w:proofErr w:type="spellStart"/>
      <w:r w:rsidRPr="00003B75">
        <w:rPr>
          <w:rFonts w:ascii="Arial" w:hAnsi="Arial" w:cs="Arial"/>
          <w:sz w:val="20"/>
          <w:szCs w:val="20"/>
        </w:rPr>
        <w:t>Present</w:t>
      </w:r>
      <w:proofErr w:type="spellEnd"/>
      <w:r w:rsidRPr="00003B75">
        <w:rPr>
          <w:rFonts w:ascii="Arial" w:hAnsi="Arial" w:cs="Arial"/>
          <w:sz w:val="20"/>
          <w:szCs w:val="20"/>
        </w:rPr>
        <w:t xml:space="preserve"> </w:t>
      </w:r>
      <w:proofErr w:type="spellStart"/>
      <w:r w:rsidRPr="00003B75">
        <w:rPr>
          <w:rFonts w:ascii="Arial" w:hAnsi="Arial" w:cs="Arial"/>
          <w:sz w:val="20"/>
          <w:szCs w:val="20"/>
        </w:rPr>
        <w:t>Economic</w:t>
      </w:r>
      <w:proofErr w:type="spellEnd"/>
      <w:r w:rsidRPr="00003B75">
        <w:rPr>
          <w:rFonts w:ascii="Arial" w:hAnsi="Arial" w:cs="Arial"/>
          <w:sz w:val="20"/>
          <w:szCs w:val="20"/>
        </w:rPr>
        <w:t xml:space="preserve"> </w:t>
      </w:r>
      <w:proofErr w:type="spellStart"/>
      <w:r w:rsidRPr="00003B75">
        <w:rPr>
          <w:rFonts w:ascii="Arial" w:hAnsi="Arial" w:cs="Arial"/>
          <w:sz w:val="20"/>
          <w:szCs w:val="20"/>
        </w:rPr>
        <w:t>Activity</w:t>
      </w:r>
      <w:proofErr w:type="spellEnd"/>
      <w:r w:rsidRPr="00003B75">
        <w:rPr>
          <w:rFonts w:ascii="Arial" w:hAnsi="Arial" w:cs="Arial"/>
          <w:sz w:val="20"/>
          <w:szCs w:val="20"/>
        </w:rPr>
        <w:t xml:space="preserve"> </w:t>
      </w:r>
      <w:proofErr w:type="spellStart"/>
      <w:r w:rsidRPr="00003B75">
        <w:rPr>
          <w:rFonts w:ascii="Arial" w:hAnsi="Arial" w:cs="Arial"/>
          <w:sz w:val="20"/>
          <w:szCs w:val="20"/>
        </w:rPr>
        <w:t>Index</w:t>
      </w:r>
      <w:proofErr w:type="spellEnd"/>
      <w:r w:rsidRPr="00003B75">
        <w:rPr>
          <w:rFonts w:ascii="Arial" w:hAnsi="Arial" w:cs="Arial"/>
          <w:sz w:val="20"/>
          <w:szCs w:val="20"/>
        </w:rPr>
        <w:t xml:space="preserve"> – wskaźnik aktualnej aktywności gospodarczej), obliczamy jako procentową zmianę ilości firm na 10 tys. mieszkańców w ostatnich trzech latach. PEAI powyżej 9% oznacza pomyślną koniunkturę, a powyżej 15% gwałtowny rozwój. </w:t>
      </w:r>
      <w:r w:rsidRPr="00003B75">
        <w:rPr>
          <w:rFonts w:ascii="Arial" w:hAnsi="Arial" w:cs="Arial"/>
          <w:color w:val="000000"/>
          <w:sz w:val="20"/>
          <w:szCs w:val="20"/>
        </w:rPr>
        <w:t xml:space="preserve">Okres od roku 2004 jest okresem bardzo dużego wzrostu gospodarczego w całym kraju. W gminach wiejskich wskaźnik PEAI bardzo często jest większy niż 4% a gminach wiejsko – miejskich często przekracza 9%. </w:t>
      </w:r>
    </w:p>
    <w:p w:rsidR="004E307D" w:rsidRPr="00003B75" w:rsidRDefault="004E307D" w:rsidP="00FF0F62">
      <w:pPr>
        <w:spacing w:after="0" w:line="360" w:lineRule="auto"/>
        <w:jc w:val="both"/>
        <w:rPr>
          <w:rFonts w:ascii="Arial" w:hAnsi="Arial" w:cs="Arial"/>
          <w:color w:val="000000"/>
          <w:sz w:val="20"/>
          <w:szCs w:val="20"/>
        </w:rPr>
      </w:pPr>
    </w:p>
    <w:p w:rsidR="00FF0F62" w:rsidRDefault="00FF0F62" w:rsidP="00FF0F62">
      <w:pPr>
        <w:spacing w:after="0" w:line="360" w:lineRule="auto"/>
        <w:jc w:val="both"/>
        <w:rPr>
          <w:rFonts w:ascii="Arial" w:hAnsi="Arial" w:cs="Arial"/>
          <w:sz w:val="20"/>
          <w:szCs w:val="20"/>
        </w:rPr>
      </w:pPr>
      <w:r w:rsidRPr="00003B75">
        <w:rPr>
          <w:rFonts w:ascii="Arial" w:hAnsi="Arial" w:cs="Arial"/>
          <w:sz w:val="20"/>
          <w:szCs w:val="20"/>
        </w:rPr>
        <w:t xml:space="preserve">Warto zauważyć, że nie ma prostej korelacji między poziomem aktywizacji gospodarczej </w:t>
      </w:r>
      <w:r w:rsidRPr="00003B75">
        <w:rPr>
          <w:rFonts w:ascii="Arial" w:hAnsi="Arial" w:cs="Arial"/>
          <w:sz w:val="20"/>
          <w:szCs w:val="20"/>
        </w:rPr>
        <w:br/>
        <w:t>a indeksem PEAI. Należy to interpretować następująco: poziom aktywizacji to skumulowany przez wiele lat dorobek aktywności lokalnego sektora gospodarczego, natomiast PEAI obrazuje aktualną dynamikę.</w:t>
      </w:r>
    </w:p>
    <w:p w:rsidR="002C3039" w:rsidRDefault="002C3039" w:rsidP="00FF0F62">
      <w:pPr>
        <w:spacing w:after="0" w:line="360" w:lineRule="auto"/>
        <w:jc w:val="both"/>
        <w:rPr>
          <w:rFonts w:ascii="Arial" w:hAnsi="Arial" w:cs="Arial"/>
          <w:sz w:val="20"/>
          <w:szCs w:val="20"/>
        </w:rPr>
      </w:pPr>
    </w:p>
    <w:p w:rsidR="002C3039" w:rsidRPr="00003B75" w:rsidRDefault="002C3039" w:rsidP="00FF0F62">
      <w:pPr>
        <w:spacing w:after="0" w:line="360" w:lineRule="auto"/>
        <w:jc w:val="both"/>
        <w:rPr>
          <w:rFonts w:ascii="Arial" w:hAnsi="Arial" w:cs="Arial"/>
          <w:b/>
          <w:sz w:val="20"/>
          <w:szCs w:val="20"/>
        </w:rPr>
      </w:pPr>
      <w:r>
        <w:rPr>
          <w:rFonts w:ascii="Arial" w:hAnsi="Arial" w:cs="Arial"/>
          <w:sz w:val="20"/>
          <w:szCs w:val="20"/>
        </w:rPr>
        <w:t xml:space="preserve">We wszystkich gminach wiejskich powiatu łowickiego odnotowano dodatni przyrost procentowy PEAI. Zgodnie z założeniami powyżej, gwałtowny rozwój występuje w gminie Chąśno oraz Kiernozia; pomyślna koniunktura występuje w gminach Bielawy, Kocierzew Południowy oraz Łyszkowice. </w:t>
      </w:r>
      <w:r w:rsidR="008843CF">
        <w:rPr>
          <w:rFonts w:ascii="Arial" w:hAnsi="Arial" w:cs="Arial"/>
          <w:sz w:val="20"/>
          <w:szCs w:val="20"/>
        </w:rPr>
        <w:br/>
      </w:r>
      <w:r>
        <w:rPr>
          <w:rFonts w:ascii="Arial" w:hAnsi="Arial" w:cs="Arial"/>
          <w:sz w:val="20"/>
          <w:szCs w:val="20"/>
        </w:rPr>
        <w:t xml:space="preserve">W gminie Zduny przyrost procentowy wyniósł 8,86%, a zatem można w tym wypadku również mówić </w:t>
      </w:r>
      <w:r w:rsidR="008843CF">
        <w:rPr>
          <w:rFonts w:ascii="Arial" w:hAnsi="Arial" w:cs="Arial"/>
          <w:sz w:val="20"/>
          <w:szCs w:val="20"/>
        </w:rPr>
        <w:br/>
      </w:r>
      <w:r>
        <w:rPr>
          <w:rFonts w:ascii="Arial" w:hAnsi="Arial" w:cs="Arial"/>
          <w:sz w:val="20"/>
          <w:szCs w:val="20"/>
        </w:rPr>
        <w:t xml:space="preserve">o pomyślnej koniunkturze na tym obszarze. W ciągu ostatnich 3 lat poddanych analizie w </w:t>
      </w:r>
      <w:r w:rsidR="008843CF">
        <w:rPr>
          <w:rFonts w:ascii="Arial" w:hAnsi="Arial" w:cs="Arial"/>
          <w:sz w:val="20"/>
          <w:szCs w:val="20"/>
        </w:rPr>
        <w:t>G</w:t>
      </w:r>
      <w:r>
        <w:rPr>
          <w:rFonts w:ascii="Arial" w:hAnsi="Arial" w:cs="Arial"/>
          <w:sz w:val="20"/>
          <w:szCs w:val="20"/>
        </w:rPr>
        <w:t xml:space="preserve">minie przybyło 26 podmiotów gospodarczych. </w:t>
      </w:r>
    </w:p>
    <w:p w:rsidR="00FF0F62" w:rsidRPr="00003B75" w:rsidRDefault="00FF0F62" w:rsidP="00FF0F62">
      <w:pPr>
        <w:spacing w:before="240" w:after="0" w:line="240" w:lineRule="auto"/>
        <w:jc w:val="center"/>
        <w:rPr>
          <w:rFonts w:ascii="Arial" w:hAnsi="Arial" w:cs="Arial"/>
          <w:sz w:val="20"/>
          <w:szCs w:val="20"/>
        </w:rPr>
      </w:pPr>
      <w:r w:rsidRPr="00003B75">
        <w:rPr>
          <w:rFonts w:ascii="Arial" w:hAnsi="Arial" w:cs="Arial"/>
          <w:sz w:val="20"/>
          <w:szCs w:val="20"/>
        </w:rPr>
        <w:lastRenderedPageBreak/>
        <w:t>Saldo ilości firm w ostatnich 3 latach na analizowanym obszarze</w:t>
      </w:r>
    </w:p>
    <w:tbl>
      <w:tblPr>
        <w:tblW w:w="4259" w:type="pct"/>
        <w:jc w:val="center"/>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shd w:val="clear" w:color="auto" w:fill="FFFFFF" w:themeFill="background1"/>
        <w:tblLayout w:type="fixed"/>
        <w:tblCellMar>
          <w:left w:w="70" w:type="dxa"/>
          <w:right w:w="70" w:type="dxa"/>
        </w:tblCellMar>
        <w:tblLook w:val="04A0"/>
      </w:tblPr>
      <w:tblGrid>
        <w:gridCol w:w="2379"/>
        <w:gridCol w:w="2486"/>
        <w:gridCol w:w="2982"/>
      </w:tblGrid>
      <w:tr w:rsidR="00FF0F62" w:rsidRPr="00FF0F62" w:rsidTr="00FF0F62">
        <w:trPr>
          <w:trHeight w:val="297"/>
          <w:jc w:val="center"/>
        </w:trPr>
        <w:tc>
          <w:tcPr>
            <w:tcW w:w="1516" w:type="pct"/>
            <w:vMerge w:val="restart"/>
            <w:shd w:val="clear" w:color="auto" w:fill="FFFFFF" w:themeFill="background1"/>
            <w:noWrap/>
            <w:vAlign w:val="center"/>
          </w:tcPr>
          <w:p w:rsidR="00FF0F62" w:rsidRPr="00FF0F62" w:rsidRDefault="00FF0F62" w:rsidP="00070C61">
            <w:pPr>
              <w:spacing w:before="20" w:after="20" w:line="240" w:lineRule="auto"/>
              <w:rPr>
                <w:rFonts w:cstheme="minorHAnsi"/>
                <w:sz w:val="20"/>
                <w:szCs w:val="24"/>
                <w:lang w:eastAsia="pl-PL"/>
              </w:rPr>
            </w:pPr>
            <w:r>
              <w:rPr>
                <w:rFonts w:cstheme="minorHAnsi"/>
                <w:sz w:val="20"/>
                <w:szCs w:val="24"/>
                <w:lang w:eastAsia="pl-PL"/>
              </w:rPr>
              <w:t>g</w:t>
            </w:r>
            <w:r w:rsidRPr="00FF0F62">
              <w:rPr>
                <w:rFonts w:cstheme="minorHAnsi"/>
                <w:sz w:val="20"/>
                <w:szCs w:val="24"/>
                <w:lang w:eastAsia="pl-PL"/>
              </w:rPr>
              <w:t xml:space="preserve">miny </w:t>
            </w:r>
          </w:p>
        </w:tc>
        <w:tc>
          <w:tcPr>
            <w:tcW w:w="3484" w:type="pct"/>
            <w:gridSpan w:val="2"/>
            <w:shd w:val="clear" w:color="auto" w:fill="FFFFFF" w:themeFill="background1"/>
            <w:noWrap/>
            <w:vAlign w:val="center"/>
          </w:tcPr>
          <w:p w:rsidR="00FF0F62" w:rsidRPr="00FF0F62" w:rsidRDefault="00FF0F62" w:rsidP="00070C61">
            <w:pPr>
              <w:spacing w:before="20" w:after="20" w:line="240" w:lineRule="auto"/>
              <w:jc w:val="center"/>
              <w:rPr>
                <w:rFonts w:cstheme="minorHAnsi"/>
                <w:b/>
                <w:sz w:val="20"/>
                <w:szCs w:val="24"/>
                <w:lang w:eastAsia="pl-PL"/>
              </w:rPr>
            </w:pPr>
            <w:r w:rsidRPr="00FF0F62">
              <w:rPr>
                <w:rFonts w:cstheme="minorHAnsi"/>
                <w:b/>
                <w:sz w:val="20"/>
                <w:szCs w:val="24"/>
                <w:lang w:eastAsia="pl-PL"/>
              </w:rPr>
              <w:t>Saldo ilości firm w ostatnich trzech latach</w:t>
            </w:r>
          </w:p>
        </w:tc>
      </w:tr>
      <w:tr w:rsidR="00FF0F62" w:rsidRPr="00FF0F62" w:rsidTr="00532D40">
        <w:trPr>
          <w:trHeight w:val="267"/>
          <w:jc w:val="center"/>
        </w:trPr>
        <w:tc>
          <w:tcPr>
            <w:tcW w:w="1516" w:type="pct"/>
            <w:vMerge/>
            <w:shd w:val="clear" w:color="auto" w:fill="FFFFFF" w:themeFill="background1"/>
            <w:noWrap/>
            <w:vAlign w:val="center"/>
          </w:tcPr>
          <w:p w:rsidR="00FF0F62" w:rsidRPr="00FF0F62" w:rsidRDefault="00FF0F62" w:rsidP="00070C61">
            <w:pPr>
              <w:spacing w:before="20" w:after="20" w:line="240" w:lineRule="auto"/>
              <w:rPr>
                <w:rFonts w:cstheme="minorHAnsi"/>
                <w:b/>
                <w:sz w:val="20"/>
                <w:szCs w:val="24"/>
                <w:lang w:eastAsia="pl-PL"/>
              </w:rPr>
            </w:pPr>
          </w:p>
        </w:tc>
        <w:tc>
          <w:tcPr>
            <w:tcW w:w="1584" w:type="pct"/>
            <w:shd w:val="clear" w:color="auto" w:fill="CCFF66"/>
            <w:noWrap/>
            <w:vAlign w:val="center"/>
          </w:tcPr>
          <w:p w:rsidR="00FF0F62" w:rsidRPr="00FF0F62" w:rsidRDefault="00FF0F62" w:rsidP="00070C61">
            <w:pPr>
              <w:spacing w:before="20" w:after="20" w:line="240" w:lineRule="auto"/>
              <w:jc w:val="center"/>
              <w:rPr>
                <w:rFonts w:cstheme="minorHAnsi"/>
                <w:b/>
                <w:sz w:val="20"/>
                <w:szCs w:val="24"/>
                <w:lang w:eastAsia="pl-PL"/>
              </w:rPr>
            </w:pPr>
            <w:r w:rsidRPr="00FF0F62">
              <w:rPr>
                <w:rFonts w:cstheme="minorHAnsi"/>
                <w:b/>
                <w:sz w:val="20"/>
                <w:szCs w:val="24"/>
                <w:lang w:eastAsia="pl-PL"/>
              </w:rPr>
              <w:t>Ilość nowych firm</w:t>
            </w:r>
          </w:p>
        </w:tc>
        <w:tc>
          <w:tcPr>
            <w:tcW w:w="1900" w:type="pct"/>
            <w:shd w:val="clear" w:color="auto" w:fill="CCFF66"/>
            <w:noWrap/>
            <w:vAlign w:val="center"/>
          </w:tcPr>
          <w:p w:rsidR="00FF0F62" w:rsidRPr="00FF0F62" w:rsidRDefault="00FF0F62" w:rsidP="00070C61">
            <w:pPr>
              <w:spacing w:before="20" w:after="20" w:line="240" w:lineRule="auto"/>
              <w:jc w:val="center"/>
              <w:rPr>
                <w:rFonts w:cstheme="minorHAnsi"/>
                <w:b/>
                <w:sz w:val="20"/>
                <w:szCs w:val="24"/>
                <w:lang w:eastAsia="pl-PL"/>
              </w:rPr>
            </w:pPr>
            <w:r w:rsidRPr="00FF0F62">
              <w:rPr>
                <w:rFonts w:cstheme="minorHAnsi"/>
                <w:b/>
                <w:sz w:val="20"/>
                <w:szCs w:val="24"/>
                <w:lang w:eastAsia="pl-PL"/>
              </w:rPr>
              <w:t>Przyrost procentowy PEAI</w:t>
            </w:r>
          </w:p>
        </w:tc>
      </w:tr>
      <w:tr w:rsidR="00FF0F62" w:rsidRPr="00FF0F62" w:rsidTr="00FF0F62">
        <w:trPr>
          <w:trHeight w:val="267"/>
          <w:jc w:val="center"/>
        </w:trPr>
        <w:tc>
          <w:tcPr>
            <w:tcW w:w="1516" w:type="pct"/>
            <w:shd w:val="clear" w:color="auto" w:fill="auto"/>
            <w:noWrap/>
            <w:vAlign w:val="center"/>
          </w:tcPr>
          <w:p w:rsidR="00FF0F62" w:rsidRPr="00FF0F62" w:rsidRDefault="00FF0F62" w:rsidP="00070C61">
            <w:pPr>
              <w:spacing w:before="20" w:after="20" w:line="240" w:lineRule="auto"/>
              <w:rPr>
                <w:rFonts w:cstheme="minorHAnsi"/>
                <w:b/>
                <w:color w:val="000000"/>
                <w:sz w:val="20"/>
                <w:szCs w:val="24"/>
              </w:rPr>
            </w:pPr>
            <w:r w:rsidRPr="00FF0F62">
              <w:rPr>
                <w:rFonts w:cstheme="minorHAnsi"/>
                <w:b/>
                <w:color w:val="000000"/>
                <w:sz w:val="20"/>
                <w:szCs w:val="24"/>
              </w:rPr>
              <w:t>Bielaw</w:t>
            </w:r>
            <w:r>
              <w:rPr>
                <w:rFonts w:cstheme="minorHAnsi"/>
                <w:b/>
                <w:color w:val="000000"/>
                <w:sz w:val="20"/>
                <w:szCs w:val="24"/>
              </w:rPr>
              <w:t>y</w:t>
            </w:r>
          </w:p>
        </w:tc>
        <w:tc>
          <w:tcPr>
            <w:tcW w:w="1584" w:type="pct"/>
            <w:shd w:val="clear" w:color="auto" w:fill="auto"/>
            <w:noWrap/>
            <w:vAlign w:val="center"/>
          </w:tcPr>
          <w:p w:rsidR="00FF0F62" w:rsidRPr="00070C61" w:rsidRDefault="000C38C0" w:rsidP="00070C61">
            <w:pPr>
              <w:spacing w:before="20" w:after="20" w:line="240" w:lineRule="auto"/>
              <w:jc w:val="center"/>
              <w:rPr>
                <w:rFonts w:cstheme="minorHAnsi"/>
                <w:sz w:val="20"/>
                <w:szCs w:val="24"/>
              </w:rPr>
            </w:pPr>
            <w:r w:rsidRPr="00070C61">
              <w:rPr>
                <w:rFonts w:cstheme="minorHAnsi"/>
                <w:sz w:val="20"/>
                <w:szCs w:val="24"/>
              </w:rPr>
              <w:t>24</w:t>
            </w:r>
          </w:p>
        </w:tc>
        <w:tc>
          <w:tcPr>
            <w:tcW w:w="1900" w:type="pct"/>
            <w:shd w:val="clear" w:color="auto" w:fill="auto"/>
            <w:noWrap/>
            <w:vAlign w:val="center"/>
          </w:tcPr>
          <w:p w:rsidR="00FF0F62" w:rsidRPr="00070C61" w:rsidRDefault="000C38C0" w:rsidP="00070C61">
            <w:pPr>
              <w:spacing w:before="20" w:after="20" w:line="240" w:lineRule="auto"/>
              <w:jc w:val="center"/>
              <w:rPr>
                <w:rFonts w:ascii="Arial" w:hAnsi="Arial" w:cs="Arial"/>
                <w:bCs/>
                <w:sz w:val="20"/>
                <w:szCs w:val="20"/>
              </w:rPr>
            </w:pPr>
            <w:r w:rsidRPr="00070C61">
              <w:rPr>
                <w:rFonts w:ascii="Arial" w:hAnsi="Arial" w:cs="Arial"/>
                <w:bCs/>
                <w:sz w:val="20"/>
                <w:szCs w:val="20"/>
              </w:rPr>
              <w:t>11,70</w:t>
            </w:r>
          </w:p>
        </w:tc>
      </w:tr>
      <w:tr w:rsidR="00FF0F62" w:rsidRPr="00FF0F62" w:rsidTr="00FF0F62">
        <w:trPr>
          <w:trHeight w:val="252"/>
          <w:jc w:val="center"/>
        </w:trPr>
        <w:tc>
          <w:tcPr>
            <w:tcW w:w="1516" w:type="pct"/>
            <w:shd w:val="clear" w:color="auto" w:fill="auto"/>
            <w:noWrap/>
            <w:vAlign w:val="center"/>
          </w:tcPr>
          <w:p w:rsidR="00FF0F62" w:rsidRPr="00FF0F62" w:rsidRDefault="00FF0F62" w:rsidP="00070C61">
            <w:pPr>
              <w:spacing w:before="20" w:after="20" w:line="240" w:lineRule="auto"/>
              <w:rPr>
                <w:rFonts w:cstheme="minorHAnsi"/>
                <w:b/>
                <w:color w:val="000000"/>
                <w:sz w:val="20"/>
                <w:szCs w:val="24"/>
              </w:rPr>
            </w:pPr>
            <w:r w:rsidRPr="00FF0F62">
              <w:rPr>
                <w:rFonts w:cstheme="minorHAnsi"/>
                <w:b/>
                <w:color w:val="000000"/>
                <w:sz w:val="20"/>
                <w:szCs w:val="24"/>
              </w:rPr>
              <w:t>Chąśno</w:t>
            </w:r>
          </w:p>
        </w:tc>
        <w:tc>
          <w:tcPr>
            <w:tcW w:w="1584" w:type="pct"/>
            <w:shd w:val="clear" w:color="auto" w:fill="auto"/>
            <w:noWrap/>
            <w:vAlign w:val="center"/>
          </w:tcPr>
          <w:p w:rsidR="00FF0F62" w:rsidRPr="00070C61" w:rsidRDefault="00967A17" w:rsidP="00070C61">
            <w:pPr>
              <w:spacing w:before="20" w:after="20" w:line="240" w:lineRule="auto"/>
              <w:jc w:val="center"/>
              <w:rPr>
                <w:rFonts w:cstheme="minorHAnsi"/>
                <w:sz w:val="20"/>
                <w:szCs w:val="24"/>
              </w:rPr>
            </w:pPr>
            <w:r w:rsidRPr="00070C61">
              <w:rPr>
                <w:rFonts w:cstheme="minorHAnsi"/>
                <w:sz w:val="20"/>
                <w:szCs w:val="24"/>
              </w:rPr>
              <w:t>17</w:t>
            </w:r>
          </w:p>
        </w:tc>
        <w:tc>
          <w:tcPr>
            <w:tcW w:w="1900" w:type="pct"/>
            <w:shd w:val="clear" w:color="auto" w:fill="auto"/>
            <w:noWrap/>
            <w:vAlign w:val="center"/>
          </w:tcPr>
          <w:p w:rsidR="00FF0F62" w:rsidRPr="00070C61" w:rsidRDefault="00967A17" w:rsidP="00070C61">
            <w:pPr>
              <w:spacing w:before="20" w:after="20" w:line="240" w:lineRule="auto"/>
              <w:jc w:val="center"/>
              <w:rPr>
                <w:rFonts w:ascii="Arial" w:hAnsi="Arial" w:cs="Arial"/>
                <w:bCs/>
                <w:sz w:val="20"/>
                <w:szCs w:val="20"/>
              </w:rPr>
            </w:pPr>
            <w:r w:rsidRPr="00070C61">
              <w:rPr>
                <w:rFonts w:ascii="Arial" w:hAnsi="Arial" w:cs="Arial"/>
                <w:bCs/>
                <w:sz w:val="20"/>
                <w:szCs w:val="20"/>
              </w:rPr>
              <w:t>15,37</w:t>
            </w:r>
          </w:p>
        </w:tc>
      </w:tr>
      <w:tr w:rsidR="00FF0F62" w:rsidRPr="00FF0F62" w:rsidTr="00FF0F62">
        <w:trPr>
          <w:trHeight w:val="252"/>
          <w:jc w:val="center"/>
        </w:trPr>
        <w:tc>
          <w:tcPr>
            <w:tcW w:w="1516" w:type="pct"/>
            <w:shd w:val="clear" w:color="auto" w:fill="auto"/>
            <w:noWrap/>
            <w:vAlign w:val="center"/>
          </w:tcPr>
          <w:p w:rsidR="00FF0F62" w:rsidRPr="00FF0F62" w:rsidRDefault="00FF0F62" w:rsidP="00070C61">
            <w:pPr>
              <w:spacing w:before="20" w:after="20" w:line="240" w:lineRule="auto"/>
              <w:rPr>
                <w:rFonts w:cstheme="minorHAnsi"/>
                <w:b/>
                <w:color w:val="000000"/>
                <w:sz w:val="20"/>
                <w:szCs w:val="24"/>
              </w:rPr>
            </w:pPr>
            <w:r w:rsidRPr="00FF0F62">
              <w:rPr>
                <w:rFonts w:cstheme="minorHAnsi"/>
                <w:b/>
                <w:color w:val="000000"/>
                <w:sz w:val="20"/>
                <w:szCs w:val="24"/>
              </w:rPr>
              <w:t>Domaniewice</w:t>
            </w:r>
          </w:p>
        </w:tc>
        <w:tc>
          <w:tcPr>
            <w:tcW w:w="1584" w:type="pct"/>
            <w:shd w:val="clear" w:color="auto" w:fill="auto"/>
            <w:noWrap/>
            <w:vAlign w:val="center"/>
          </w:tcPr>
          <w:p w:rsidR="00FF0F62" w:rsidRPr="00070C61" w:rsidRDefault="00EA1B87" w:rsidP="00070C61">
            <w:pPr>
              <w:spacing w:before="20" w:after="20" w:line="240" w:lineRule="auto"/>
              <w:jc w:val="center"/>
              <w:rPr>
                <w:rFonts w:cstheme="minorHAnsi"/>
                <w:sz w:val="20"/>
                <w:szCs w:val="24"/>
              </w:rPr>
            </w:pPr>
            <w:r w:rsidRPr="00070C61">
              <w:rPr>
                <w:rFonts w:cstheme="minorHAnsi"/>
                <w:sz w:val="20"/>
                <w:szCs w:val="24"/>
              </w:rPr>
              <w:t>17</w:t>
            </w:r>
          </w:p>
        </w:tc>
        <w:tc>
          <w:tcPr>
            <w:tcW w:w="1900" w:type="pct"/>
            <w:shd w:val="clear" w:color="auto" w:fill="auto"/>
            <w:noWrap/>
            <w:vAlign w:val="center"/>
          </w:tcPr>
          <w:p w:rsidR="00FF0F62" w:rsidRPr="00070C61" w:rsidRDefault="00EA1B87" w:rsidP="00070C61">
            <w:pPr>
              <w:spacing w:before="20" w:after="20" w:line="240" w:lineRule="auto"/>
              <w:jc w:val="center"/>
              <w:rPr>
                <w:rFonts w:ascii="Arial" w:hAnsi="Arial" w:cs="Arial"/>
                <w:bCs/>
                <w:sz w:val="20"/>
                <w:szCs w:val="20"/>
              </w:rPr>
            </w:pPr>
            <w:r w:rsidRPr="00070C61">
              <w:rPr>
                <w:rFonts w:ascii="Arial" w:hAnsi="Arial" w:cs="Arial"/>
                <w:bCs/>
                <w:sz w:val="20"/>
                <w:szCs w:val="20"/>
              </w:rPr>
              <w:t>6,55</w:t>
            </w:r>
          </w:p>
        </w:tc>
      </w:tr>
      <w:tr w:rsidR="00FF0F62" w:rsidRPr="00FF0F62" w:rsidTr="00FF0F62">
        <w:trPr>
          <w:trHeight w:val="326"/>
          <w:jc w:val="center"/>
        </w:trPr>
        <w:tc>
          <w:tcPr>
            <w:tcW w:w="1516" w:type="pct"/>
            <w:shd w:val="clear" w:color="auto" w:fill="auto"/>
            <w:noWrap/>
            <w:vAlign w:val="center"/>
          </w:tcPr>
          <w:p w:rsidR="00FF0F62" w:rsidRPr="00FF0F62" w:rsidRDefault="00FF0F62" w:rsidP="00070C61">
            <w:pPr>
              <w:spacing w:before="20" w:after="20" w:line="240" w:lineRule="auto"/>
              <w:rPr>
                <w:rFonts w:cstheme="minorHAnsi"/>
                <w:b/>
                <w:color w:val="000000"/>
                <w:sz w:val="20"/>
                <w:szCs w:val="24"/>
              </w:rPr>
            </w:pPr>
            <w:r w:rsidRPr="00FF0F62">
              <w:rPr>
                <w:rFonts w:cstheme="minorHAnsi"/>
                <w:b/>
                <w:color w:val="000000"/>
                <w:sz w:val="20"/>
                <w:szCs w:val="24"/>
              </w:rPr>
              <w:t>Kiernozia</w:t>
            </w:r>
          </w:p>
        </w:tc>
        <w:tc>
          <w:tcPr>
            <w:tcW w:w="1584" w:type="pct"/>
            <w:shd w:val="clear" w:color="auto" w:fill="auto"/>
            <w:noWrap/>
            <w:vAlign w:val="center"/>
          </w:tcPr>
          <w:p w:rsidR="00FF0F62" w:rsidRPr="00070C61" w:rsidRDefault="007647ED" w:rsidP="00070C61">
            <w:pPr>
              <w:spacing w:before="20" w:after="20" w:line="240" w:lineRule="auto"/>
              <w:jc w:val="center"/>
              <w:rPr>
                <w:rFonts w:cstheme="minorHAnsi"/>
                <w:sz w:val="20"/>
                <w:szCs w:val="24"/>
              </w:rPr>
            </w:pPr>
            <w:r w:rsidRPr="00070C61">
              <w:rPr>
                <w:rFonts w:cstheme="minorHAnsi"/>
                <w:sz w:val="20"/>
                <w:szCs w:val="24"/>
              </w:rPr>
              <w:t>26</w:t>
            </w:r>
          </w:p>
        </w:tc>
        <w:tc>
          <w:tcPr>
            <w:tcW w:w="1900" w:type="pct"/>
            <w:shd w:val="clear" w:color="auto" w:fill="auto"/>
            <w:noWrap/>
            <w:vAlign w:val="center"/>
          </w:tcPr>
          <w:p w:rsidR="00FF0F62" w:rsidRPr="00070C61" w:rsidRDefault="007647ED" w:rsidP="00070C61">
            <w:pPr>
              <w:spacing w:before="20" w:after="20" w:line="240" w:lineRule="auto"/>
              <w:jc w:val="center"/>
              <w:rPr>
                <w:rFonts w:ascii="Arial" w:hAnsi="Arial" w:cs="Arial"/>
                <w:bCs/>
                <w:sz w:val="20"/>
                <w:szCs w:val="20"/>
              </w:rPr>
            </w:pPr>
            <w:r w:rsidRPr="00070C61">
              <w:rPr>
                <w:rFonts w:ascii="Arial" w:hAnsi="Arial" w:cs="Arial"/>
                <w:bCs/>
                <w:sz w:val="20"/>
                <w:szCs w:val="20"/>
              </w:rPr>
              <w:t>15,27</w:t>
            </w:r>
          </w:p>
        </w:tc>
      </w:tr>
      <w:tr w:rsidR="00FF0F62" w:rsidRPr="00FF0F62" w:rsidTr="00FF0F62">
        <w:trPr>
          <w:trHeight w:val="252"/>
          <w:jc w:val="center"/>
        </w:trPr>
        <w:tc>
          <w:tcPr>
            <w:tcW w:w="1516" w:type="pct"/>
            <w:shd w:val="clear" w:color="auto" w:fill="auto"/>
            <w:noWrap/>
            <w:vAlign w:val="center"/>
          </w:tcPr>
          <w:p w:rsidR="00FF0F62" w:rsidRPr="00FF0F62" w:rsidRDefault="00FF0F62" w:rsidP="00070C61">
            <w:pPr>
              <w:spacing w:before="20" w:after="20" w:line="240" w:lineRule="auto"/>
              <w:rPr>
                <w:rFonts w:cstheme="minorHAnsi"/>
                <w:b/>
                <w:color w:val="000000"/>
                <w:sz w:val="20"/>
                <w:szCs w:val="24"/>
              </w:rPr>
            </w:pPr>
            <w:r w:rsidRPr="00FF0F62">
              <w:rPr>
                <w:rFonts w:cstheme="minorHAnsi"/>
                <w:b/>
                <w:color w:val="000000"/>
                <w:sz w:val="20"/>
                <w:szCs w:val="24"/>
              </w:rPr>
              <w:t>Kocierzew Południowy</w:t>
            </w:r>
          </w:p>
        </w:tc>
        <w:tc>
          <w:tcPr>
            <w:tcW w:w="1584" w:type="pct"/>
            <w:shd w:val="clear" w:color="auto" w:fill="auto"/>
            <w:noWrap/>
            <w:vAlign w:val="center"/>
          </w:tcPr>
          <w:p w:rsidR="00FF0F62" w:rsidRPr="00070C61" w:rsidRDefault="00A31C98" w:rsidP="00070C61">
            <w:pPr>
              <w:spacing w:before="20" w:after="20" w:line="240" w:lineRule="auto"/>
              <w:jc w:val="center"/>
              <w:rPr>
                <w:rFonts w:cstheme="minorHAnsi"/>
                <w:sz w:val="20"/>
                <w:szCs w:val="24"/>
              </w:rPr>
            </w:pPr>
            <w:r w:rsidRPr="00070C61">
              <w:rPr>
                <w:rFonts w:cstheme="minorHAnsi"/>
                <w:sz w:val="20"/>
                <w:szCs w:val="24"/>
              </w:rPr>
              <w:t>35</w:t>
            </w:r>
          </w:p>
        </w:tc>
        <w:tc>
          <w:tcPr>
            <w:tcW w:w="1900" w:type="pct"/>
            <w:shd w:val="clear" w:color="auto" w:fill="auto"/>
            <w:noWrap/>
            <w:vAlign w:val="center"/>
          </w:tcPr>
          <w:p w:rsidR="00FF0F62" w:rsidRPr="00070C61" w:rsidRDefault="00A31C98" w:rsidP="00070C61">
            <w:pPr>
              <w:spacing w:before="20" w:after="20" w:line="240" w:lineRule="auto"/>
              <w:jc w:val="center"/>
              <w:rPr>
                <w:rFonts w:ascii="Arial" w:hAnsi="Arial" w:cs="Arial"/>
                <w:bCs/>
                <w:sz w:val="20"/>
                <w:szCs w:val="20"/>
              </w:rPr>
            </w:pPr>
            <w:r w:rsidRPr="00070C61">
              <w:rPr>
                <w:rFonts w:ascii="Arial" w:hAnsi="Arial" w:cs="Arial"/>
                <w:bCs/>
                <w:sz w:val="20"/>
                <w:szCs w:val="20"/>
              </w:rPr>
              <w:t>11,91</w:t>
            </w:r>
          </w:p>
        </w:tc>
      </w:tr>
      <w:tr w:rsidR="00FF0F62" w:rsidRPr="00FF0F62" w:rsidTr="00FF0F62">
        <w:trPr>
          <w:trHeight w:val="282"/>
          <w:jc w:val="center"/>
        </w:trPr>
        <w:tc>
          <w:tcPr>
            <w:tcW w:w="1516" w:type="pct"/>
            <w:shd w:val="clear" w:color="auto" w:fill="auto"/>
            <w:noWrap/>
            <w:vAlign w:val="center"/>
          </w:tcPr>
          <w:p w:rsidR="00FF0F62" w:rsidRPr="00FF0F62" w:rsidRDefault="00FF0F62" w:rsidP="00070C61">
            <w:pPr>
              <w:spacing w:before="20" w:after="20" w:line="240" w:lineRule="auto"/>
              <w:rPr>
                <w:rFonts w:cstheme="minorHAnsi"/>
                <w:b/>
                <w:color w:val="000000"/>
                <w:sz w:val="20"/>
                <w:szCs w:val="24"/>
              </w:rPr>
            </w:pPr>
            <w:r w:rsidRPr="00FF0F62">
              <w:rPr>
                <w:rFonts w:cstheme="minorHAnsi"/>
                <w:b/>
                <w:color w:val="000000"/>
                <w:sz w:val="20"/>
                <w:szCs w:val="24"/>
              </w:rPr>
              <w:t>Łowicz</w:t>
            </w:r>
          </w:p>
        </w:tc>
        <w:tc>
          <w:tcPr>
            <w:tcW w:w="1584" w:type="pct"/>
            <w:shd w:val="clear" w:color="auto" w:fill="auto"/>
            <w:noWrap/>
            <w:vAlign w:val="center"/>
          </w:tcPr>
          <w:p w:rsidR="00FF0F62" w:rsidRPr="00070C61" w:rsidRDefault="00070C61" w:rsidP="00070C61">
            <w:pPr>
              <w:spacing w:before="20" w:after="20" w:line="240" w:lineRule="auto"/>
              <w:jc w:val="center"/>
              <w:rPr>
                <w:rFonts w:cstheme="minorHAnsi"/>
                <w:sz w:val="20"/>
                <w:szCs w:val="24"/>
              </w:rPr>
            </w:pPr>
            <w:r w:rsidRPr="00070C61">
              <w:rPr>
                <w:rFonts w:cstheme="minorHAnsi"/>
                <w:sz w:val="20"/>
                <w:szCs w:val="24"/>
              </w:rPr>
              <w:t>46</w:t>
            </w:r>
          </w:p>
        </w:tc>
        <w:tc>
          <w:tcPr>
            <w:tcW w:w="1900" w:type="pct"/>
            <w:shd w:val="clear" w:color="auto" w:fill="auto"/>
            <w:noWrap/>
            <w:vAlign w:val="center"/>
          </w:tcPr>
          <w:p w:rsidR="00FF0F62" w:rsidRPr="00070C61" w:rsidRDefault="00070C61" w:rsidP="00070C61">
            <w:pPr>
              <w:spacing w:before="20" w:after="20" w:line="240" w:lineRule="auto"/>
              <w:jc w:val="center"/>
              <w:rPr>
                <w:rFonts w:ascii="Arial" w:hAnsi="Arial" w:cs="Arial"/>
                <w:bCs/>
                <w:sz w:val="20"/>
                <w:szCs w:val="20"/>
              </w:rPr>
            </w:pPr>
            <w:r w:rsidRPr="00070C61">
              <w:rPr>
                <w:rFonts w:ascii="Arial" w:hAnsi="Arial" w:cs="Arial"/>
                <w:bCs/>
                <w:sz w:val="20"/>
                <w:szCs w:val="20"/>
              </w:rPr>
              <w:t>8,83</w:t>
            </w:r>
          </w:p>
        </w:tc>
      </w:tr>
      <w:tr w:rsidR="00FF0F62" w:rsidRPr="00FF0F62" w:rsidTr="00FF0F62">
        <w:trPr>
          <w:trHeight w:val="252"/>
          <w:jc w:val="center"/>
        </w:trPr>
        <w:tc>
          <w:tcPr>
            <w:tcW w:w="1516" w:type="pct"/>
            <w:shd w:val="clear" w:color="auto" w:fill="auto"/>
            <w:noWrap/>
            <w:vAlign w:val="center"/>
          </w:tcPr>
          <w:p w:rsidR="00FF0F62" w:rsidRPr="00FF0F62" w:rsidRDefault="00FF0F62" w:rsidP="00070C61">
            <w:pPr>
              <w:spacing w:before="20" w:after="20" w:line="240" w:lineRule="auto"/>
              <w:rPr>
                <w:rFonts w:cstheme="minorHAnsi"/>
                <w:b/>
                <w:color w:val="000000"/>
                <w:sz w:val="20"/>
                <w:szCs w:val="24"/>
              </w:rPr>
            </w:pPr>
            <w:r w:rsidRPr="00FF0F62">
              <w:rPr>
                <w:rFonts w:cstheme="minorHAnsi"/>
                <w:b/>
                <w:color w:val="000000"/>
                <w:sz w:val="20"/>
                <w:szCs w:val="24"/>
              </w:rPr>
              <w:t>Łyszkowice</w:t>
            </w:r>
          </w:p>
        </w:tc>
        <w:tc>
          <w:tcPr>
            <w:tcW w:w="1584" w:type="pct"/>
            <w:shd w:val="clear" w:color="auto" w:fill="auto"/>
            <w:noWrap/>
            <w:vAlign w:val="center"/>
          </w:tcPr>
          <w:p w:rsidR="00FF0F62" w:rsidRPr="00070C61" w:rsidRDefault="00070C61" w:rsidP="00070C61">
            <w:pPr>
              <w:spacing w:before="20" w:after="20" w:line="240" w:lineRule="auto"/>
              <w:jc w:val="center"/>
              <w:rPr>
                <w:rFonts w:cstheme="minorHAnsi"/>
                <w:sz w:val="20"/>
                <w:szCs w:val="24"/>
              </w:rPr>
            </w:pPr>
            <w:r w:rsidRPr="00070C61">
              <w:rPr>
                <w:rFonts w:cstheme="minorHAnsi"/>
                <w:sz w:val="20"/>
                <w:szCs w:val="24"/>
              </w:rPr>
              <w:t>35</w:t>
            </w:r>
          </w:p>
        </w:tc>
        <w:tc>
          <w:tcPr>
            <w:tcW w:w="1900" w:type="pct"/>
            <w:shd w:val="clear" w:color="auto" w:fill="auto"/>
            <w:noWrap/>
            <w:vAlign w:val="center"/>
          </w:tcPr>
          <w:p w:rsidR="00FF0F62" w:rsidRPr="00070C61" w:rsidRDefault="00070C61" w:rsidP="00070C61">
            <w:pPr>
              <w:spacing w:before="20" w:after="20" w:line="240" w:lineRule="auto"/>
              <w:jc w:val="center"/>
              <w:rPr>
                <w:rFonts w:ascii="Arial" w:hAnsi="Arial" w:cs="Arial"/>
                <w:bCs/>
                <w:sz w:val="20"/>
                <w:szCs w:val="20"/>
              </w:rPr>
            </w:pPr>
            <w:r w:rsidRPr="00070C61">
              <w:rPr>
                <w:rFonts w:ascii="Arial" w:hAnsi="Arial" w:cs="Arial"/>
                <w:bCs/>
                <w:sz w:val="20"/>
                <w:szCs w:val="20"/>
              </w:rPr>
              <w:t>11,91</w:t>
            </w:r>
          </w:p>
        </w:tc>
      </w:tr>
      <w:tr w:rsidR="00FF0F62" w:rsidRPr="00FF0F62" w:rsidTr="00FF0F62">
        <w:trPr>
          <w:trHeight w:val="252"/>
          <w:jc w:val="center"/>
        </w:trPr>
        <w:tc>
          <w:tcPr>
            <w:tcW w:w="1516" w:type="pct"/>
            <w:shd w:val="clear" w:color="auto" w:fill="auto"/>
            <w:noWrap/>
            <w:vAlign w:val="center"/>
          </w:tcPr>
          <w:p w:rsidR="00FF0F62" w:rsidRPr="00FF0F62" w:rsidRDefault="00FF0F62" w:rsidP="00070C61">
            <w:pPr>
              <w:spacing w:before="20" w:after="20" w:line="240" w:lineRule="auto"/>
              <w:rPr>
                <w:rFonts w:cstheme="minorHAnsi"/>
                <w:b/>
                <w:color w:val="000000"/>
                <w:sz w:val="20"/>
                <w:szCs w:val="24"/>
              </w:rPr>
            </w:pPr>
            <w:r w:rsidRPr="00FF0F62">
              <w:rPr>
                <w:rFonts w:cstheme="minorHAnsi"/>
                <w:b/>
                <w:color w:val="000000"/>
                <w:sz w:val="20"/>
                <w:szCs w:val="24"/>
              </w:rPr>
              <w:t>Nieborów</w:t>
            </w:r>
          </w:p>
        </w:tc>
        <w:tc>
          <w:tcPr>
            <w:tcW w:w="1584" w:type="pct"/>
            <w:shd w:val="clear" w:color="auto" w:fill="auto"/>
            <w:noWrap/>
            <w:vAlign w:val="center"/>
          </w:tcPr>
          <w:p w:rsidR="00FF0F62" w:rsidRPr="00070C61" w:rsidRDefault="00070C61" w:rsidP="00070C61">
            <w:pPr>
              <w:spacing w:before="20" w:after="20" w:line="240" w:lineRule="auto"/>
              <w:jc w:val="center"/>
              <w:rPr>
                <w:rFonts w:cstheme="minorHAnsi"/>
                <w:sz w:val="20"/>
                <w:szCs w:val="24"/>
              </w:rPr>
            </w:pPr>
            <w:r w:rsidRPr="00070C61">
              <w:rPr>
                <w:rFonts w:cstheme="minorHAnsi"/>
                <w:sz w:val="20"/>
                <w:szCs w:val="24"/>
              </w:rPr>
              <w:t>11</w:t>
            </w:r>
          </w:p>
        </w:tc>
        <w:tc>
          <w:tcPr>
            <w:tcW w:w="1900" w:type="pct"/>
            <w:shd w:val="clear" w:color="auto" w:fill="auto"/>
            <w:noWrap/>
            <w:vAlign w:val="center"/>
          </w:tcPr>
          <w:p w:rsidR="00FF0F62" w:rsidRPr="00070C61" w:rsidRDefault="00070C61" w:rsidP="00070C61">
            <w:pPr>
              <w:spacing w:before="20" w:after="20" w:line="240" w:lineRule="auto"/>
              <w:jc w:val="center"/>
              <w:rPr>
                <w:rFonts w:ascii="Arial" w:hAnsi="Arial" w:cs="Arial"/>
                <w:bCs/>
                <w:sz w:val="20"/>
                <w:szCs w:val="20"/>
              </w:rPr>
            </w:pPr>
            <w:r w:rsidRPr="00070C61">
              <w:rPr>
                <w:rFonts w:ascii="Arial" w:hAnsi="Arial" w:cs="Arial"/>
                <w:bCs/>
                <w:sz w:val="20"/>
                <w:szCs w:val="20"/>
              </w:rPr>
              <w:t>2,21</w:t>
            </w:r>
          </w:p>
        </w:tc>
      </w:tr>
      <w:tr w:rsidR="00FF0F62" w:rsidRPr="00FF0F62" w:rsidTr="00532D40">
        <w:trPr>
          <w:trHeight w:val="252"/>
          <w:jc w:val="center"/>
        </w:trPr>
        <w:tc>
          <w:tcPr>
            <w:tcW w:w="1516" w:type="pct"/>
            <w:shd w:val="clear" w:color="auto" w:fill="CCFF33"/>
            <w:noWrap/>
            <w:vAlign w:val="center"/>
          </w:tcPr>
          <w:p w:rsidR="00FF0F62" w:rsidRPr="00FF0F62" w:rsidRDefault="00FF0F62" w:rsidP="00070C61">
            <w:pPr>
              <w:spacing w:before="20" w:after="20" w:line="240" w:lineRule="auto"/>
              <w:rPr>
                <w:rFonts w:cstheme="minorHAnsi"/>
                <w:b/>
                <w:color w:val="000000"/>
                <w:sz w:val="20"/>
                <w:szCs w:val="24"/>
              </w:rPr>
            </w:pPr>
            <w:r w:rsidRPr="00FF0F62">
              <w:rPr>
                <w:rFonts w:cstheme="minorHAnsi"/>
                <w:b/>
                <w:color w:val="000000"/>
                <w:sz w:val="20"/>
                <w:szCs w:val="24"/>
              </w:rPr>
              <w:t>Zduny</w:t>
            </w:r>
          </w:p>
        </w:tc>
        <w:tc>
          <w:tcPr>
            <w:tcW w:w="1584" w:type="pct"/>
            <w:shd w:val="clear" w:color="auto" w:fill="auto"/>
            <w:noWrap/>
            <w:vAlign w:val="center"/>
          </w:tcPr>
          <w:p w:rsidR="00FF0F62" w:rsidRPr="00070C61" w:rsidRDefault="00070C61" w:rsidP="00070C61">
            <w:pPr>
              <w:spacing w:before="20" w:after="20" w:line="240" w:lineRule="auto"/>
              <w:jc w:val="center"/>
              <w:rPr>
                <w:rFonts w:cstheme="minorHAnsi"/>
                <w:sz w:val="20"/>
                <w:szCs w:val="24"/>
              </w:rPr>
            </w:pPr>
            <w:r w:rsidRPr="00070C61">
              <w:rPr>
                <w:rFonts w:cstheme="minorHAnsi"/>
                <w:sz w:val="20"/>
                <w:szCs w:val="24"/>
              </w:rPr>
              <w:t>26</w:t>
            </w:r>
          </w:p>
        </w:tc>
        <w:tc>
          <w:tcPr>
            <w:tcW w:w="1900" w:type="pct"/>
            <w:shd w:val="clear" w:color="auto" w:fill="auto"/>
            <w:noWrap/>
            <w:vAlign w:val="center"/>
          </w:tcPr>
          <w:p w:rsidR="00FF0F62" w:rsidRPr="00070C61" w:rsidRDefault="00070C61" w:rsidP="00070C61">
            <w:pPr>
              <w:spacing w:before="20" w:after="20" w:line="240" w:lineRule="auto"/>
              <w:jc w:val="center"/>
              <w:rPr>
                <w:rFonts w:ascii="Arial" w:hAnsi="Arial" w:cs="Arial"/>
                <w:bCs/>
                <w:sz w:val="20"/>
                <w:szCs w:val="20"/>
              </w:rPr>
            </w:pPr>
            <w:r w:rsidRPr="00070C61">
              <w:rPr>
                <w:rFonts w:ascii="Arial" w:hAnsi="Arial" w:cs="Arial"/>
                <w:bCs/>
                <w:sz w:val="20"/>
                <w:szCs w:val="20"/>
              </w:rPr>
              <w:t>8,86</w:t>
            </w:r>
          </w:p>
        </w:tc>
      </w:tr>
    </w:tbl>
    <w:p w:rsidR="00FF0F62" w:rsidRPr="00331C8E" w:rsidRDefault="00FF0F62" w:rsidP="00FF0F62">
      <w:pPr>
        <w:spacing w:after="240" w:line="240" w:lineRule="auto"/>
        <w:jc w:val="center"/>
        <w:rPr>
          <w:rFonts w:ascii="Arial" w:hAnsi="Arial" w:cs="Arial"/>
          <w:sz w:val="20"/>
          <w:szCs w:val="20"/>
        </w:rPr>
      </w:pPr>
      <w:r w:rsidRPr="00331C8E">
        <w:rPr>
          <w:rFonts w:ascii="Arial" w:hAnsi="Arial" w:cs="Arial"/>
          <w:sz w:val="20"/>
          <w:szCs w:val="20"/>
        </w:rPr>
        <w:t>Źródło: Opracowanie własne na podstawie danych Głównego Urzędu Statystycznego,</w:t>
      </w:r>
      <w:r w:rsidRPr="00331C8E">
        <w:rPr>
          <w:rFonts w:ascii="Arial" w:hAnsi="Arial" w:cs="Arial"/>
          <w:sz w:val="20"/>
          <w:szCs w:val="20"/>
        </w:rPr>
        <w:br/>
        <w:t>Bank Danych Lokalnych</w:t>
      </w:r>
    </w:p>
    <w:p w:rsidR="00FF0F62" w:rsidRDefault="00FF0F62" w:rsidP="00C1671B">
      <w:pPr>
        <w:spacing w:after="0" w:line="360" w:lineRule="auto"/>
        <w:rPr>
          <w:sz w:val="20"/>
          <w:szCs w:val="20"/>
        </w:rPr>
      </w:pPr>
    </w:p>
    <w:p w:rsidR="00B42E55" w:rsidRDefault="00B42E55" w:rsidP="00C1671B">
      <w:pPr>
        <w:spacing w:after="0" w:line="360" w:lineRule="auto"/>
        <w:rPr>
          <w:sz w:val="20"/>
          <w:szCs w:val="20"/>
        </w:rPr>
      </w:pPr>
    </w:p>
    <w:p w:rsidR="00B42E55" w:rsidRDefault="00B42E55" w:rsidP="00C1671B">
      <w:pPr>
        <w:spacing w:after="0" w:line="360" w:lineRule="auto"/>
        <w:rPr>
          <w:sz w:val="20"/>
          <w:szCs w:val="20"/>
        </w:rPr>
      </w:pPr>
    </w:p>
    <w:p w:rsidR="00AC6AD8" w:rsidRPr="00C1671B" w:rsidRDefault="00AC6AD8" w:rsidP="00C1671B">
      <w:pPr>
        <w:spacing w:after="0" w:line="360" w:lineRule="auto"/>
        <w:rPr>
          <w:sz w:val="20"/>
          <w:szCs w:val="20"/>
        </w:rPr>
      </w:pPr>
    </w:p>
    <w:p w:rsidR="00A54B34" w:rsidRPr="00C1671B" w:rsidRDefault="00A54B34" w:rsidP="00C1671B">
      <w:pPr>
        <w:pStyle w:val="Akapitzlist"/>
        <w:numPr>
          <w:ilvl w:val="2"/>
          <w:numId w:val="1"/>
        </w:numPr>
        <w:shd w:val="clear" w:color="auto" w:fill="FFFF66"/>
        <w:spacing w:after="0" w:line="360" w:lineRule="auto"/>
        <w:outlineLvl w:val="2"/>
        <w:rPr>
          <w:sz w:val="24"/>
          <w:szCs w:val="24"/>
        </w:rPr>
      </w:pPr>
      <w:bookmarkStart w:id="25" w:name="_Toc432160577"/>
      <w:r w:rsidRPr="00C1671B">
        <w:rPr>
          <w:sz w:val="24"/>
          <w:szCs w:val="24"/>
        </w:rPr>
        <w:t>Turystyka</w:t>
      </w:r>
      <w:bookmarkEnd w:id="25"/>
    </w:p>
    <w:p w:rsidR="005525F7" w:rsidRPr="00F0314E" w:rsidRDefault="005525F7" w:rsidP="00F0314E">
      <w:pPr>
        <w:spacing w:after="0" w:line="360" w:lineRule="auto"/>
        <w:jc w:val="both"/>
        <w:rPr>
          <w:sz w:val="20"/>
        </w:rPr>
      </w:pPr>
    </w:p>
    <w:p w:rsidR="00D63CF9" w:rsidRPr="00F0314E" w:rsidRDefault="005525F7" w:rsidP="00F0314E">
      <w:pPr>
        <w:spacing w:after="0" w:line="360" w:lineRule="auto"/>
        <w:jc w:val="both"/>
        <w:rPr>
          <w:sz w:val="20"/>
        </w:rPr>
      </w:pPr>
      <w:r w:rsidRPr="00F0314E">
        <w:rPr>
          <w:sz w:val="20"/>
        </w:rPr>
        <w:t xml:space="preserve">Krajobraz gminy Zduny nie należy </w:t>
      </w:r>
      <w:r w:rsidR="007C50B4">
        <w:rPr>
          <w:sz w:val="20"/>
        </w:rPr>
        <w:t xml:space="preserve">do </w:t>
      </w:r>
      <w:r w:rsidRPr="00F0314E">
        <w:rPr>
          <w:sz w:val="20"/>
        </w:rPr>
        <w:t>najbardziej atrakcyjnych pod względem turystyczny</w:t>
      </w:r>
      <w:r w:rsidR="003F3E6F">
        <w:rPr>
          <w:sz w:val="20"/>
        </w:rPr>
        <w:t xml:space="preserve">m. </w:t>
      </w:r>
      <w:r w:rsidRPr="00F0314E">
        <w:rPr>
          <w:sz w:val="20"/>
        </w:rPr>
        <w:t xml:space="preserve">Brak jest </w:t>
      </w:r>
      <w:r w:rsidR="00F0314E">
        <w:rPr>
          <w:sz w:val="20"/>
        </w:rPr>
        <w:br/>
      </w:r>
      <w:r w:rsidRPr="00F0314E">
        <w:rPr>
          <w:sz w:val="20"/>
        </w:rPr>
        <w:t xml:space="preserve">w </w:t>
      </w:r>
      <w:r w:rsidR="00F0314E">
        <w:rPr>
          <w:sz w:val="20"/>
        </w:rPr>
        <w:t>G</w:t>
      </w:r>
      <w:r w:rsidRPr="00F0314E">
        <w:rPr>
          <w:sz w:val="20"/>
        </w:rPr>
        <w:t xml:space="preserve">minie punktu informacji turystycznej, informacje na temat tutejszych walorów uzyskać można </w:t>
      </w:r>
      <w:r w:rsidR="00F0314E">
        <w:rPr>
          <w:sz w:val="20"/>
        </w:rPr>
        <w:br/>
      </w:r>
      <w:r w:rsidRPr="00F0314E">
        <w:rPr>
          <w:sz w:val="20"/>
        </w:rPr>
        <w:t xml:space="preserve">z Internetu </w:t>
      </w:r>
      <w:r w:rsidR="00536B17">
        <w:rPr>
          <w:sz w:val="20"/>
        </w:rPr>
        <w:t>lub</w:t>
      </w:r>
      <w:r w:rsidRPr="00F0314E">
        <w:rPr>
          <w:sz w:val="20"/>
        </w:rPr>
        <w:t xml:space="preserve"> lokalnej prasy.</w:t>
      </w:r>
    </w:p>
    <w:p w:rsidR="00D63CF9" w:rsidRPr="00F0314E" w:rsidRDefault="00D63CF9" w:rsidP="00F0314E">
      <w:pPr>
        <w:spacing w:after="0" w:line="360" w:lineRule="auto"/>
        <w:jc w:val="both"/>
        <w:rPr>
          <w:sz w:val="20"/>
        </w:rPr>
      </w:pPr>
    </w:p>
    <w:p w:rsidR="00537810" w:rsidRDefault="005525F7" w:rsidP="00F0314E">
      <w:pPr>
        <w:spacing w:after="0" w:line="360" w:lineRule="auto"/>
        <w:jc w:val="both"/>
        <w:rPr>
          <w:sz w:val="20"/>
        </w:rPr>
      </w:pPr>
      <w:r w:rsidRPr="00F0314E">
        <w:rPr>
          <w:sz w:val="20"/>
        </w:rPr>
        <w:t>Turyś</w:t>
      </w:r>
      <w:r w:rsidR="009F765A">
        <w:rPr>
          <w:sz w:val="20"/>
        </w:rPr>
        <w:t>ci pojawiający się na obszarze G</w:t>
      </w:r>
      <w:r w:rsidRPr="00F0314E">
        <w:rPr>
          <w:sz w:val="20"/>
        </w:rPr>
        <w:t xml:space="preserve">miny są tu zwykle przy okazji zwiedzania np. Łowicza. Przejeżdżając przez </w:t>
      </w:r>
      <w:r w:rsidR="00F0314E">
        <w:rPr>
          <w:sz w:val="20"/>
        </w:rPr>
        <w:t>G</w:t>
      </w:r>
      <w:r w:rsidRPr="00F0314E">
        <w:rPr>
          <w:sz w:val="20"/>
        </w:rPr>
        <w:t xml:space="preserve">minę z pewnością warto zwrócić uwagę na obiekty zabytkowe występujące </w:t>
      </w:r>
      <w:r w:rsidR="00F0314E">
        <w:rPr>
          <w:sz w:val="20"/>
        </w:rPr>
        <w:br/>
      </w:r>
      <w:r w:rsidRPr="00F0314E">
        <w:rPr>
          <w:sz w:val="20"/>
        </w:rPr>
        <w:t xml:space="preserve">na jej obszarze, w szczególności zaś należy odwiedzić Skansen Ziemi Łowickiej zlokalizowany </w:t>
      </w:r>
      <w:r w:rsidR="00F0314E">
        <w:rPr>
          <w:sz w:val="20"/>
        </w:rPr>
        <w:br/>
        <w:t>w miejscowości Maurzyce,</w:t>
      </w:r>
      <w:r w:rsidR="00F0314E" w:rsidRPr="00F0314E">
        <w:rPr>
          <w:sz w:val="20"/>
        </w:rPr>
        <w:t xml:space="preserve"> „Położony w odległości ok. 7 km od Łowicza, przy trasie Warszawa - Poznań. Od końca l. 70. gromadzi zabytki architektury z terenu dawnego Księstwa Łowickiego. Udostępniony do zwiedzania w połowie lat 80. </w:t>
      </w:r>
      <w:r w:rsidR="00F0314E">
        <w:rPr>
          <w:sz w:val="20"/>
        </w:rPr>
        <w:t>O</w:t>
      </w:r>
      <w:r w:rsidR="00F0314E" w:rsidRPr="00F0314E">
        <w:rPr>
          <w:sz w:val="20"/>
        </w:rPr>
        <w:t xml:space="preserve">becnie w skansenie znajduje się blisko 40 obiektów, które zlokalizowane są według planu zakładającego ukazanie dwóch układów przestrzennych: tzw. starej wsi występującej do </w:t>
      </w:r>
      <w:proofErr w:type="spellStart"/>
      <w:r w:rsidR="00F0314E" w:rsidRPr="00F0314E">
        <w:rPr>
          <w:sz w:val="20"/>
        </w:rPr>
        <w:t>poł</w:t>
      </w:r>
      <w:proofErr w:type="spellEnd"/>
      <w:r w:rsidR="00F0314E" w:rsidRPr="00F0314E">
        <w:rPr>
          <w:sz w:val="20"/>
        </w:rPr>
        <w:t xml:space="preserve">. XIX w., o kształcie zbliżonym do owalnicy z centralnym placem wioskowym oraz nowej wsi - ulicówki, powszechnej w II </w:t>
      </w:r>
      <w:proofErr w:type="spellStart"/>
      <w:r w:rsidR="00F0314E" w:rsidRPr="00F0314E">
        <w:rPr>
          <w:sz w:val="20"/>
        </w:rPr>
        <w:t>poł</w:t>
      </w:r>
      <w:proofErr w:type="spellEnd"/>
      <w:r w:rsidR="00F0314E" w:rsidRPr="00F0314E">
        <w:rPr>
          <w:sz w:val="20"/>
        </w:rPr>
        <w:t xml:space="preserve">. XIX w. Według tych założeń usytuowano gospodarstwa (budynki mieszkalne oraz inwentarskie), prezentując w nich charakterystyczne </w:t>
      </w:r>
      <w:r w:rsidR="00593100">
        <w:rPr>
          <w:sz w:val="20"/>
        </w:rPr>
        <w:br/>
      </w:r>
      <w:r w:rsidR="00F0314E" w:rsidRPr="00F0314E">
        <w:rPr>
          <w:sz w:val="20"/>
        </w:rPr>
        <w:t>dla wspomnianych okresów wyposażenie wnętrza i sposoby jego dekoracji.</w:t>
      </w:r>
      <w:r w:rsidR="00F0314E">
        <w:rPr>
          <w:sz w:val="20"/>
        </w:rPr>
        <w:t xml:space="preserve"> </w:t>
      </w:r>
      <w:r w:rsidR="00F0314E" w:rsidRPr="00F0314E">
        <w:rPr>
          <w:sz w:val="20"/>
        </w:rPr>
        <w:t>W obrębie starej wsi znajdują się trzy gospodarstwa. (…)</w:t>
      </w:r>
      <w:r w:rsidR="00F0314E">
        <w:rPr>
          <w:sz w:val="20"/>
        </w:rPr>
        <w:t xml:space="preserve"> ”</w:t>
      </w:r>
      <w:r w:rsidR="00F0314E" w:rsidRPr="00F0314E">
        <w:rPr>
          <w:sz w:val="20"/>
        </w:rPr>
        <w:t>Nową wieś" reprezentuje 5 gospodarstw i 3 wolnostojące budynki mieszkalne. (…)</w:t>
      </w:r>
      <w:r w:rsidR="00F0314E">
        <w:rPr>
          <w:sz w:val="20"/>
        </w:rPr>
        <w:t xml:space="preserve"> </w:t>
      </w: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61"/>
        <w:gridCol w:w="4851"/>
      </w:tblGrid>
      <w:tr w:rsidR="00537810" w:rsidTr="00537810">
        <w:tc>
          <w:tcPr>
            <w:tcW w:w="4361" w:type="dxa"/>
          </w:tcPr>
          <w:p w:rsidR="00537810" w:rsidRDefault="00537810" w:rsidP="00537810">
            <w:pPr>
              <w:spacing w:before="80" w:line="360" w:lineRule="auto"/>
              <w:jc w:val="both"/>
              <w:rPr>
                <w:sz w:val="20"/>
              </w:rPr>
            </w:pPr>
            <w:r w:rsidRPr="00F0314E">
              <w:rPr>
                <w:sz w:val="20"/>
              </w:rPr>
              <w:lastRenderedPageBreak/>
              <w:t xml:space="preserve">Uzupełnieniem gospodarstw w skansenie są przykłady tzw. małej architektury (studnie, kapliczki przydrożne) oraz budynki związane </w:t>
            </w:r>
            <w:r>
              <w:rPr>
                <w:sz w:val="20"/>
              </w:rPr>
              <w:br/>
            </w:r>
            <w:r w:rsidRPr="00F0314E">
              <w:rPr>
                <w:sz w:val="20"/>
              </w:rPr>
              <w:t>z wiejskimi rzemiosłami: kuźnia i wiatrak.</w:t>
            </w:r>
            <w:r>
              <w:rPr>
                <w:sz w:val="20"/>
              </w:rPr>
              <w:t xml:space="preserve"> </w:t>
            </w:r>
            <w:r w:rsidRPr="00537810">
              <w:rPr>
                <w:sz w:val="20"/>
              </w:rPr>
              <w:t>Wiatrak - "koźlak" reprezentuje typ powszechny w XIX i na pocz. XX w.</w:t>
            </w:r>
            <w:r w:rsidRPr="00537810">
              <w:rPr>
                <w:sz w:val="20"/>
              </w:rPr>
              <w:br/>
              <w:t>Jego część napędową stanowiły śmigi osadzone pod dachem.</w:t>
            </w:r>
          </w:p>
        </w:tc>
        <w:tc>
          <w:tcPr>
            <w:tcW w:w="4851" w:type="dxa"/>
          </w:tcPr>
          <w:p w:rsidR="00537810" w:rsidRDefault="00537810" w:rsidP="00537810">
            <w:pPr>
              <w:spacing w:before="80" w:after="80"/>
              <w:jc w:val="right"/>
              <w:rPr>
                <w:sz w:val="20"/>
              </w:rPr>
            </w:pPr>
            <w:r w:rsidRPr="00F0314E">
              <w:rPr>
                <w:noProof/>
                <w:sz w:val="20"/>
                <w:lang w:eastAsia="pl-PL"/>
              </w:rPr>
              <w:drawing>
                <wp:inline distT="0" distB="0" distL="0" distR="0">
                  <wp:extent cx="2895600" cy="1842654"/>
                  <wp:effectExtent l="0" t="0" r="0" b="5715"/>
                  <wp:docPr id="22" name="Obraz 22" descr="http://muzeum.low.pl/img/ska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uzeum.low.pl/img/ska_14.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5600" cy="1842654"/>
                          </a:xfrm>
                          <a:prstGeom prst="rect">
                            <a:avLst/>
                          </a:prstGeom>
                          <a:noFill/>
                          <a:ln>
                            <a:noFill/>
                          </a:ln>
                        </pic:spPr>
                      </pic:pic>
                    </a:graphicData>
                  </a:graphic>
                </wp:inline>
              </w:drawing>
            </w:r>
          </w:p>
        </w:tc>
      </w:tr>
    </w:tbl>
    <w:p w:rsidR="00B42E55" w:rsidRDefault="00B42E55" w:rsidP="00F26184">
      <w:pPr>
        <w:spacing w:after="0" w:line="360" w:lineRule="auto"/>
        <w:jc w:val="both"/>
        <w:rPr>
          <w:rFonts w:ascii="Arial" w:hAnsi="Arial" w:cs="Arial"/>
        </w:rPr>
      </w:pPr>
    </w:p>
    <w:p w:rsidR="00B42E55" w:rsidRDefault="00B42E55" w:rsidP="00F26184">
      <w:pPr>
        <w:spacing w:after="0" w:line="360" w:lineRule="auto"/>
        <w:jc w:val="both"/>
        <w:rPr>
          <w:rFonts w:ascii="Arial" w:hAnsi="Arial" w:cs="Arial"/>
        </w:rPr>
      </w:pPr>
    </w:p>
    <w:p w:rsidR="00F26184" w:rsidRDefault="00F26184" w:rsidP="00F26184">
      <w:pPr>
        <w:spacing w:after="0" w:line="360" w:lineRule="auto"/>
        <w:jc w:val="both"/>
        <w:rPr>
          <w:rFonts w:cstheme="minorHAnsi"/>
          <w:sz w:val="20"/>
        </w:rPr>
      </w:pPr>
      <w:r w:rsidRPr="00F26184">
        <w:rPr>
          <w:rFonts w:cstheme="minorHAnsi"/>
          <w:sz w:val="20"/>
        </w:rPr>
        <w:t xml:space="preserve">Na obszarze </w:t>
      </w:r>
      <w:r>
        <w:rPr>
          <w:rFonts w:cstheme="minorHAnsi"/>
          <w:sz w:val="20"/>
        </w:rPr>
        <w:t>Gminy podziwiać można również zabudowę typową dla Ziemi Łowickiej.</w:t>
      </w:r>
    </w:p>
    <w:p w:rsidR="00EE1DCD" w:rsidRPr="006C2F6F" w:rsidRDefault="00EE1DCD" w:rsidP="00EE1DCD">
      <w:pPr>
        <w:spacing w:before="240" w:after="0" w:line="240" w:lineRule="auto"/>
        <w:jc w:val="center"/>
        <w:rPr>
          <w:rFonts w:ascii="Arial" w:hAnsi="Arial" w:cs="Arial"/>
          <w:sz w:val="20"/>
          <w:szCs w:val="20"/>
        </w:rPr>
      </w:pPr>
      <w:r w:rsidRPr="006C2F6F">
        <w:rPr>
          <w:rFonts w:ascii="Arial" w:hAnsi="Arial" w:cs="Arial"/>
          <w:noProof/>
          <w:sz w:val="20"/>
          <w:szCs w:val="20"/>
          <w:lang w:eastAsia="pl-PL"/>
        </w:rPr>
        <w:drawing>
          <wp:inline distT="0" distB="0" distL="0" distR="0">
            <wp:extent cx="4186497" cy="2781300"/>
            <wp:effectExtent l="0" t="0" r="5080" b="0"/>
            <wp:docPr id="291" name="Obraz 291" descr="F:\ZDJĘCIA\PRACA\Zduny\kompresja\g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ZDJĘCIA\PRACA\Zduny\kompresja\gont.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14344" cy="2799800"/>
                    </a:xfrm>
                    <a:prstGeom prst="rect">
                      <a:avLst/>
                    </a:prstGeom>
                    <a:noFill/>
                    <a:ln>
                      <a:noFill/>
                    </a:ln>
                  </pic:spPr>
                </pic:pic>
              </a:graphicData>
            </a:graphic>
          </wp:inline>
        </w:drawing>
      </w:r>
    </w:p>
    <w:p w:rsidR="00EE1DCD" w:rsidRPr="007B1A68" w:rsidRDefault="00EE1DCD" w:rsidP="00EE1DCD">
      <w:pPr>
        <w:spacing w:after="240" w:line="240" w:lineRule="auto"/>
        <w:jc w:val="center"/>
        <w:rPr>
          <w:rFonts w:cstheme="minorHAnsi"/>
          <w:sz w:val="20"/>
          <w:szCs w:val="20"/>
        </w:rPr>
      </w:pPr>
      <w:r w:rsidRPr="007B1A68">
        <w:rPr>
          <w:rFonts w:cstheme="minorHAnsi"/>
          <w:sz w:val="20"/>
          <w:szCs w:val="20"/>
        </w:rPr>
        <w:t>Fot. Typowy dom łowicki w miejscowości Złaków Kościelny</w:t>
      </w:r>
      <w:r w:rsidR="00740E82">
        <w:rPr>
          <w:rFonts w:cstheme="minorHAnsi"/>
          <w:sz w:val="20"/>
          <w:szCs w:val="20"/>
        </w:rPr>
        <w:t>. Niestety takich domostw pozostało niewiele.</w:t>
      </w:r>
    </w:p>
    <w:p w:rsidR="00CD3E3C" w:rsidRPr="00CD3E3C" w:rsidRDefault="00CD3E3C" w:rsidP="00F26184">
      <w:pPr>
        <w:spacing w:after="0" w:line="360" w:lineRule="auto"/>
        <w:jc w:val="both"/>
        <w:rPr>
          <w:rFonts w:cstheme="minorHAnsi"/>
          <w:sz w:val="20"/>
          <w:szCs w:val="20"/>
        </w:rPr>
      </w:pPr>
      <w:r w:rsidRPr="00CD3E3C">
        <w:rPr>
          <w:rFonts w:ascii="Arial" w:hAnsi="Arial" w:cs="Arial"/>
          <w:sz w:val="20"/>
          <w:szCs w:val="20"/>
        </w:rPr>
        <w:t xml:space="preserve">W ramach </w:t>
      </w:r>
      <w:r w:rsidR="00593100">
        <w:rPr>
          <w:rFonts w:ascii="Arial" w:hAnsi="Arial" w:cs="Arial"/>
          <w:sz w:val="20"/>
          <w:szCs w:val="20"/>
        </w:rPr>
        <w:t>działań promocyjnych G</w:t>
      </w:r>
      <w:r w:rsidRPr="00CD3E3C">
        <w:rPr>
          <w:rFonts w:ascii="Arial" w:hAnsi="Arial" w:cs="Arial"/>
          <w:sz w:val="20"/>
          <w:szCs w:val="20"/>
        </w:rPr>
        <w:t xml:space="preserve">mina zrealizowała ostatnio projekt pn. </w:t>
      </w:r>
      <w:r w:rsidRPr="00CD3E3C">
        <w:rPr>
          <w:rFonts w:cstheme="minorHAnsi"/>
          <w:i/>
          <w:sz w:val="20"/>
          <w:szCs w:val="20"/>
        </w:rPr>
        <w:t>„Wydanie publikacji promującej Gminę Zduny oraz ustawienie tablic informacyjnych przy wjeździe na teren gminy”</w:t>
      </w:r>
      <w:r w:rsidRPr="00CD3E3C">
        <w:rPr>
          <w:rFonts w:cstheme="minorHAnsi"/>
          <w:sz w:val="20"/>
          <w:szCs w:val="20"/>
        </w:rPr>
        <w:t xml:space="preserve"> – projekt </w:t>
      </w:r>
      <w:r>
        <w:rPr>
          <w:rFonts w:cstheme="minorHAnsi"/>
          <w:sz w:val="20"/>
          <w:szCs w:val="20"/>
        </w:rPr>
        <w:t>został z</w:t>
      </w:r>
      <w:r w:rsidRPr="00CD3E3C">
        <w:rPr>
          <w:rFonts w:cstheme="minorHAnsi"/>
          <w:sz w:val="20"/>
          <w:szCs w:val="20"/>
        </w:rPr>
        <w:t>realizowany w ramach działania 413 Wdrażanie Lokalnych Strategii Rozwoju objętego PROW na lata 2007 – 2013 w zakresie małych projektów. Dzięki wsparciu w miejscowości Bąków Górny oraz Maurzyce zamontowano tablice informacyjne – witacze oraz wydano publikację promującą Gminę Zduny</w:t>
      </w:r>
      <w:r w:rsidR="00A724B3">
        <w:rPr>
          <w:rFonts w:cstheme="minorHAnsi"/>
          <w:sz w:val="20"/>
          <w:szCs w:val="20"/>
        </w:rPr>
        <w:t xml:space="preserve"> pt.: „Białe Księstwo”</w:t>
      </w:r>
      <w:r w:rsidRPr="00CD3E3C">
        <w:rPr>
          <w:rFonts w:cstheme="minorHAnsi"/>
          <w:sz w:val="20"/>
          <w:szCs w:val="20"/>
        </w:rPr>
        <w:t>.</w:t>
      </w:r>
    </w:p>
    <w:p w:rsidR="00CD3E3C" w:rsidRPr="00CD3E3C" w:rsidRDefault="00CD3E3C" w:rsidP="00CD3E3C">
      <w:pPr>
        <w:spacing w:after="0" w:line="360" w:lineRule="auto"/>
        <w:jc w:val="both"/>
        <w:rPr>
          <w:rFonts w:ascii="Arial" w:hAnsi="Arial" w:cs="Arial"/>
          <w:sz w:val="20"/>
          <w:szCs w:val="20"/>
        </w:rPr>
      </w:pPr>
    </w:p>
    <w:p w:rsidR="001E3B23" w:rsidRDefault="001E3B23" w:rsidP="00C1671B">
      <w:pPr>
        <w:spacing w:after="0" w:line="360" w:lineRule="auto"/>
        <w:rPr>
          <w:sz w:val="20"/>
          <w:szCs w:val="20"/>
        </w:rPr>
      </w:pPr>
    </w:p>
    <w:p w:rsidR="00AC6AD8" w:rsidRDefault="00AC6AD8" w:rsidP="00C1671B">
      <w:pPr>
        <w:spacing w:after="0" w:line="360" w:lineRule="auto"/>
        <w:rPr>
          <w:sz w:val="20"/>
          <w:szCs w:val="20"/>
        </w:rPr>
      </w:pPr>
    </w:p>
    <w:p w:rsidR="00AC6AD8" w:rsidRDefault="00AC6AD8" w:rsidP="00C1671B">
      <w:pPr>
        <w:spacing w:after="0" w:line="360" w:lineRule="auto"/>
        <w:rPr>
          <w:sz w:val="20"/>
          <w:szCs w:val="20"/>
        </w:rPr>
      </w:pPr>
    </w:p>
    <w:p w:rsidR="00AC6AD8" w:rsidRDefault="00AC6AD8" w:rsidP="00C1671B">
      <w:pPr>
        <w:spacing w:after="0" w:line="360" w:lineRule="auto"/>
        <w:rPr>
          <w:sz w:val="20"/>
          <w:szCs w:val="20"/>
        </w:rPr>
      </w:pPr>
    </w:p>
    <w:p w:rsidR="00AC6AD8" w:rsidRDefault="00AC6AD8" w:rsidP="00C1671B">
      <w:pPr>
        <w:spacing w:after="0" w:line="360" w:lineRule="auto"/>
        <w:rPr>
          <w:sz w:val="20"/>
          <w:szCs w:val="20"/>
        </w:rPr>
      </w:pPr>
    </w:p>
    <w:p w:rsidR="00697DB8" w:rsidRPr="00C1671B" w:rsidRDefault="00697DB8" w:rsidP="00C1671B">
      <w:pPr>
        <w:spacing w:after="0" w:line="360" w:lineRule="auto"/>
        <w:rPr>
          <w:sz w:val="20"/>
          <w:szCs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8"/>
        </w:rPr>
      </w:pPr>
      <w:bookmarkStart w:id="26" w:name="_Toc432160578"/>
      <w:r w:rsidRPr="00C1671B">
        <w:rPr>
          <w:sz w:val="28"/>
          <w:szCs w:val="28"/>
        </w:rPr>
        <w:lastRenderedPageBreak/>
        <w:t>Analiza SWOT</w:t>
      </w:r>
      <w:bookmarkEnd w:id="26"/>
    </w:p>
    <w:p w:rsidR="00711C07" w:rsidRPr="003A3918" w:rsidRDefault="00711C07" w:rsidP="00711C07">
      <w:pPr>
        <w:jc w:val="center"/>
        <w:rPr>
          <w:rFonts w:ascii="Arial" w:hAnsi="Arial" w:cs="Arial"/>
          <w:b/>
          <w:sz w:val="20"/>
          <w:szCs w:val="20"/>
        </w:rPr>
      </w:pPr>
    </w:p>
    <w:p w:rsidR="00711C07" w:rsidRPr="00711C07" w:rsidRDefault="00711C07" w:rsidP="00711C07">
      <w:pPr>
        <w:spacing w:after="0" w:line="360" w:lineRule="auto"/>
        <w:jc w:val="center"/>
        <w:rPr>
          <w:rFonts w:ascii="Arial" w:hAnsi="Arial" w:cs="Arial"/>
          <w:b/>
          <w:szCs w:val="20"/>
        </w:rPr>
      </w:pPr>
      <w:r w:rsidRPr="00711C07">
        <w:rPr>
          <w:rFonts w:ascii="Arial" w:hAnsi="Arial" w:cs="Arial"/>
          <w:b/>
          <w:szCs w:val="20"/>
        </w:rPr>
        <w:t>SPOŁECZEŃSTWO, SYTUACJA SPOŁECZNA</w:t>
      </w:r>
    </w:p>
    <w:p w:rsidR="00711C07" w:rsidRPr="00711C07" w:rsidRDefault="00711C07" w:rsidP="00711C07">
      <w:pPr>
        <w:spacing w:after="0" w:line="360" w:lineRule="auto"/>
        <w:jc w:val="both"/>
        <w:rPr>
          <w:rFonts w:ascii="Arial" w:hAnsi="Arial" w:cs="Arial"/>
          <w:b/>
          <w:sz w:val="20"/>
          <w:szCs w:val="20"/>
        </w:rPr>
      </w:pPr>
      <w:r w:rsidRPr="00711C07">
        <w:rPr>
          <w:rFonts w:ascii="Arial" w:hAnsi="Arial" w:cs="Arial"/>
          <w:b/>
          <w:sz w:val="20"/>
          <w:szCs w:val="20"/>
        </w:rPr>
        <w:t>Mocne strony</w:t>
      </w:r>
    </w:p>
    <w:p w:rsidR="00711C07" w:rsidRPr="003A3918" w:rsidRDefault="00711C07" w:rsidP="00674681">
      <w:pPr>
        <w:pStyle w:val="Akapitzlist"/>
        <w:numPr>
          <w:ilvl w:val="0"/>
          <w:numId w:val="25"/>
        </w:numPr>
        <w:spacing w:after="0" w:line="360" w:lineRule="auto"/>
        <w:jc w:val="both"/>
        <w:rPr>
          <w:rFonts w:ascii="Arial" w:hAnsi="Arial" w:cs="Arial"/>
          <w:sz w:val="20"/>
          <w:szCs w:val="20"/>
        </w:rPr>
      </w:pPr>
      <w:r w:rsidRPr="003A3918">
        <w:rPr>
          <w:rFonts w:ascii="Arial" w:hAnsi="Arial" w:cs="Arial"/>
          <w:sz w:val="20"/>
          <w:szCs w:val="20"/>
        </w:rPr>
        <w:t>Dogodne położenie gminy na mapie drogowej – bliskość ważnych szlaków komunikacyjnych</w:t>
      </w:r>
      <w:r w:rsidR="009B36B6">
        <w:rPr>
          <w:rFonts w:ascii="Arial" w:hAnsi="Arial" w:cs="Arial"/>
          <w:sz w:val="20"/>
          <w:szCs w:val="20"/>
        </w:rPr>
        <w:t>;</w:t>
      </w:r>
    </w:p>
    <w:p w:rsidR="00711C07" w:rsidRPr="003A3918" w:rsidRDefault="00711C07" w:rsidP="00674681">
      <w:pPr>
        <w:pStyle w:val="Akapitzlist"/>
        <w:numPr>
          <w:ilvl w:val="0"/>
          <w:numId w:val="25"/>
        </w:numPr>
        <w:spacing w:after="0" w:line="360" w:lineRule="auto"/>
        <w:jc w:val="both"/>
        <w:rPr>
          <w:rFonts w:ascii="Arial" w:hAnsi="Arial" w:cs="Arial"/>
          <w:sz w:val="20"/>
          <w:szCs w:val="20"/>
        </w:rPr>
      </w:pPr>
      <w:r w:rsidRPr="003A3918">
        <w:rPr>
          <w:rFonts w:ascii="Arial" w:hAnsi="Arial" w:cs="Arial"/>
          <w:sz w:val="20"/>
          <w:szCs w:val="20"/>
        </w:rPr>
        <w:t>Dostępność połączeń kolejowych oraz komunikacji autobusowej</w:t>
      </w:r>
      <w:r w:rsidR="009B36B6">
        <w:rPr>
          <w:rFonts w:ascii="Arial" w:hAnsi="Arial" w:cs="Arial"/>
          <w:sz w:val="20"/>
          <w:szCs w:val="20"/>
        </w:rPr>
        <w:t>;</w:t>
      </w:r>
    </w:p>
    <w:p w:rsidR="00711C07" w:rsidRPr="003A3918" w:rsidRDefault="00711C07" w:rsidP="00674681">
      <w:pPr>
        <w:pStyle w:val="Akapitzlist"/>
        <w:numPr>
          <w:ilvl w:val="0"/>
          <w:numId w:val="25"/>
        </w:numPr>
        <w:spacing w:after="0" w:line="360" w:lineRule="auto"/>
        <w:jc w:val="both"/>
        <w:rPr>
          <w:rFonts w:ascii="Arial" w:hAnsi="Arial" w:cs="Arial"/>
          <w:sz w:val="20"/>
          <w:szCs w:val="20"/>
        </w:rPr>
      </w:pPr>
      <w:r w:rsidRPr="003A3918">
        <w:rPr>
          <w:rFonts w:ascii="Arial" w:hAnsi="Arial" w:cs="Arial"/>
          <w:sz w:val="20"/>
          <w:szCs w:val="20"/>
        </w:rPr>
        <w:t>Bliskość do Łowicza  - siedziby powiatu</w:t>
      </w:r>
      <w:r w:rsidR="009B36B6">
        <w:rPr>
          <w:rFonts w:ascii="Arial" w:hAnsi="Arial" w:cs="Arial"/>
          <w:sz w:val="20"/>
          <w:szCs w:val="20"/>
        </w:rPr>
        <w:t>;</w:t>
      </w:r>
    </w:p>
    <w:p w:rsidR="00711C07" w:rsidRPr="003A3918" w:rsidRDefault="00711C07" w:rsidP="00674681">
      <w:pPr>
        <w:pStyle w:val="Akapitzlist"/>
        <w:numPr>
          <w:ilvl w:val="0"/>
          <w:numId w:val="25"/>
        </w:numPr>
        <w:spacing w:after="0" w:line="360" w:lineRule="auto"/>
        <w:jc w:val="both"/>
        <w:rPr>
          <w:rFonts w:ascii="Arial" w:hAnsi="Arial" w:cs="Arial"/>
          <w:sz w:val="20"/>
          <w:szCs w:val="20"/>
        </w:rPr>
      </w:pPr>
      <w:r w:rsidRPr="003A3918">
        <w:rPr>
          <w:rFonts w:ascii="Arial" w:hAnsi="Arial" w:cs="Arial"/>
          <w:sz w:val="20"/>
          <w:szCs w:val="20"/>
        </w:rPr>
        <w:t>Dobrze rozwinięta sieć dróg na obszarze gminy</w:t>
      </w:r>
      <w:r w:rsidR="009B36B6">
        <w:rPr>
          <w:rFonts w:ascii="Arial" w:hAnsi="Arial" w:cs="Arial"/>
          <w:sz w:val="20"/>
          <w:szCs w:val="20"/>
        </w:rPr>
        <w:t>;</w:t>
      </w:r>
    </w:p>
    <w:p w:rsidR="00711C07" w:rsidRPr="003A3918" w:rsidRDefault="00711C07" w:rsidP="00674681">
      <w:pPr>
        <w:pStyle w:val="Akapitzlist"/>
        <w:numPr>
          <w:ilvl w:val="0"/>
          <w:numId w:val="25"/>
        </w:numPr>
        <w:spacing w:after="0" w:line="360" w:lineRule="auto"/>
        <w:jc w:val="both"/>
        <w:rPr>
          <w:rFonts w:ascii="Arial" w:hAnsi="Arial" w:cs="Arial"/>
          <w:sz w:val="20"/>
          <w:szCs w:val="20"/>
        </w:rPr>
      </w:pPr>
      <w:r w:rsidRPr="003A3918">
        <w:rPr>
          <w:rFonts w:ascii="Arial" w:hAnsi="Arial" w:cs="Arial"/>
          <w:sz w:val="20"/>
          <w:szCs w:val="20"/>
        </w:rPr>
        <w:t>Bogata historia i tradycja przekazywana z pokolenia na pokolenie</w:t>
      </w:r>
      <w:r w:rsidR="009B36B6">
        <w:rPr>
          <w:rFonts w:ascii="Arial" w:hAnsi="Arial" w:cs="Arial"/>
          <w:sz w:val="20"/>
          <w:szCs w:val="20"/>
        </w:rPr>
        <w:t>;</w:t>
      </w:r>
    </w:p>
    <w:p w:rsidR="00711C07" w:rsidRPr="003A3918" w:rsidRDefault="00711C07" w:rsidP="00674681">
      <w:pPr>
        <w:pStyle w:val="Akapitzlist"/>
        <w:numPr>
          <w:ilvl w:val="0"/>
          <w:numId w:val="25"/>
        </w:numPr>
        <w:spacing w:after="0" w:line="360" w:lineRule="auto"/>
        <w:jc w:val="both"/>
        <w:rPr>
          <w:rFonts w:ascii="Arial" w:hAnsi="Arial" w:cs="Arial"/>
          <w:sz w:val="20"/>
          <w:szCs w:val="20"/>
        </w:rPr>
      </w:pPr>
      <w:r w:rsidRPr="003A3918">
        <w:rPr>
          <w:rFonts w:ascii="Arial" w:hAnsi="Arial" w:cs="Arial"/>
          <w:sz w:val="20"/>
          <w:szCs w:val="20"/>
        </w:rPr>
        <w:t>Funkcjonowanie Biblioteki Publicznej i Domu Kultury Gminy Zduny, świetlic wiejskich, klubów sportowych, oraz jednostek Ochotniczych Straży Pożarnych</w:t>
      </w:r>
      <w:r w:rsidR="009B36B6">
        <w:rPr>
          <w:rFonts w:ascii="Arial" w:hAnsi="Arial" w:cs="Arial"/>
          <w:sz w:val="20"/>
          <w:szCs w:val="20"/>
        </w:rPr>
        <w:t>;</w:t>
      </w:r>
    </w:p>
    <w:p w:rsidR="00711C07" w:rsidRPr="003A3918" w:rsidRDefault="00711C07" w:rsidP="00674681">
      <w:pPr>
        <w:pStyle w:val="Akapitzlist"/>
        <w:numPr>
          <w:ilvl w:val="0"/>
          <w:numId w:val="25"/>
        </w:numPr>
        <w:spacing w:after="0" w:line="360" w:lineRule="auto"/>
        <w:jc w:val="both"/>
        <w:rPr>
          <w:rFonts w:ascii="Arial" w:hAnsi="Arial" w:cs="Arial"/>
          <w:sz w:val="20"/>
          <w:szCs w:val="20"/>
        </w:rPr>
      </w:pPr>
      <w:r w:rsidRPr="003A3918">
        <w:rPr>
          <w:rFonts w:ascii="Arial" w:hAnsi="Arial" w:cs="Arial"/>
          <w:sz w:val="20"/>
          <w:szCs w:val="20"/>
        </w:rPr>
        <w:t>Przynależ</w:t>
      </w:r>
      <w:r w:rsidR="003C66E8">
        <w:rPr>
          <w:rFonts w:ascii="Arial" w:hAnsi="Arial" w:cs="Arial"/>
          <w:sz w:val="20"/>
          <w:szCs w:val="20"/>
        </w:rPr>
        <w:t>ność do Lokalnej Grupy Działania</w:t>
      </w:r>
      <w:r w:rsidR="00A724B3">
        <w:rPr>
          <w:rFonts w:ascii="Arial" w:hAnsi="Arial" w:cs="Arial"/>
          <w:sz w:val="20"/>
          <w:szCs w:val="20"/>
        </w:rPr>
        <w:t xml:space="preserve"> „Ziemia Łowicka”</w:t>
      </w:r>
      <w:r w:rsidR="009B36B6">
        <w:rPr>
          <w:rFonts w:ascii="Arial" w:hAnsi="Arial" w:cs="Arial"/>
          <w:sz w:val="20"/>
          <w:szCs w:val="20"/>
        </w:rPr>
        <w:t>;</w:t>
      </w:r>
    </w:p>
    <w:p w:rsidR="00593100" w:rsidRPr="009F765A" w:rsidRDefault="00711C07" w:rsidP="00674681">
      <w:pPr>
        <w:pStyle w:val="Akapitzlist"/>
        <w:numPr>
          <w:ilvl w:val="0"/>
          <w:numId w:val="25"/>
        </w:numPr>
        <w:spacing w:after="0" w:line="360" w:lineRule="auto"/>
        <w:jc w:val="both"/>
        <w:rPr>
          <w:rFonts w:ascii="Arial" w:hAnsi="Arial" w:cs="Arial"/>
          <w:sz w:val="20"/>
          <w:szCs w:val="20"/>
        </w:rPr>
      </w:pPr>
      <w:r w:rsidRPr="003A3918">
        <w:rPr>
          <w:rFonts w:ascii="Arial" w:hAnsi="Arial" w:cs="Arial"/>
          <w:sz w:val="20"/>
          <w:szCs w:val="20"/>
        </w:rPr>
        <w:t>Dobre zasoby mieszkaniowe gminy</w:t>
      </w:r>
      <w:r w:rsidR="000F2B55">
        <w:rPr>
          <w:rFonts w:ascii="Arial" w:hAnsi="Arial" w:cs="Arial"/>
          <w:sz w:val="20"/>
          <w:szCs w:val="20"/>
        </w:rPr>
        <w:t>.</w:t>
      </w:r>
    </w:p>
    <w:p w:rsidR="00711C07" w:rsidRPr="00711C07" w:rsidRDefault="00711C07" w:rsidP="00711C07">
      <w:pPr>
        <w:spacing w:after="0" w:line="360" w:lineRule="auto"/>
        <w:jc w:val="both"/>
        <w:rPr>
          <w:rFonts w:ascii="Arial" w:hAnsi="Arial" w:cs="Arial"/>
          <w:b/>
          <w:sz w:val="20"/>
          <w:szCs w:val="20"/>
        </w:rPr>
      </w:pPr>
      <w:r w:rsidRPr="00711C07">
        <w:rPr>
          <w:rFonts w:ascii="Arial" w:hAnsi="Arial" w:cs="Arial"/>
          <w:b/>
          <w:sz w:val="20"/>
          <w:szCs w:val="20"/>
        </w:rPr>
        <w:t>Słabe strony</w:t>
      </w:r>
    </w:p>
    <w:p w:rsidR="00711C07" w:rsidRPr="003A3918" w:rsidRDefault="00711C07" w:rsidP="00674681">
      <w:pPr>
        <w:pStyle w:val="Akapitzlist"/>
        <w:numPr>
          <w:ilvl w:val="0"/>
          <w:numId w:val="26"/>
        </w:numPr>
        <w:spacing w:after="0" w:line="360" w:lineRule="auto"/>
        <w:jc w:val="both"/>
        <w:rPr>
          <w:rFonts w:ascii="Arial" w:hAnsi="Arial" w:cs="Arial"/>
          <w:sz w:val="20"/>
          <w:szCs w:val="20"/>
        </w:rPr>
      </w:pPr>
      <w:r w:rsidRPr="003A3918">
        <w:rPr>
          <w:rFonts w:ascii="Arial" w:hAnsi="Arial" w:cs="Arial"/>
          <w:sz w:val="20"/>
          <w:szCs w:val="20"/>
        </w:rPr>
        <w:t>Stopniowo malejąca liczba ludności na obszarze gminy</w:t>
      </w:r>
      <w:r w:rsidR="000F2B55">
        <w:rPr>
          <w:rFonts w:ascii="Arial" w:hAnsi="Arial" w:cs="Arial"/>
          <w:sz w:val="20"/>
          <w:szCs w:val="20"/>
        </w:rPr>
        <w:t>;</w:t>
      </w:r>
    </w:p>
    <w:p w:rsidR="00711C07" w:rsidRPr="003A3918" w:rsidRDefault="00711C07" w:rsidP="00674681">
      <w:pPr>
        <w:pStyle w:val="Akapitzlist"/>
        <w:numPr>
          <w:ilvl w:val="0"/>
          <w:numId w:val="26"/>
        </w:numPr>
        <w:spacing w:after="0" w:line="360" w:lineRule="auto"/>
        <w:jc w:val="both"/>
        <w:rPr>
          <w:rFonts w:ascii="Arial" w:hAnsi="Arial" w:cs="Arial"/>
          <w:sz w:val="20"/>
          <w:szCs w:val="20"/>
        </w:rPr>
      </w:pPr>
      <w:r w:rsidRPr="003A3918">
        <w:rPr>
          <w:rFonts w:ascii="Arial" w:hAnsi="Arial" w:cs="Arial"/>
          <w:sz w:val="20"/>
          <w:szCs w:val="20"/>
        </w:rPr>
        <w:t>Ujemny przyrost naturalny</w:t>
      </w:r>
      <w:r w:rsidR="000F2B55">
        <w:rPr>
          <w:rFonts w:ascii="Arial" w:hAnsi="Arial" w:cs="Arial"/>
          <w:sz w:val="20"/>
          <w:szCs w:val="20"/>
        </w:rPr>
        <w:t>;</w:t>
      </w:r>
    </w:p>
    <w:p w:rsidR="00711C07" w:rsidRPr="003A3918" w:rsidRDefault="00711C07" w:rsidP="00674681">
      <w:pPr>
        <w:pStyle w:val="Akapitzlist"/>
        <w:numPr>
          <w:ilvl w:val="0"/>
          <w:numId w:val="26"/>
        </w:numPr>
        <w:spacing w:after="0" w:line="360" w:lineRule="auto"/>
        <w:jc w:val="both"/>
        <w:rPr>
          <w:rFonts w:ascii="Arial" w:hAnsi="Arial" w:cs="Arial"/>
          <w:sz w:val="20"/>
          <w:szCs w:val="20"/>
        </w:rPr>
      </w:pPr>
      <w:r w:rsidRPr="003A3918">
        <w:rPr>
          <w:rFonts w:ascii="Arial" w:hAnsi="Arial" w:cs="Arial"/>
          <w:sz w:val="20"/>
          <w:szCs w:val="20"/>
        </w:rPr>
        <w:t>Społeczeństwo należy</w:t>
      </w:r>
      <w:r w:rsidR="000F2B55">
        <w:rPr>
          <w:rFonts w:ascii="Arial" w:hAnsi="Arial" w:cs="Arial"/>
          <w:sz w:val="20"/>
          <w:szCs w:val="20"/>
        </w:rPr>
        <w:t xml:space="preserve"> do</w:t>
      </w:r>
      <w:r w:rsidRPr="003A3918">
        <w:rPr>
          <w:rFonts w:ascii="Arial" w:hAnsi="Arial" w:cs="Arial"/>
          <w:sz w:val="20"/>
          <w:szCs w:val="20"/>
        </w:rPr>
        <w:t xml:space="preserve"> grupy starzejących się</w:t>
      </w:r>
      <w:r w:rsidR="000F2B55">
        <w:rPr>
          <w:rFonts w:ascii="Arial" w:hAnsi="Arial" w:cs="Arial"/>
          <w:sz w:val="20"/>
          <w:szCs w:val="20"/>
        </w:rPr>
        <w:t>;</w:t>
      </w:r>
    </w:p>
    <w:p w:rsidR="00711C07" w:rsidRPr="003A3918" w:rsidRDefault="00711C07" w:rsidP="00674681">
      <w:pPr>
        <w:pStyle w:val="Akapitzlist"/>
        <w:numPr>
          <w:ilvl w:val="0"/>
          <w:numId w:val="26"/>
        </w:numPr>
        <w:spacing w:after="0" w:line="360" w:lineRule="auto"/>
        <w:jc w:val="both"/>
        <w:rPr>
          <w:rFonts w:ascii="Arial" w:hAnsi="Arial" w:cs="Arial"/>
          <w:sz w:val="20"/>
          <w:szCs w:val="20"/>
        </w:rPr>
      </w:pPr>
      <w:r w:rsidRPr="003A3918">
        <w:rPr>
          <w:rFonts w:ascii="Arial" w:hAnsi="Arial" w:cs="Arial"/>
          <w:sz w:val="20"/>
          <w:szCs w:val="20"/>
        </w:rPr>
        <w:t>Znaczny ruch migracyjny mieszkańców, w szczególności w zakresie migracji wewnętrznych</w:t>
      </w:r>
      <w:r w:rsidR="000F2B55">
        <w:rPr>
          <w:rFonts w:ascii="Arial" w:hAnsi="Arial" w:cs="Arial"/>
          <w:sz w:val="20"/>
          <w:szCs w:val="20"/>
        </w:rPr>
        <w:t>;</w:t>
      </w:r>
    </w:p>
    <w:p w:rsidR="00711C07" w:rsidRPr="003A3918" w:rsidRDefault="00711C07" w:rsidP="00674681">
      <w:pPr>
        <w:pStyle w:val="Akapitzlist"/>
        <w:numPr>
          <w:ilvl w:val="0"/>
          <w:numId w:val="26"/>
        </w:numPr>
        <w:spacing w:after="0" w:line="360" w:lineRule="auto"/>
        <w:jc w:val="both"/>
        <w:rPr>
          <w:rFonts w:ascii="Arial" w:hAnsi="Arial" w:cs="Arial"/>
          <w:sz w:val="20"/>
          <w:szCs w:val="20"/>
        </w:rPr>
      </w:pPr>
      <w:r w:rsidRPr="003A3918">
        <w:rPr>
          <w:rFonts w:ascii="Arial" w:hAnsi="Arial" w:cs="Arial"/>
          <w:sz w:val="20"/>
          <w:szCs w:val="20"/>
        </w:rPr>
        <w:t>Znaczny stopień bezrobocia wśród mieszkańców (problem długotrwałego bezrobocia, oraz bezrobocia ludzi młodych)</w:t>
      </w:r>
      <w:r w:rsidR="000F2B55">
        <w:rPr>
          <w:rFonts w:ascii="Arial" w:hAnsi="Arial" w:cs="Arial"/>
          <w:sz w:val="20"/>
          <w:szCs w:val="20"/>
        </w:rPr>
        <w:t>;</w:t>
      </w:r>
    </w:p>
    <w:p w:rsidR="00593100" w:rsidRPr="00740E82" w:rsidRDefault="00711C07" w:rsidP="00740E82">
      <w:pPr>
        <w:pStyle w:val="Akapitzlist"/>
        <w:numPr>
          <w:ilvl w:val="0"/>
          <w:numId w:val="26"/>
        </w:numPr>
        <w:spacing w:after="0" w:line="360" w:lineRule="auto"/>
        <w:jc w:val="both"/>
        <w:rPr>
          <w:rFonts w:ascii="Arial" w:hAnsi="Arial" w:cs="Arial"/>
          <w:sz w:val="20"/>
          <w:szCs w:val="20"/>
        </w:rPr>
      </w:pPr>
      <w:r w:rsidRPr="003A3918">
        <w:rPr>
          <w:rFonts w:ascii="Arial" w:hAnsi="Arial" w:cs="Arial"/>
          <w:sz w:val="20"/>
          <w:szCs w:val="20"/>
        </w:rPr>
        <w:t xml:space="preserve">Trudna sytuacja osób samotnie wychowujących dzieci oraz kobiet, które nie powróciły </w:t>
      </w:r>
      <w:r w:rsidR="000F2B55">
        <w:rPr>
          <w:rFonts w:ascii="Arial" w:hAnsi="Arial" w:cs="Arial"/>
          <w:sz w:val="20"/>
          <w:szCs w:val="20"/>
        </w:rPr>
        <w:br/>
      </w:r>
      <w:r w:rsidRPr="003A3918">
        <w:rPr>
          <w:rFonts w:ascii="Arial" w:hAnsi="Arial" w:cs="Arial"/>
          <w:sz w:val="20"/>
          <w:szCs w:val="20"/>
        </w:rPr>
        <w:t>do pracy po urodzeniu dziecka</w:t>
      </w:r>
      <w:r w:rsidR="000F2B55">
        <w:rPr>
          <w:rFonts w:ascii="Arial" w:hAnsi="Arial" w:cs="Arial"/>
          <w:sz w:val="20"/>
          <w:szCs w:val="20"/>
        </w:rPr>
        <w:t>;</w:t>
      </w:r>
    </w:p>
    <w:p w:rsidR="00711C07" w:rsidRPr="00593100" w:rsidRDefault="005306B4" w:rsidP="00593100">
      <w:pPr>
        <w:pStyle w:val="Akapitzlist"/>
        <w:spacing w:after="0" w:line="360" w:lineRule="auto"/>
        <w:jc w:val="both"/>
        <w:rPr>
          <w:rFonts w:ascii="Arial" w:hAnsi="Arial" w:cs="Arial"/>
          <w:sz w:val="20"/>
          <w:szCs w:val="20"/>
        </w:rPr>
      </w:pPr>
      <w:r w:rsidRPr="005306B4">
        <w:rPr>
          <w:noProof/>
          <w:lang w:eastAsia="pl-PL"/>
        </w:rPr>
        <w:pict>
          <v:roundrect id="Prostokąt zaokrąglony 21" o:spid="_x0000_s1035" style="position:absolute;left:0;text-align:left;margin-left:-8.6pt;margin-top:15.4pt;width:462pt;height:7.5pt;z-index:2516623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" fillcolor="black [3213]" strokecolor="red" strokeweight="1pt">
            <v:fill color2="black [3213]" rotate="t" angle="45" colors="0 black;13763f red;34734f #ffc000;58982f black" focus="100%" type="gradient"/>
            <v:stroke joinstyle="miter"/>
            <v:path arrowok="t"/>
          </v:roundrect>
        </w:pict>
      </w:r>
    </w:p>
    <w:p w:rsidR="009B36B6" w:rsidRDefault="009B36B6" w:rsidP="00711C07">
      <w:pPr>
        <w:spacing w:after="0" w:line="360" w:lineRule="auto"/>
        <w:jc w:val="center"/>
        <w:rPr>
          <w:rFonts w:ascii="Arial" w:hAnsi="Arial" w:cs="Arial"/>
          <w:sz w:val="20"/>
          <w:szCs w:val="20"/>
        </w:rPr>
      </w:pPr>
      <w:bookmarkStart w:id="27" w:name="_Toc170183544"/>
      <w:bookmarkStart w:id="28" w:name="_Toc170183624"/>
      <w:bookmarkStart w:id="29" w:name="_Toc170184543"/>
      <w:bookmarkStart w:id="30" w:name="_Toc170184694"/>
      <w:bookmarkStart w:id="31" w:name="_Toc170184883"/>
      <w:bookmarkStart w:id="32" w:name="_Toc170185085"/>
      <w:bookmarkStart w:id="33" w:name="_Toc170185252"/>
      <w:bookmarkStart w:id="34" w:name="_Toc179697922"/>
      <w:bookmarkStart w:id="35" w:name="_Toc179698102"/>
      <w:bookmarkStart w:id="36" w:name="_Toc179699317"/>
      <w:bookmarkStart w:id="37" w:name="_Toc180295886"/>
    </w:p>
    <w:p w:rsidR="00711C07" w:rsidRPr="00711C07" w:rsidRDefault="00711C07" w:rsidP="00711C07">
      <w:pPr>
        <w:spacing w:after="0" w:line="360" w:lineRule="auto"/>
        <w:jc w:val="center"/>
        <w:rPr>
          <w:rFonts w:ascii="Arial" w:hAnsi="Arial" w:cs="Arial"/>
          <w:b/>
          <w:szCs w:val="20"/>
        </w:rPr>
      </w:pPr>
      <w:r w:rsidRPr="00711C07">
        <w:rPr>
          <w:rFonts w:ascii="Arial" w:hAnsi="Arial" w:cs="Arial"/>
          <w:b/>
          <w:szCs w:val="20"/>
        </w:rPr>
        <w:t>ŚRODOWISKO PRZYRODNICZE</w:t>
      </w:r>
      <w:bookmarkEnd w:id="27"/>
      <w:bookmarkEnd w:id="28"/>
      <w:bookmarkEnd w:id="29"/>
      <w:bookmarkEnd w:id="30"/>
      <w:bookmarkEnd w:id="31"/>
      <w:bookmarkEnd w:id="32"/>
      <w:bookmarkEnd w:id="33"/>
      <w:bookmarkEnd w:id="34"/>
      <w:bookmarkEnd w:id="35"/>
      <w:bookmarkEnd w:id="36"/>
      <w:bookmarkEnd w:id="37"/>
    </w:p>
    <w:p w:rsidR="00711C07" w:rsidRPr="00711C07" w:rsidRDefault="00711C07" w:rsidP="00711C07">
      <w:pPr>
        <w:spacing w:after="0" w:line="360" w:lineRule="auto"/>
        <w:jc w:val="both"/>
        <w:rPr>
          <w:rFonts w:ascii="Arial" w:hAnsi="Arial" w:cs="Arial"/>
          <w:b/>
          <w:sz w:val="20"/>
          <w:szCs w:val="20"/>
        </w:rPr>
      </w:pPr>
      <w:r w:rsidRPr="00711C07">
        <w:rPr>
          <w:rFonts w:ascii="Arial" w:hAnsi="Arial" w:cs="Arial"/>
          <w:b/>
          <w:sz w:val="20"/>
          <w:szCs w:val="20"/>
        </w:rPr>
        <w:t>Mocne strony</w:t>
      </w:r>
    </w:p>
    <w:p w:rsidR="00711C07" w:rsidRPr="003A3918" w:rsidRDefault="00711C07" w:rsidP="00674681">
      <w:pPr>
        <w:pStyle w:val="Akapitzlist"/>
        <w:numPr>
          <w:ilvl w:val="0"/>
          <w:numId w:val="27"/>
        </w:numPr>
        <w:spacing w:after="0" w:line="360" w:lineRule="auto"/>
        <w:jc w:val="both"/>
        <w:rPr>
          <w:rFonts w:ascii="Arial" w:hAnsi="Arial" w:cs="Arial"/>
          <w:sz w:val="20"/>
          <w:szCs w:val="20"/>
        </w:rPr>
      </w:pPr>
      <w:r w:rsidRPr="003A3918">
        <w:rPr>
          <w:rFonts w:ascii="Arial" w:hAnsi="Arial" w:cs="Arial"/>
          <w:sz w:val="20"/>
          <w:szCs w:val="20"/>
        </w:rPr>
        <w:t>Dobre warunki klimatyczne dla prowadzonej działalności rolniczej</w:t>
      </w:r>
      <w:r w:rsidR="000F2B55">
        <w:rPr>
          <w:rFonts w:ascii="Arial" w:hAnsi="Arial" w:cs="Arial"/>
          <w:sz w:val="20"/>
          <w:szCs w:val="20"/>
        </w:rPr>
        <w:t>;</w:t>
      </w:r>
    </w:p>
    <w:p w:rsidR="00711C07" w:rsidRPr="003A3918" w:rsidRDefault="00711C07" w:rsidP="00674681">
      <w:pPr>
        <w:pStyle w:val="Akapitzlist"/>
        <w:numPr>
          <w:ilvl w:val="0"/>
          <w:numId w:val="27"/>
        </w:numPr>
        <w:spacing w:after="0" w:line="360" w:lineRule="auto"/>
        <w:jc w:val="both"/>
        <w:rPr>
          <w:rFonts w:ascii="Arial" w:hAnsi="Arial" w:cs="Arial"/>
          <w:sz w:val="20"/>
          <w:szCs w:val="20"/>
        </w:rPr>
      </w:pPr>
      <w:r w:rsidRPr="003A3918">
        <w:rPr>
          <w:rFonts w:ascii="Arial" w:hAnsi="Arial" w:cs="Arial"/>
          <w:sz w:val="20"/>
          <w:szCs w:val="20"/>
        </w:rPr>
        <w:t>Wysoka jakość gleb</w:t>
      </w:r>
      <w:r w:rsidR="000F2B55">
        <w:rPr>
          <w:rFonts w:ascii="Arial" w:hAnsi="Arial" w:cs="Arial"/>
          <w:sz w:val="20"/>
          <w:szCs w:val="20"/>
        </w:rPr>
        <w:t>;</w:t>
      </w:r>
    </w:p>
    <w:p w:rsidR="00711C07" w:rsidRPr="003A3918" w:rsidRDefault="00711C07" w:rsidP="00674681">
      <w:pPr>
        <w:pStyle w:val="Akapitzlist"/>
        <w:numPr>
          <w:ilvl w:val="0"/>
          <w:numId w:val="27"/>
        </w:numPr>
        <w:spacing w:after="0" w:line="360" w:lineRule="auto"/>
        <w:jc w:val="both"/>
        <w:rPr>
          <w:rFonts w:ascii="Arial" w:hAnsi="Arial" w:cs="Arial"/>
          <w:sz w:val="20"/>
          <w:szCs w:val="20"/>
        </w:rPr>
      </w:pPr>
      <w:r w:rsidRPr="003A3918">
        <w:rPr>
          <w:rFonts w:ascii="Arial" w:hAnsi="Arial" w:cs="Arial"/>
          <w:sz w:val="20"/>
          <w:szCs w:val="20"/>
        </w:rPr>
        <w:t>Występowanie rzek</w:t>
      </w:r>
      <w:r w:rsidR="000F2B55">
        <w:rPr>
          <w:rFonts w:ascii="Arial" w:hAnsi="Arial" w:cs="Arial"/>
          <w:sz w:val="20"/>
          <w:szCs w:val="20"/>
        </w:rPr>
        <w:t>;</w:t>
      </w:r>
    </w:p>
    <w:p w:rsidR="00711C07" w:rsidRPr="003A3918" w:rsidRDefault="00F1322A" w:rsidP="00674681">
      <w:pPr>
        <w:pStyle w:val="Akapitzlist"/>
        <w:numPr>
          <w:ilvl w:val="0"/>
          <w:numId w:val="27"/>
        </w:numPr>
        <w:spacing w:after="0" w:line="360" w:lineRule="auto"/>
        <w:jc w:val="both"/>
        <w:rPr>
          <w:rFonts w:ascii="Arial" w:hAnsi="Arial" w:cs="Arial"/>
          <w:sz w:val="20"/>
          <w:szCs w:val="20"/>
        </w:rPr>
      </w:pPr>
      <w:r>
        <w:rPr>
          <w:rFonts w:ascii="Arial" w:hAnsi="Arial" w:cs="Arial"/>
          <w:sz w:val="20"/>
          <w:szCs w:val="20"/>
        </w:rPr>
        <w:t>Występowanie obszarów NATURA 2000</w:t>
      </w:r>
      <w:r w:rsidR="000F2B55">
        <w:rPr>
          <w:rFonts w:ascii="Arial" w:hAnsi="Arial" w:cs="Arial"/>
          <w:sz w:val="20"/>
          <w:szCs w:val="20"/>
        </w:rPr>
        <w:t>;</w:t>
      </w:r>
    </w:p>
    <w:p w:rsidR="00711C07" w:rsidRDefault="00711C07" w:rsidP="00674681">
      <w:pPr>
        <w:pStyle w:val="Akapitzlist"/>
        <w:numPr>
          <w:ilvl w:val="0"/>
          <w:numId w:val="27"/>
        </w:numPr>
        <w:spacing w:after="0" w:line="360" w:lineRule="auto"/>
        <w:jc w:val="both"/>
        <w:rPr>
          <w:rFonts w:ascii="Arial" w:hAnsi="Arial" w:cs="Arial"/>
          <w:sz w:val="20"/>
          <w:szCs w:val="20"/>
        </w:rPr>
      </w:pPr>
      <w:r w:rsidRPr="003A3918">
        <w:rPr>
          <w:rFonts w:ascii="Arial" w:hAnsi="Arial" w:cs="Arial"/>
          <w:sz w:val="20"/>
          <w:szCs w:val="20"/>
        </w:rPr>
        <w:t>Występowanie pomników przyrody</w:t>
      </w:r>
      <w:r w:rsidR="000F2B55">
        <w:rPr>
          <w:rFonts w:ascii="Arial" w:hAnsi="Arial" w:cs="Arial"/>
          <w:sz w:val="20"/>
          <w:szCs w:val="20"/>
        </w:rPr>
        <w:t>;</w:t>
      </w:r>
    </w:p>
    <w:p w:rsidR="00711C07" w:rsidRPr="003A3918" w:rsidRDefault="009B2B6E" w:rsidP="00674681">
      <w:pPr>
        <w:pStyle w:val="Akapitzlist"/>
        <w:numPr>
          <w:ilvl w:val="0"/>
          <w:numId w:val="27"/>
        </w:numPr>
        <w:spacing w:after="0" w:line="360" w:lineRule="auto"/>
        <w:jc w:val="both"/>
        <w:rPr>
          <w:rFonts w:ascii="Arial" w:hAnsi="Arial" w:cs="Arial"/>
          <w:sz w:val="20"/>
          <w:szCs w:val="20"/>
        </w:rPr>
      </w:pPr>
      <w:r>
        <w:rPr>
          <w:rFonts w:ascii="Arial" w:hAnsi="Arial" w:cs="Arial"/>
          <w:sz w:val="20"/>
          <w:szCs w:val="20"/>
        </w:rPr>
        <w:t>Dość d</w:t>
      </w:r>
      <w:r w:rsidR="00711C07" w:rsidRPr="003A3918">
        <w:rPr>
          <w:rFonts w:ascii="Arial" w:hAnsi="Arial" w:cs="Arial"/>
          <w:sz w:val="20"/>
          <w:szCs w:val="20"/>
        </w:rPr>
        <w:t>obry stan powietrza atmosferycznego</w:t>
      </w:r>
      <w:r w:rsidR="000F2B55">
        <w:rPr>
          <w:rFonts w:ascii="Arial" w:hAnsi="Arial" w:cs="Arial"/>
          <w:sz w:val="20"/>
          <w:szCs w:val="20"/>
        </w:rPr>
        <w:t>;</w:t>
      </w:r>
    </w:p>
    <w:p w:rsidR="00593100" w:rsidRPr="009F765A" w:rsidRDefault="00711C07" w:rsidP="00674681">
      <w:pPr>
        <w:pStyle w:val="Akapitzlist"/>
        <w:numPr>
          <w:ilvl w:val="0"/>
          <w:numId w:val="27"/>
        </w:numPr>
        <w:spacing w:after="0" w:line="360" w:lineRule="auto"/>
        <w:jc w:val="both"/>
        <w:rPr>
          <w:rFonts w:ascii="Arial" w:hAnsi="Arial" w:cs="Arial"/>
          <w:sz w:val="20"/>
          <w:szCs w:val="20"/>
        </w:rPr>
      </w:pPr>
      <w:r w:rsidRPr="003A3918">
        <w:rPr>
          <w:rFonts w:ascii="Arial" w:hAnsi="Arial" w:cs="Arial"/>
          <w:sz w:val="20"/>
          <w:szCs w:val="20"/>
        </w:rPr>
        <w:t>Funkcjonowanie Programu Ochrony Środowiska dla Gminy Zduny oraz Programu Usuwan</w:t>
      </w:r>
      <w:r w:rsidR="000F2B55">
        <w:rPr>
          <w:rFonts w:ascii="Arial" w:hAnsi="Arial" w:cs="Arial"/>
          <w:sz w:val="20"/>
          <w:szCs w:val="20"/>
        </w:rPr>
        <w:t>ia Azbestu z terenu Gminy Zduny.</w:t>
      </w:r>
    </w:p>
    <w:p w:rsidR="00711C07" w:rsidRPr="00711C07" w:rsidRDefault="00711C07" w:rsidP="00711C07">
      <w:pPr>
        <w:spacing w:after="0" w:line="360" w:lineRule="auto"/>
        <w:jc w:val="both"/>
        <w:rPr>
          <w:rFonts w:ascii="Arial" w:hAnsi="Arial" w:cs="Arial"/>
          <w:b/>
          <w:sz w:val="20"/>
          <w:szCs w:val="20"/>
        </w:rPr>
      </w:pPr>
      <w:r w:rsidRPr="00711C07">
        <w:rPr>
          <w:rFonts w:ascii="Arial" w:hAnsi="Arial" w:cs="Arial"/>
          <w:b/>
          <w:sz w:val="20"/>
          <w:szCs w:val="20"/>
        </w:rPr>
        <w:t>Słabe strony</w:t>
      </w:r>
    </w:p>
    <w:p w:rsidR="00711C07" w:rsidRPr="003A3918" w:rsidRDefault="00711C07" w:rsidP="00674681">
      <w:pPr>
        <w:pStyle w:val="Akapitzlist"/>
        <w:numPr>
          <w:ilvl w:val="0"/>
          <w:numId w:val="28"/>
        </w:numPr>
        <w:spacing w:after="0" w:line="360" w:lineRule="auto"/>
        <w:jc w:val="both"/>
        <w:rPr>
          <w:rFonts w:ascii="Arial" w:hAnsi="Arial" w:cs="Arial"/>
          <w:sz w:val="20"/>
          <w:szCs w:val="20"/>
        </w:rPr>
      </w:pPr>
      <w:r w:rsidRPr="003A3918">
        <w:rPr>
          <w:rFonts w:ascii="Arial" w:hAnsi="Arial" w:cs="Arial"/>
          <w:sz w:val="20"/>
          <w:szCs w:val="20"/>
        </w:rPr>
        <w:t>Wody podziemne średniej jakości</w:t>
      </w:r>
      <w:r w:rsidR="000F2B55">
        <w:rPr>
          <w:rFonts w:ascii="Arial" w:hAnsi="Arial" w:cs="Arial"/>
          <w:sz w:val="20"/>
          <w:szCs w:val="20"/>
        </w:rPr>
        <w:t>;</w:t>
      </w:r>
    </w:p>
    <w:p w:rsidR="00711C07" w:rsidRDefault="00711C07" w:rsidP="00674681">
      <w:pPr>
        <w:pStyle w:val="Akapitzlist"/>
        <w:numPr>
          <w:ilvl w:val="0"/>
          <w:numId w:val="28"/>
        </w:numPr>
        <w:spacing w:after="0" w:line="360" w:lineRule="auto"/>
        <w:jc w:val="both"/>
        <w:rPr>
          <w:rFonts w:ascii="Arial" w:hAnsi="Arial" w:cs="Arial"/>
          <w:sz w:val="20"/>
          <w:szCs w:val="20"/>
        </w:rPr>
      </w:pPr>
      <w:r w:rsidRPr="003A3918">
        <w:rPr>
          <w:rFonts w:ascii="Arial" w:hAnsi="Arial" w:cs="Arial"/>
          <w:sz w:val="20"/>
          <w:szCs w:val="20"/>
        </w:rPr>
        <w:t>Zanieczyszczenie wód rzecznych</w:t>
      </w:r>
      <w:r w:rsidR="000F2B55">
        <w:rPr>
          <w:rFonts w:ascii="Arial" w:hAnsi="Arial" w:cs="Arial"/>
          <w:sz w:val="20"/>
          <w:szCs w:val="20"/>
        </w:rPr>
        <w:t>;</w:t>
      </w:r>
    </w:p>
    <w:p w:rsidR="00711C07" w:rsidRPr="003A3918" w:rsidRDefault="00711C07" w:rsidP="00674681">
      <w:pPr>
        <w:pStyle w:val="Akapitzlist"/>
        <w:numPr>
          <w:ilvl w:val="0"/>
          <w:numId w:val="28"/>
        </w:numPr>
        <w:spacing w:after="0" w:line="360" w:lineRule="auto"/>
        <w:jc w:val="both"/>
        <w:rPr>
          <w:rFonts w:ascii="Arial" w:hAnsi="Arial" w:cs="Arial"/>
          <w:sz w:val="20"/>
          <w:szCs w:val="20"/>
        </w:rPr>
      </w:pPr>
      <w:r w:rsidRPr="003A3918">
        <w:rPr>
          <w:rFonts w:ascii="Arial" w:hAnsi="Arial" w:cs="Arial"/>
          <w:sz w:val="20"/>
          <w:szCs w:val="20"/>
        </w:rPr>
        <w:t>Bardzo niska lesistość gminy</w:t>
      </w:r>
      <w:r w:rsidR="000F2B55">
        <w:rPr>
          <w:rFonts w:ascii="Arial" w:hAnsi="Arial" w:cs="Arial"/>
          <w:sz w:val="20"/>
          <w:szCs w:val="20"/>
        </w:rPr>
        <w:t>;</w:t>
      </w:r>
    </w:p>
    <w:p w:rsidR="00711C07" w:rsidRPr="003A3918" w:rsidRDefault="00711C07" w:rsidP="00674681">
      <w:pPr>
        <w:pStyle w:val="Akapitzlist"/>
        <w:numPr>
          <w:ilvl w:val="0"/>
          <w:numId w:val="28"/>
        </w:numPr>
        <w:spacing w:after="0" w:line="360" w:lineRule="auto"/>
        <w:jc w:val="both"/>
        <w:rPr>
          <w:rFonts w:ascii="Arial" w:hAnsi="Arial" w:cs="Arial"/>
          <w:sz w:val="20"/>
          <w:szCs w:val="20"/>
        </w:rPr>
      </w:pPr>
      <w:r w:rsidRPr="003A3918">
        <w:rPr>
          <w:rFonts w:ascii="Arial" w:hAnsi="Arial" w:cs="Arial"/>
          <w:sz w:val="20"/>
          <w:szCs w:val="20"/>
        </w:rPr>
        <w:lastRenderedPageBreak/>
        <w:t>Zanieczyszczenie powietrza powodowane głównie w wyniku działalności lokalnych kotłowni oraz spalania węgla o różnej jakości w piecach na cele bytowe</w:t>
      </w:r>
      <w:r w:rsidR="00EA7ACA">
        <w:rPr>
          <w:rFonts w:ascii="Arial" w:hAnsi="Arial" w:cs="Arial"/>
          <w:sz w:val="20"/>
          <w:szCs w:val="20"/>
        </w:rPr>
        <w:t xml:space="preserve"> (niska emisja)</w:t>
      </w:r>
      <w:r w:rsidR="000F2B55">
        <w:rPr>
          <w:rFonts w:ascii="Arial" w:hAnsi="Arial" w:cs="Arial"/>
          <w:sz w:val="20"/>
          <w:szCs w:val="20"/>
        </w:rPr>
        <w:t>.</w:t>
      </w:r>
    </w:p>
    <w:p w:rsidR="00711C07" w:rsidRPr="003A3918" w:rsidRDefault="005306B4" w:rsidP="00711C07">
      <w:pPr>
        <w:pStyle w:val="Akapitzlist"/>
        <w:spacing w:after="0" w:line="360" w:lineRule="auto"/>
        <w:jc w:val="both"/>
        <w:rPr>
          <w:rFonts w:ascii="Arial" w:hAnsi="Arial" w:cs="Arial"/>
          <w:sz w:val="20"/>
          <w:szCs w:val="20"/>
        </w:rPr>
      </w:pPr>
      <w:r>
        <w:rPr>
          <w:rFonts w:ascii="Arial" w:hAnsi="Arial" w:cs="Arial"/>
          <w:noProof/>
          <w:sz w:val="20"/>
          <w:szCs w:val="20"/>
          <w:lang w:eastAsia="pl-PL"/>
        </w:rPr>
        <w:pict>
          <v:roundrect id="Prostokąt zaokrąglony 23" o:spid="_x0000_s1034" style="position:absolute;left:0;text-align:left;margin-left:-11.6pt;margin-top:9.3pt;width:462pt;height:7.5pt;z-index:25166438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" fillcolor="black [3213]" strokecolor="red" strokeweight="1pt">
            <v:fill color2="black [3213]" rotate="t" angle="45" colors="0 black;13763f red;34734f #ffc000;58982f black" focus="100%" type="gradient"/>
            <v:stroke joinstyle="miter"/>
            <v:path arrowok="t"/>
          </v:roundrect>
        </w:pict>
      </w:r>
    </w:p>
    <w:p w:rsidR="00711C07" w:rsidRPr="003A3918" w:rsidRDefault="00711C07" w:rsidP="00711C07">
      <w:pPr>
        <w:spacing w:after="0" w:line="360" w:lineRule="auto"/>
        <w:jc w:val="both"/>
        <w:rPr>
          <w:rFonts w:ascii="Arial" w:hAnsi="Arial" w:cs="Arial"/>
          <w:sz w:val="20"/>
          <w:szCs w:val="20"/>
        </w:rPr>
      </w:pPr>
    </w:p>
    <w:p w:rsidR="00711C07" w:rsidRPr="00711C07" w:rsidRDefault="00711C07" w:rsidP="00711C07">
      <w:pPr>
        <w:spacing w:after="0" w:line="360" w:lineRule="auto"/>
        <w:jc w:val="center"/>
        <w:rPr>
          <w:rFonts w:ascii="Arial" w:hAnsi="Arial" w:cs="Arial"/>
          <w:b/>
          <w:szCs w:val="20"/>
        </w:rPr>
      </w:pPr>
      <w:bookmarkStart w:id="38" w:name="_Toc170183545"/>
      <w:bookmarkStart w:id="39" w:name="_Toc170183625"/>
      <w:bookmarkStart w:id="40" w:name="_Toc170184544"/>
      <w:bookmarkStart w:id="41" w:name="_Toc170184695"/>
      <w:bookmarkStart w:id="42" w:name="_Toc170184884"/>
      <w:bookmarkStart w:id="43" w:name="_Toc170185086"/>
      <w:bookmarkStart w:id="44" w:name="_Toc170185253"/>
      <w:r w:rsidRPr="00711C07">
        <w:rPr>
          <w:rFonts w:ascii="Arial" w:hAnsi="Arial" w:cs="Arial"/>
          <w:b/>
          <w:szCs w:val="20"/>
        </w:rPr>
        <w:t>TURYSTYKA, SPORT, REKREACJA</w:t>
      </w:r>
      <w:bookmarkEnd w:id="38"/>
      <w:bookmarkEnd w:id="39"/>
      <w:bookmarkEnd w:id="40"/>
      <w:bookmarkEnd w:id="41"/>
      <w:bookmarkEnd w:id="42"/>
      <w:bookmarkEnd w:id="43"/>
      <w:bookmarkEnd w:id="44"/>
    </w:p>
    <w:p w:rsidR="00711C07" w:rsidRPr="00711C07" w:rsidRDefault="00711C07" w:rsidP="00711C07">
      <w:pPr>
        <w:spacing w:after="0" w:line="360" w:lineRule="auto"/>
        <w:jc w:val="both"/>
        <w:rPr>
          <w:rFonts w:ascii="Arial" w:hAnsi="Arial" w:cs="Arial"/>
          <w:b/>
          <w:sz w:val="20"/>
          <w:szCs w:val="20"/>
        </w:rPr>
      </w:pPr>
      <w:r w:rsidRPr="00711C07">
        <w:rPr>
          <w:rFonts w:ascii="Arial" w:hAnsi="Arial" w:cs="Arial"/>
          <w:b/>
          <w:sz w:val="20"/>
          <w:szCs w:val="20"/>
        </w:rPr>
        <w:t>Mocne strony</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Funkcjonowanie Skansenu</w:t>
      </w:r>
      <w:r w:rsidR="003C66E8">
        <w:rPr>
          <w:rFonts w:ascii="Arial" w:hAnsi="Arial" w:cs="Arial"/>
          <w:sz w:val="20"/>
          <w:szCs w:val="20"/>
        </w:rPr>
        <w:t xml:space="preserve"> Ziemi Łowickiej</w:t>
      </w:r>
      <w:r w:rsidRPr="003A3918">
        <w:rPr>
          <w:rFonts w:ascii="Arial" w:hAnsi="Arial" w:cs="Arial"/>
          <w:sz w:val="20"/>
          <w:szCs w:val="20"/>
        </w:rPr>
        <w:t xml:space="preserve"> w Maurzycach</w:t>
      </w:r>
      <w:r w:rsidR="000F2B55">
        <w:rPr>
          <w:rFonts w:ascii="Arial" w:hAnsi="Arial" w:cs="Arial"/>
          <w:sz w:val="20"/>
          <w:szCs w:val="20"/>
        </w:rPr>
        <w:t>;</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Występowanie obiektów zabytkowych</w:t>
      </w:r>
      <w:r w:rsidR="000F2B55">
        <w:rPr>
          <w:rFonts w:ascii="Arial" w:hAnsi="Arial" w:cs="Arial"/>
          <w:sz w:val="20"/>
          <w:szCs w:val="20"/>
        </w:rPr>
        <w:t>;</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Funkcjonowanie kompleksu boisk Orlik 2012</w:t>
      </w:r>
      <w:r w:rsidR="000F2B55">
        <w:rPr>
          <w:rFonts w:ascii="Arial" w:hAnsi="Arial" w:cs="Arial"/>
          <w:sz w:val="20"/>
          <w:szCs w:val="20"/>
        </w:rPr>
        <w:t>;</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Wydanie folderu promującego gminę oraz istnienie przejrzystej strony internetowej</w:t>
      </w:r>
      <w:r w:rsidR="000F2B55">
        <w:rPr>
          <w:rFonts w:ascii="Arial" w:hAnsi="Arial" w:cs="Arial"/>
          <w:sz w:val="20"/>
          <w:szCs w:val="20"/>
        </w:rPr>
        <w:t>;</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Organizowanie imprez promujących lokalne tradycje</w:t>
      </w:r>
      <w:r w:rsidR="000F2B55">
        <w:rPr>
          <w:rFonts w:ascii="Arial" w:hAnsi="Arial" w:cs="Arial"/>
          <w:sz w:val="20"/>
          <w:szCs w:val="20"/>
        </w:rPr>
        <w:t>;</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Działalność świetlic wiejskich</w:t>
      </w:r>
      <w:r w:rsidR="000F2B55">
        <w:rPr>
          <w:rFonts w:ascii="Arial" w:hAnsi="Arial" w:cs="Arial"/>
          <w:sz w:val="20"/>
          <w:szCs w:val="20"/>
        </w:rPr>
        <w:t>;</w:t>
      </w:r>
    </w:p>
    <w:p w:rsidR="00593100"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Funkcjonowanie Biblioteki Publicznej i Domu Kultury Gminy Zduny, świetlic wiejskich, klubów sportowych</w:t>
      </w:r>
      <w:r w:rsidR="000F2B55">
        <w:rPr>
          <w:rFonts w:ascii="Arial" w:hAnsi="Arial" w:cs="Arial"/>
          <w:sz w:val="20"/>
          <w:szCs w:val="20"/>
        </w:rPr>
        <w:t>.</w:t>
      </w:r>
    </w:p>
    <w:p w:rsidR="003C66E8" w:rsidRPr="009F765A" w:rsidRDefault="003C66E8" w:rsidP="00674681">
      <w:pPr>
        <w:pStyle w:val="Akapitzlist"/>
        <w:numPr>
          <w:ilvl w:val="0"/>
          <w:numId w:val="29"/>
        </w:numPr>
        <w:spacing w:after="0" w:line="360" w:lineRule="auto"/>
        <w:jc w:val="both"/>
        <w:rPr>
          <w:rFonts w:ascii="Arial" w:hAnsi="Arial" w:cs="Arial"/>
          <w:sz w:val="20"/>
          <w:szCs w:val="20"/>
        </w:rPr>
      </w:pPr>
      <w:r>
        <w:rPr>
          <w:rFonts w:ascii="Arial" w:hAnsi="Arial" w:cs="Arial"/>
          <w:sz w:val="20"/>
          <w:szCs w:val="20"/>
        </w:rPr>
        <w:t>Rozpoczęcie budowy Sali sportowej;</w:t>
      </w:r>
    </w:p>
    <w:p w:rsidR="00711C07" w:rsidRPr="00711C07" w:rsidRDefault="00711C07" w:rsidP="00711C07">
      <w:pPr>
        <w:spacing w:after="0" w:line="360" w:lineRule="auto"/>
        <w:jc w:val="both"/>
        <w:rPr>
          <w:rFonts w:ascii="Arial" w:hAnsi="Arial" w:cs="Arial"/>
          <w:b/>
          <w:sz w:val="20"/>
          <w:szCs w:val="20"/>
        </w:rPr>
      </w:pPr>
      <w:r w:rsidRPr="00711C07">
        <w:rPr>
          <w:rFonts w:ascii="Arial" w:hAnsi="Arial" w:cs="Arial"/>
          <w:b/>
          <w:sz w:val="20"/>
          <w:szCs w:val="20"/>
        </w:rPr>
        <w:t>Słabe strony</w:t>
      </w:r>
    </w:p>
    <w:p w:rsidR="00711C07" w:rsidRPr="003A3918" w:rsidRDefault="00711C07" w:rsidP="00674681">
      <w:pPr>
        <w:pStyle w:val="Akapitzlist"/>
        <w:numPr>
          <w:ilvl w:val="0"/>
          <w:numId w:val="35"/>
        </w:numPr>
        <w:spacing w:after="0" w:line="360" w:lineRule="auto"/>
        <w:jc w:val="both"/>
        <w:rPr>
          <w:rFonts w:ascii="Arial" w:hAnsi="Arial" w:cs="Arial"/>
          <w:sz w:val="20"/>
          <w:szCs w:val="20"/>
        </w:rPr>
      </w:pPr>
      <w:r w:rsidRPr="003A3918">
        <w:rPr>
          <w:rFonts w:ascii="Arial" w:hAnsi="Arial" w:cs="Arial"/>
          <w:sz w:val="20"/>
          <w:szCs w:val="20"/>
        </w:rPr>
        <w:t>Niska atrakcyjność krajobrazu gminy</w:t>
      </w:r>
      <w:r w:rsidR="000F2B55">
        <w:rPr>
          <w:rFonts w:ascii="Arial" w:hAnsi="Arial" w:cs="Arial"/>
          <w:sz w:val="20"/>
          <w:szCs w:val="20"/>
        </w:rPr>
        <w:t>;</w:t>
      </w:r>
    </w:p>
    <w:p w:rsidR="00711C07" w:rsidRPr="003A3918" w:rsidRDefault="003C66E8" w:rsidP="00674681">
      <w:pPr>
        <w:pStyle w:val="Akapitzlist"/>
        <w:numPr>
          <w:ilvl w:val="0"/>
          <w:numId w:val="35"/>
        </w:numPr>
        <w:spacing w:after="0" w:line="360" w:lineRule="auto"/>
        <w:jc w:val="both"/>
        <w:rPr>
          <w:rFonts w:ascii="Arial" w:hAnsi="Arial" w:cs="Arial"/>
          <w:sz w:val="20"/>
          <w:szCs w:val="20"/>
        </w:rPr>
      </w:pPr>
      <w:r>
        <w:rPr>
          <w:rFonts w:ascii="Arial" w:hAnsi="Arial" w:cs="Arial"/>
          <w:sz w:val="20"/>
          <w:szCs w:val="20"/>
        </w:rPr>
        <w:t xml:space="preserve">Zbyt mała promocja gminy i oferty turystycznej; </w:t>
      </w:r>
    </w:p>
    <w:p w:rsidR="00711C07" w:rsidRPr="003A3918" w:rsidRDefault="00711C07" w:rsidP="00674681">
      <w:pPr>
        <w:pStyle w:val="Akapitzlist"/>
        <w:numPr>
          <w:ilvl w:val="0"/>
          <w:numId w:val="35"/>
        </w:numPr>
        <w:spacing w:after="0" w:line="360" w:lineRule="auto"/>
        <w:jc w:val="both"/>
        <w:rPr>
          <w:rFonts w:ascii="Arial" w:hAnsi="Arial" w:cs="Arial"/>
          <w:sz w:val="20"/>
          <w:szCs w:val="20"/>
        </w:rPr>
      </w:pPr>
      <w:r w:rsidRPr="003A3918">
        <w:rPr>
          <w:rFonts w:ascii="Arial" w:hAnsi="Arial" w:cs="Arial"/>
          <w:sz w:val="20"/>
          <w:szCs w:val="20"/>
        </w:rPr>
        <w:t>Niewystarczająca baza gastronomiczna i noclegowa dla przyjezdnych</w:t>
      </w:r>
      <w:r w:rsidR="000F2B55">
        <w:rPr>
          <w:rFonts w:ascii="Arial" w:hAnsi="Arial" w:cs="Arial"/>
          <w:sz w:val="20"/>
          <w:szCs w:val="20"/>
        </w:rPr>
        <w:t>;</w:t>
      </w:r>
    </w:p>
    <w:p w:rsidR="009B36B6" w:rsidRPr="009B36B6" w:rsidRDefault="00E86FB9" w:rsidP="00674681">
      <w:pPr>
        <w:pStyle w:val="Akapitzlist"/>
        <w:numPr>
          <w:ilvl w:val="0"/>
          <w:numId w:val="35"/>
        </w:numPr>
        <w:spacing w:after="0" w:line="360" w:lineRule="auto"/>
        <w:jc w:val="both"/>
        <w:rPr>
          <w:rFonts w:ascii="Arial" w:hAnsi="Arial" w:cs="Arial"/>
          <w:sz w:val="20"/>
          <w:szCs w:val="20"/>
        </w:rPr>
      </w:pPr>
      <w:r>
        <w:rPr>
          <w:rFonts w:ascii="Arial" w:hAnsi="Arial" w:cs="Arial"/>
          <w:sz w:val="20"/>
          <w:szCs w:val="20"/>
        </w:rPr>
        <w:t xml:space="preserve">Niewystarczająca </w:t>
      </w:r>
      <w:r w:rsidR="00711C07" w:rsidRPr="003A3918">
        <w:rPr>
          <w:rFonts w:ascii="Arial" w:hAnsi="Arial" w:cs="Arial"/>
          <w:sz w:val="20"/>
          <w:szCs w:val="20"/>
        </w:rPr>
        <w:t>liczba miejsc spotkań i atrakcji dla dzieci i młodzieży</w:t>
      </w:r>
      <w:r w:rsidR="009B2B6E">
        <w:rPr>
          <w:rFonts w:ascii="Arial" w:hAnsi="Arial" w:cs="Arial"/>
          <w:sz w:val="20"/>
          <w:szCs w:val="20"/>
        </w:rPr>
        <w:t>, braki w infrastrukturze rekreacyjnej i sportowej umożliwiającej ciekawe i aktywne spędzanie czasu wolnego.</w:t>
      </w:r>
    </w:p>
    <w:p w:rsidR="009B36B6" w:rsidRDefault="005306B4" w:rsidP="009B36B6">
      <w:pPr>
        <w:spacing w:after="0" w:line="360" w:lineRule="auto"/>
        <w:jc w:val="center"/>
        <w:rPr>
          <w:rFonts w:ascii="Arial" w:hAnsi="Arial" w:cs="Arial"/>
          <w:b/>
          <w:szCs w:val="20"/>
        </w:rPr>
      </w:pPr>
      <w:bookmarkStart w:id="45" w:name="_Toc170183546"/>
      <w:bookmarkStart w:id="46" w:name="_Toc170183626"/>
      <w:bookmarkStart w:id="47" w:name="_Toc170184545"/>
      <w:bookmarkStart w:id="48" w:name="_Toc170184696"/>
      <w:bookmarkStart w:id="49" w:name="_Toc170184885"/>
      <w:bookmarkStart w:id="50" w:name="_Toc170185087"/>
      <w:bookmarkStart w:id="51" w:name="_Toc170185254"/>
      <w:bookmarkStart w:id="52" w:name="_Toc179697923"/>
      <w:bookmarkStart w:id="53" w:name="_Toc179698103"/>
      <w:bookmarkStart w:id="54" w:name="_Toc180295887"/>
      <w:r w:rsidRPr="005306B4">
        <w:rPr>
          <w:rFonts w:ascii="Arial" w:hAnsi="Arial" w:cs="Arial"/>
          <w:noProof/>
          <w:sz w:val="20"/>
          <w:szCs w:val="20"/>
          <w:lang w:eastAsia="pl-PL"/>
        </w:rPr>
        <w:pict>
          <v:roundrect id="Prostokąt zaokrąglony 24" o:spid="_x0000_s1027" style="position:absolute;left:0;text-align:left;margin-left:-5.6pt;margin-top:2.4pt;width:462pt;height:7.5pt;z-index:25166643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" fillcolor="black [3213]" strokecolor="red" strokeweight="1pt">
            <v:fill color2="black [3213]" rotate="t" angle="45" colors="0 black;13763f red;34734f #ffc000;58982f black" focus="100%" type="gradient"/>
            <v:stroke joinstyle="miter"/>
            <v:path arrowok="t"/>
            <v:textbox>
              <w:txbxContent>
                <w:p w:rsidR="00860072" w:rsidRDefault="00860072" w:rsidP="009B36B6">
                  <w:pPr>
                    <w:jc w:val="center"/>
                  </w:pPr>
                </w:p>
              </w:txbxContent>
            </v:textbox>
          </v:roundrect>
        </w:pict>
      </w:r>
    </w:p>
    <w:p w:rsidR="00711C07" w:rsidRPr="00711C07" w:rsidRDefault="00711C07" w:rsidP="009B36B6">
      <w:pPr>
        <w:spacing w:after="0" w:line="360" w:lineRule="auto"/>
        <w:jc w:val="center"/>
        <w:rPr>
          <w:rFonts w:ascii="Arial" w:hAnsi="Arial" w:cs="Arial"/>
          <w:b/>
          <w:szCs w:val="20"/>
        </w:rPr>
      </w:pPr>
      <w:r w:rsidRPr="00711C07">
        <w:rPr>
          <w:rFonts w:ascii="Arial" w:hAnsi="Arial" w:cs="Arial"/>
          <w:b/>
          <w:szCs w:val="20"/>
        </w:rPr>
        <w:t>PRZEDSIĘBIORCZOŚĆ I ROLNICTWO</w:t>
      </w:r>
      <w:bookmarkEnd w:id="45"/>
      <w:bookmarkEnd w:id="46"/>
      <w:bookmarkEnd w:id="47"/>
      <w:bookmarkEnd w:id="48"/>
      <w:bookmarkEnd w:id="49"/>
      <w:bookmarkEnd w:id="50"/>
      <w:bookmarkEnd w:id="51"/>
      <w:bookmarkEnd w:id="52"/>
      <w:bookmarkEnd w:id="53"/>
      <w:bookmarkEnd w:id="54"/>
    </w:p>
    <w:p w:rsidR="00711C07" w:rsidRPr="00711C07" w:rsidRDefault="00711C07" w:rsidP="009B36B6">
      <w:pPr>
        <w:spacing w:after="0" w:line="360" w:lineRule="auto"/>
        <w:jc w:val="both"/>
        <w:rPr>
          <w:rFonts w:ascii="Arial" w:hAnsi="Arial" w:cs="Arial"/>
          <w:b/>
          <w:sz w:val="20"/>
          <w:szCs w:val="20"/>
        </w:rPr>
      </w:pPr>
      <w:r w:rsidRPr="00711C07">
        <w:rPr>
          <w:rFonts w:ascii="Arial" w:hAnsi="Arial" w:cs="Arial"/>
          <w:b/>
          <w:sz w:val="20"/>
          <w:szCs w:val="20"/>
        </w:rPr>
        <w:t>Mocne strony</w:t>
      </w:r>
    </w:p>
    <w:p w:rsidR="00711C07" w:rsidRPr="003A3918" w:rsidRDefault="00711C07" w:rsidP="00674681">
      <w:pPr>
        <w:pStyle w:val="Akapitzlist"/>
        <w:numPr>
          <w:ilvl w:val="0"/>
          <w:numId w:val="34"/>
        </w:numPr>
        <w:spacing w:after="0" w:line="360" w:lineRule="auto"/>
        <w:jc w:val="both"/>
        <w:rPr>
          <w:rFonts w:ascii="Arial" w:hAnsi="Arial" w:cs="Arial"/>
          <w:sz w:val="20"/>
          <w:szCs w:val="20"/>
        </w:rPr>
      </w:pPr>
      <w:r w:rsidRPr="003A3918">
        <w:rPr>
          <w:rFonts w:ascii="Arial" w:hAnsi="Arial" w:cs="Arial"/>
          <w:sz w:val="20"/>
          <w:szCs w:val="20"/>
        </w:rPr>
        <w:t xml:space="preserve">Stopniowy wzrost liczby </w:t>
      </w:r>
      <w:r w:rsidR="003C66E8">
        <w:rPr>
          <w:rFonts w:ascii="Arial" w:hAnsi="Arial" w:cs="Arial"/>
          <w:sz w:val="20"/>
          <w:szCs w:val="20"/>
        </w:rPr>
        <w:t xml:space="preserve">podmiotów gospodarczych </w:t>
      </w:r>
      <w:r w:rsidRPr="003A3918">
        <w:rPr>
          <w:rFonts w:ascii="Arial" w:hAnsi="Arial" w:cs="Arial"/>
          <w:sz w:val="20"/>
          <w:szCs w:val="20"/>
        </w:rPr>
        <w:t>w gminie</w:t>
      </w:r>
      <w:r w:rsidR="000F2B55">
        <w:rPr>
          <w:rFonts w:ascii="Arial" w:hAnsi="Arial" w:cs="Arial"/>
          <w:sz w:val="20"/>
          <w:szCs w:val="20"/>
        </w:rPr>
        <w:t>;</w:t>
      </w:r>
    </w:p>
    <w:p w:rsidR="00711C07" w:rsidRPr="003A3918" w:rsidRDefault="00711C07" w:rsidP="00674681">
      <w:pPr>
        <w:pStyle w:val="Akapitzlist"/>
        <w:numPr>
          <w:ilvl w:val="0"/>
          <w:numId w:val="34"/>
        </w:numPr>
        <w:spacing w:after="0" w:line="360" w:lineRule="auto"/>
        <w:jc w:val="both"/>
        <w:rPr>
          <w:rFonts w:ascii="Arial" w:hAnsi="Arial" w:cs="Arial"/>
          <w:sz w:val="20"/>
          <w:szCs w:val="20"/>
        </w:rPr>
      </w:pPr>
      <w:r w:rsidRPr="003A3918">
        <w:rPr>
          <w:rFonts w:ascii="Arial" w:hAnsi="Arial" w:cs="Arial"/>
          <w:sz w:val="20"/>
          <w:szCs w:val="20"/>
        </w:rPr>
        <w:t>Dobrze rozwinięta działalność rolnicza</w:t>
      </w:r>
      <w:r w:rsidR="000F2B55">
        <w:rPr>
          <w:rFonts w:ascii="Arial" w:hAnsi="Arial" w:cs="Arial"/>
          <w:sz w:val="20"/>
          <w:szCs w:val="20"/>
        </w:rPr>
        <w:t>;</w:t>
      </w:r>
    </w:p>
    <w:p w:rsidR="00711C07" w:rsidRPr="003A3918" w:rsidRDefault="00711C07" w:rsidP="00674681">
      <w:pPr>
        <w:pStyle w:val="Akapitzlist"/>
        <w:numPr>
          <w:ilvl w:val="0"/>
          <w:numId w:val="34"/>
        </w:numPr>
        <w:spacing w:after="0" w:line="360" w:lineRule="auto"/>
        <w:jc w:val="both"/>
        <w:rPr>
          <w:rFonts w:ascii="Arial" w:hAnsi="Arial" w:cs="Arial"/>
          <w:sz w:val="20"/>
          <w:szCs w:val="20"/>
        </w:rPr>
      </w:pPr>
      <w:r w:rsidRPr="003A3918">
        <w:rPr>
          <w:rFonts w:ascii="Arial" w:hAnsi="Arial" w:cs="Arial"/>
          <w:sz w:val="20"/>
          <w:szCs w:val="20"/>
        </w:rPr>
        <w:t xml:space="preserve">Funkcjonowanie organizacji i zakładów wspierających </w:t>
      </w:r>
      <w:r w:rsidR="003C66E8">
        <w:rPr>
          <w:rFonts w:ascii="Arial" w:hAnsi="Arial" w:cs="Arial"/>
          <w:sz w:val="20"/>
          <w:szCs w:val="20"/>
        </w:rPr>
        <w:t>rolnictw</w:t>
      </w:r>
      <w:r w:rsidR="002D179B">
        <w:rPr>
          <w:rFonts w:ascii="Arial" w:hAnsi="Arial" w:cs="Arial"/>
          <w:sz w:val="20"/>
          <w:szCs w:val="20"/>
        </w:rPr>
        <w:t>o</w:t>
      </w:r>
      <w:r w:rsidR="000F2B55">
        <w:rPr>
          <w:rFonts w:ascii="Arial" w:hAnsi="Arial" w:cs="Arial"/>
          <w:sz w:val="20"/>
          <w:szCs w:val="20"/>
        </w:rPr>
        <w:t>;</w:t>
      </w:r>
    </w:p>
    <w:p w:rsidR="009B2B6E" w:rsidRPr="009B2B6E" w:rsidRDefault="00711C07" w:rsidP="009B2B6E">
      <w:pPr>
        <w:pStyle w:val="Akapitzlist"/>
        <w:numPr>
          <w:ilvl w:val="0"/>
          <w:numId w:val="34"/>
        </w:numPr>
        <w:spacing w:after="0" w:line="360" w:lineRule="auto"/>
        <w:jc w:val="both"/>
        <w:rPr>
          <w:rFonts w:ascii="Arial" w:hAnsi="Arial" w:cs="Arial"/>
          <w:sz w:val="20"/>
          <w:szCs w:val="20"/>
        </w:rPr>
      </w:pPr>
      <w:r w:rsidRPr="003A3918">
        <w:rPr>
          <w:rFonts w:ascii="Arial" w:hAnsi="Arial" w:cs="Arial"/>
          <w:sz w:val="20"/>
          <w:szCs w:val="20"/>
        </w:rPr>
        <w:t>Występowanie specjalizacji produkcyjnych w gospodarstwach rolnych</w:t>
      </w:r>
      <w:r w:rsidR="000F2B55">
        <w:rPr>
          <w:rFonts w:ascii="Arial" w:hAnsi="Arial" w:cs="Arial"/>
          <w:sz w:val="20"/>
          <w:szCs w:val="20"/>
        </w:rPr>
        <w:t>;</w:t>
      </w:r>
    </w:p>
    <w:p w:rsidR="00711C07" w:rsidRPr="003A3918" w:rsidRDefault="00711C07" w:rsidP="00674681">
      <w:pPr>
        <w:pStyle w:val="Akapitzlist"/>
        <w:numPr>
          <w:ilvl w:val="0"/>
          <w:numId w:val="34"/>
        </w:numPr>
        <w:spacing w:after="0" w:line="360" w:lineRule="auto"/>
        <w:jc w:val="both"/>
        <w:rPr>
          <w:rFonts w:ascii="Arial" w:hAnsi="Arial" w:cs="Arial"/>
          <w:sz w:val="20"/>
          <w:szCs w:val="20"/>
        </w:rPr>
      </w:pPr>
      <w:r w:rsidRPr="003A3918">
        <w:rPr>
          <w:rFonts w:ascii="Arial" w:hAnsi="Arial" w:cs="Arial"/>
          <w:sz w:val="20"/>
          <w:szCs w:val="20"/>
        </w:rPr>
        <w:t>Stosunkowo wysoki poziom aktywizacji gospodarczej mieszkańców, pomyś</w:t>
      </w:r>
      <w:r w:rsidR="000F2B55">
        <w:rPr>
          <w:rFonts w:ascii="Arial" w:hAnsi="Arial" w:cs="Arial"/>
          <w:sz w:val="20"/>
          <w:szCs w:val="20"/>
        </w:rPr>
        <w:t>lna koniunktura.</w:t>
      </w:r>
    </w:p>
    <w:p w:rsidR="00711C07" w:rsidRPr="00711C07" w:rsidRDefault="00711C07" w:rsidP="00711C07">
      <w:pPr>
        <w:spacing w:after="0" w:line="360" w:lineRule="auto"/>
        <w:jc w:val="both"/>
        <w:rPr>
          <w:rFonts w:ascii="Arial" w:hAnsi="Arial" w:cs="Arial"/>
          <w:b/>
          <w:sz w:val="20"/>
          <w:szCs w:val="20"/>
        </w:rPr>
      </w:pPr>
      <w:r w:rsidRPr="00711C07">
        <w:rPr>
          <w:rFonts w:ascii="Arial" w:hAnsi="Arial" w:cs="Arial"/>
          <w:b/>
          <w:sz w:val="20"/>
          <w:szCs w:val="20"/>
        </w:rPr>
        <w:t>Słabe strony</w:t>
      </w:r>
    </w:p>
    <w:p w:rsidR="00711C07" w:rsidRDefault="00711C07" w:rsidP="00674681">
      <w:pPr>
        <w:pStyle w:val="Akapitzlist"/>
        <w:numPr>
          <w:ilvl w:val="0"/>
          <w:numId w:val="33"/>
        </w:numPr>
        <w:spacing w:after="0" w:line="360" w:lineRule="auto"/>
        <w:jc w:val="both"/>
        <w:rPr>
          <w:rFonts w:ascii="Arial" w:hAnsi="Arial" w:cs="Arial"/>
          <w:sz w:val="20"/>
          <w:szCs w:val="20"/>
        </w:rPr>
      </w:pPr>
      <w:r w:rsidRPr="003A3918">
        <w:rPr>
          <w:rFonts w:ascii="Arial" w:hAnsi="Arial" w:cs="Arial"/>
          <w:sz w:val="20"/>
          <w:szCs w:val="20"/>
        </w:rPr>
        <w:t>Znaczny stopień bezrobocia</w:t>
      </w:r>
      <w:r w:rsidR="000F2B55">
        <w:rPr>
          <w:rFonts w:ascii="Arial" w:hAnsi="Arial" w:cs="Arial"/>
          <w:sz w:val="20"/>
          <w:szCs w:val="20"/>
        </w:rPr>
        <w:t>;</w:t>
      </w:r>
    </w:p>
    <w:p w:rsidR="003C66E8" w:rsidRDefault="003C66E8" w:rsidP="00674681">
      <w:pPr>
        <w:pStyle w:val="Akapitzlist"/>
        <w:numPr>
          <w:ilvl w:val="0"/>
          <w:numId w:val="33"/>
        </w:numPr>
        <w:spacing w:after="0" w:line="360" w:lineRule="auto"/>
        <w:jc w:val="both"/>
        <w:rPr>
          <w:rFonts w:ascii="Arial" w:hAnsi="Arial" w:cs="Arial"/>
          <w:sz w:val="20"/>
          <w:szCs w:val="20"/>
        </w:rPr>
      </w:pPr>
      <w:r>
        <w:rPr>
          <w:rFonts w:ascii="Arial" w:hAnsi="Arial" w:cs="Arial"/>
          <w:sz w:val="20"/>
          <w:szCs w:val="20"/>
        </w:rPr>
        <w:t>Brak średnich i dużych przedsiębiorstw;</w:t>
      </w:r>
    </w:p>
    <w:p w:rsidR="000F2B55" w:rsidRDefault="000F2B55" w:rsidP="00674681">
      <w:pPr>
        <w:pStyle w:val="Akapitzlist"/>
        <w:numPr>
          <w:ilvl w:val="0"/>
          <w:numId w:val="33"/>
        </w:numPr>
        <w:spacing w:after="0" w:line="360" w:lineRule="auto"/>
        <w:jc w:val="both"/>
        <w:rPr>
          <w:rFonts w:ascii="Arial" w:hAnsi="Arial" w:cs="Arial"/>
          <w:sz w:val="20"/>
          <w:szCs w:val="20"/>
        </w:rPr>
      </w:pPr>
      <w:r>
        <w:rPr>
          <w:rFonts w:ascii="Arial" w:hAnsi="Arial" w:cs="Arial"/>
          <w:sz w:val="20"/>
          <w:szCs w:val="20"/>
        </w:rPr>
        <w:t>Niski stopień wykształcenia społeczeństwa;</w:t>
      </w:r>
    </w:p>
    <w:p w:rsidR="003C66E8" w:rsidRPr="003C66E8" w:rsidRDefault="003C66E8" w:rsidP="003C66E8">
      <w:pPr>
        <w:pStyle w:val="Akapitzlist"/>
        <w:numPr>
          <w:ilvl w:val="0"/>
          <w:numId w:val="33"/>
        </w:numPr>
        <w:spacing w:after="0" w:line="360" w:lineRule="auto"/>
        <w:jc w:val="both"/>
        <w:rPr>
          <w:rFonts w:ascii="Arial" w:hAnsi="Arial" w:cs="Arial"/>
          <w:sz w:val="20"/>
          <w:szCs w:val="20"/>
        </w:rPr>
      </w:pPr>
      <w:r w:rsidRPr="003A3918">
        <w:rPr>
          <w:rFonts w:ascii="Arial" w:hAnsi="Arial" w:cs="Arial"/>
          <w:sz w:val="20"/>
          <w:szCs w:val="20"/>
        </w:rPr>
        <w:t>Znaczny udział gospodarstw o powierzchni od 1 do 10 ha</w:t>
      </w:r>
      <w:r>
        <w:rPr>
          <w:rFonts w:ascii="Arial" w:hAnsi="Arial" w:cs="Arial"/>
          <w:sz w:val="20"/>
          <w:szCs w:val="20"/>
        </w:rPr>
        <w:t>;</w:t>
      </w:r>
    </w:p>
    <w:p w:rsidR="00B42E55" w:rsidRDefault="003C66E8" w:rsidP="00B42E55">
      <w:pPr>
        <w:pStyle w:val="Akapitzlist"/>
        <w:numPr>
          <w:ilvl w:val="0"/>
          <w:numId w:val="33"/>
        </w:numPr>
        <w:spacing w:after="0" w:line="360" w:lineRule="auto"/>
        <w:jc w:val="both"/>
        <w:rPr>
          <w:rFonts w:ascii="Arial" w:hAnsi="Arial" w:cs="Arial"/>
          <w:sz w:val="20"/>
          <w:szCs w:val="20"/>
        </w:rPr>
      </w:pPr>
      <w:r>
        <w:rPr>
          <w:rFonts w:ascii="Arial" w:hAnsi="Arial" w:cs="Arial"/>
          <w:sz w:val="20"/>
          <w:szCs w:val="20"/>
        </w:rPr>
        <w:t>N</w:t>
      </w:r>
      <w:r w:rsidR="009B2B6E">
        <w:rPr>
          <w:rFonts w:ascii="Arial" w:hAnsi="Arial" w:cs="Arial"/>
          <w:sz w:val="20"/>
          <w:szCs w:val="20"/>
        </w:rPr>
        <w:t>iekorzystna st</w:t>
      </w:r>
      <w:r w:rsidR="00E86FB9">
        <w:rPr>
          <w:rFonts w:ascii="Arial" w:hAnsi="Arial" w:cs="Arial"/>
          <w:sz w:val="20"/>
          <w:szCs w:val="20"/>
        </w:rPr>
        <w:t>ruktura podmiotów gospodarczych;</w:t>
      </w:r>
    </w:p>
    <w:p w:rsidR="00EA7ACA" w:rsidRDefault="00E86FB9" w:rsidP="00B42E55">
      <w:pPr>
        <w:pStyle w:val="Akapitzlist"/>
        <w:numPr>
          <w:ilvl w:val="0"/>
          <w:numId w:val="33"/>
        </w:numPr>
        <w:spacing w:after="0" w:line="360" w:lineRule="auto"/>
        <w:jc w:val="both"/>
        <w:rPr>
          <w:rFonts w:ascii="Arial" w:hAnsi="Arial" w:cs="Arial"/>
          <w:sz w:val="20"/>
          <w:szCs w:val="20"/>
        </w:rPr>
      </w:pPr>
      <w:r>
        <w:rPr>
          <w:rFonts w:ascii="Arial" w:hAnsi="Arial" w:cs="Arial"/>
          <w:sz w:val="20"/>
          <w:szCs w:val="20"/>
        </w:rPr>
        <w:t>Brak terenów inwestycyjnych będących własnością gminy</w:t>
      </w:r>
      <w:r w:rsidR="00EA7ACA">
        <w:rPr>
          <w:rFonts w:ascii="Arial" w:hAnsi="Arial" w:cs="Arial"/>
          <w:sz w:val="20"/>
          <w:szCs w:val="20"/>
        </w:rPr>
        <w:t>;</w:t>
      </w:r>
    </w:p>
    <w:p w:rsidR="00E86FB9" w:rsidRDefault="00EA7ACA" w:rsidP="00B42E55">
      <w:pPr>
        <w:pStyle w:val="Akapitzlist"/>
        <w:numPr>
          <w:ilvl w:val="0"/>
          <w:numId w:val="33"/>
        </w:numPr>
        <w:spacing w:after="0" w:line="360" w:lineRule="auto"/>
        <w:jc w:val="both"/>
        <w:rPr>
          <w:rFonts w:ascii="Arial" w:hAnsi="Arial" w:cs="Arial"/>
          <w:sz w:val="20"/>
          <w:szCs w:val="20"/>
        </w:rPr>
      </w:pPr>
      <w:r>
        <w:rPr>
          <w:rFonts w:ascii="Arial" w:hAnsi="Arial" w:cs="Arial"/>
          <w:sz w:val="20"/>
          <w:szCs w:val="20"/>
        </w:rPr>
        <w:t>Ograniczenia wynikające z planów ochrony dla obszarów Natura 2000</w:t>
      </w:r>
      <w:r w:rsidR="00E86FB9">
        <w:rPr>
          <w:rFonts w:ascii="Arial" w:hAnsi="Arial" w:cs="Arial"/>
          <w:sz w:val="20"/>
          <w:szCs w:val="20"/>
        </w:rPr>
        <w:t>.</w:t>
      </w:r>
    </w:p>
    <w:p w:rsidR="00711C07" w:rsidRPr="00B42E55" w:rsidRDefault="005306B4" w:rsidP="00B42E55">
      <w:pPr>
        <w:pStyle w:val="Akapitzlist"/>
        <w:spacing w:after="0" w:line="360" w:lineRule="auto"/>
        <w:jc w:val="both"/>
        <w:rPr>
          <w:rFonts w:ascii="Arial" w:hAnsi="Arial" w:cs="Arial"/>
          <w:sz w:val="20"/>
          <w:szCs w:val="20"/>
        </w:rPr>
      </w:pPr>
      <w:r w:rsidRPr="005306B4">
        <w:rPr>
          <w:noProof/>
          <w:lang w:eastAsia="pl-PL"/>
        </w:rPr>
        <w:pict>
          <v:roundrect id="Prostokąt zaokrąglony 26" o:spid="_x0000_s1033" style="position:absolute;left:0;text-align:left;margin-left:-7.1pt;margin-top:12.55pt;width:462pt;height:7.5pt;z-index:2516705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" fillcolor="black [3213]" strokecolor="red" strokeweight="1pt">
            <v:fill color2="black [3213]" rotate="t" angle="45" colors="0 black;13763f red;34734f #ffc000;58982f black" focus="100%" type="gradient"/>
            <v:stroke joinstyle="miter"/>
            <v:path arrowok="t"/>
          </v:roundrect>
        </w:pict>
      </w:r>
    </w:p>
    <w:p w:rsidR="000F2B55" w:rsidRDefault="000F2B55" w:rsidP="00711C07">
      <w:pPr>
        <w:spacing w:after="0" w:line="360" w:lineRule="auto"/>
        <w:jc w:val="center"/>
        <w:rPr>
          <w:rFonts w:ascii="Arial" w:hAnsi="Arial" w:cs="Arial"/>
          <w:b/>
          <w:szCs w:val="20"/>
        </w:rPr>
      </w:pPr>
      <w:bookmarkStart w:id="55" w:name="_Toc170183547"/>
      <w:bookmarkStart w:id="56" w:name="_Toc170183627"/>
      <w:bookmarkStart w:id="57" w:name="_Toc170184546"/>
      <w:bookmarkStart w:id="58" w:name="_Toc170184697"/>
      <w:bookmarkStart w:id="59" w:name="_Toc170184886"/>
      <w:bookmarkStart w:id="60" w:name="_Toc170185088"/>
      <w:bookmarkStart w:id="61" w:name="_Toc170185255"/>
      <w:bookmarkStart w:id="62" w:name="_Toc179697924"/>
      <w:bookmarkStart w:id="63" w:name="_Toc179698104"/>
      <w:bookmarkStart w:id="64" w:name="_Toc180295888"/>
    </w:p>
    <w:p w:rsidR="00711C07" w:rsidRPr="00711C07" w:rsidRDefault="00711C07" w:rsidP="00711C07">
      <w:pPr>
        <w:spacing w:after="0" w:line="360" w:lineRule="auto"/>
        <w:jc w:val="center"/>
        <w:rPr>
          <w:rFonts w:ascii="Arial" w:hAnsi="Arial" w:cs="Arial"/>
          <w:b/>
          <w:szCs w:val="20"/>
        </w:rPr>
      </w:pPr>
      <w:r w:rsidRPr="00711C07">
        <w:rPr>
          <w:rFonts w:ascii="Arial" w:hAnsi="Arial" w:cs="Arial"/>
          <w:b/>
          <w:szCs w:val="20"/>
        </w:rPr>
        <w:lastRenderedPageBreak/>
        <w:t>INFRASTRUKTURA TECHNICZNA</w:t>
      </w:r>
      <w:bookmarkEnd w:id="55"/>
      <w:bookmarkEnd w:id="56"/>
      <w:bookmarkEnd w:id="57"/>
      <w:bookmarkEnd w:id="58"/>
      <w:bookmarkEnd w:id="59"/>
      <w:bookmarkEnd w:id="60"/>
      <w:bookmarkEnd w:id="61"/>
      <w:bookmarkEnd w:id="62"/>
      <w:bookmarkEnd w:id="63"/>
      <w:bookmarkEnd w:id="64"/>
    </w:p>
    <w:p w:rsidR="00711C07" w:rsidRPr="00711C07" w:rsidRDefault="00711C07" w:rsidP="00711C07">
      <w:pPr>
        <w:spacing w:after="0" w:line="360" w:lineRule="auto"/>
        <w:jc w:val="both"/>
        <w:rPr>
          <w:rFonts w:ascii="Arial" w:hAnsi="Arial" w:cs="Arial"/>
          <w:b/>
          <w:sz w:val="20"/>
          <w:szCs w:val="20"/>
        </w:rPr>
      </w:pPr>
      <w:r w:rsidRPr="00711C07">
        <w:rPr>
          <w:rFonts w:ascii="Arial" w:hAnsi="Arial" w:cs="Arial"/>
          <w:b/>
          <w:sz w:val="20"/>
          <w:szCs w:val="20"/>
        </w:rPr>
        <w:t>Mocne strony</w:t>
      </w:r>
    </w:p>
    <w:p w:rsidR="00711C07" w:rsidRPr="003A3918" w:rsidRDefault="009B2B6E" w:rsidP="00674681">
      <w:pPr>
        <w:pStyle w:val="Akapitzlist"/>
        <w:numPr>
          <w:ilvl w:val="0"/>
          <w:numId w:val="29"/>
        </w:numPr>
        <w:spacing w:after="0" w:line="360" w:lineRule="auto"/>
        <w:jc w:val="both"/>
        <w:rPr>
          <w:rFonts w:ascii="Arial" w:hAnsi="Arial" w:cs="Arial"/>
          <w:sz w:val="20"/>
          <w:szCs w:val="20"/>
        </w:rPr>
      </w:pPr>
      <w:r>
        <w:rPr>
          <w:rFonts w:ascii="Arial" w:hAnsi="Arial" w:cs="Arial"/>
          <w:sz w:val="20"/>
          <w:szCs w:val="20"/>
        </w:rPr>
        <w:t>Dość d</w:t>
      </w:r>
      <w:r w:rsidR="00711C07" w:rsidRPr="003A3918">
        <w:rPr>
          <w:rFonts w:ascii="Arial" w:hAnsi="Arial" w:cs="Arial"/>
          <w:sz w:val="20"/>
          <w:szCs w:val="20"/>
        </w:rPr>
        <w:t>obrze rozwinięta sieć drogowa na obszarze Gminy</w:t>
      </w:r>
      <w:r w:rsidR="000F2B55">
        <w:rPr>
          <w:rFonts w:ascii="Arial" w:hAnsi="Arial" w:cs="Arial"/>
          <w:sz w:val="20"/>
          <w:szCs w:val="20"/>
        </w:rPr>
        <w:t>;</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Dobrze rozwinięta sieć elektroenergetyczna</w:t>
      </w:r>
      <w:r w:rsidR="000F2B55">
        <w:rPr>
          <w:rFonts w:ascii="Arial" w:hAnsi="Arial" w:cs="Arial"/>
          <w:sz w:val="20"/>
          <w:szCs w:val="20"/>
        </w:rPr>
        <w:t>;</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Dobrze rozwinięta sieć wodociągowa</w:t>
      </w:r>
      <w:r w:rsidR="000F2B55">
        <w:rPr>
          <w:rFonts w:ascii="Arial" w:hAnsi="Arial" w:cs="Arial"/>
          <w:sz w:val="20"/>
          <w:szCs w:val="20"/>
        </w:rPr>
        <w:t>;</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Zapoczątkowanie procesu budowy sieci kanalizacyjnej w Gminie</w:t>
      </w:r>
      <w:r w:rsidR="000F2B55">
        <w:rPr>
          <w:rFonts w:ascii="Arial" w:hAnsi="Arial" w:cs="Arial"/>
          <w:sz w:val="20"/>
          <w:szCs w:val="20"/>
        </w:rPr>
        <w:t>;</w:t>
      </w:r>
    </w:p>
    <w:p w:rsidR="00A6504A" w:rsidRDefault="00711C07" w:rsidP="00674681">
      <w:pPr>
        <w:pStyle w:val="Akapitzlist"/>
        <w:numPr>
          <w:ilvl w:val="0"/>
          <w:numId w:val="29"/>
        </w:numPr>
        <w:spacing w:after="0" w:line="360" w:lineRule="auto"/>
        <w:jc w:val="both"/>
        <w:rPr>
          <w:rFonts w:ascii="Arial" w:hAnsi="Arial" w:cs="Arial"/>
          <w:sz w:val="20"/>
          <w:szCs w:val="20"/>
        </w:rPr>
      </w:pPr>
      <w:r w:rsidRPr="00A6504A">
        <w:rPr>
          <w:rFonts w:ascii="Arial" w:hAnsi="Arial" w:cs="Arial"/>
          <w:sz w:val="20"/>
          <w:szCs w:val="20"/>
        </w:rPr>
        <w:t>Funkcjonowanie gminnej oczyszczalni ścieków w miejscowości Strugienice oraz dwóch jednostek lokalnych: w Bąkowie Górnym (dla potrze</w:t>
      </w:r>
      <w:r w:rsidR="00A6504A">
        <w:rPr>
          <w:rFonts w:ascii="Arial" w:hAnsi="Arial" w:cs="Arial"/>
          <w:sz w:val="20"/>
          <w:szCs w:val="20"/>
        </w:rPr>
        <w:t>b Szkoły Podstawowej w Bąkowie);</w:t>
      </w:r>
    </w:p>
    <w:p w:rsidR="00711C07" w:rsidRPr="00A6504A" w:rsidRDefault="00711C07" w:rsidP="00674681">
      <w:pPr>
        <w:pStyle w:val="Akapitzlist"/>
        <w:numPr>
          <w:ilvl w:val="0"/>
          <w:numId w:val="29"/>
        </w:numPr>
        <w:spacing w:after="0" w:line="360" w:lineRule="auto"/>
        <w:jc w:val="both"/>
        <w:rPr>
          <w:rFonts w:ascii="Arial" w:hAnsi="Arial" w:cs="Arial"/>
          <w:sz w:val="20"/>
          <w:szCs w:val="20"/>
        </w:rPr>
      </w:pPr>
      <w:r w:rsidRPr="00A6504A">
        <w:rPr>
          <w:rFonts w:ascii="Arial" w:hAnsi="Arial" w:cs="Arial"/>
          <w:sz w:val="20"/>
          <w:szCs w:val="20"/>
        </w:rPr>
        <w:t>Segregacja odpadów</w:t>
      </w:r>
      <w:r w:rsidR="000F2B55" w:rsidRPr="00A6504A">
        <w:rPr>
          <w:rFonts w:ascii="Arial" w:hAnsi="Arial" w:cs="Arial"/>
          <w:sz w:val="20"/>
          <w:szCs w:val="20"/>
        </w:rPr>
        <w:t>;</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Dobrze rozwinięta infrastruktura łączności</w:t>
      </w:r>
      <w:r w:rsidR="000F2B55">
        <w:rPr>
          <w:rFonts w:ascii="Arial" w:hAnsi="Arial" w:cs="Arial"/>
          <w:sz w:val="20"/>
          <w:szCs w:val="20"/>
        </w:rPr>
        <w:t>;</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Wykorzystywanie dostępnych środków na rzecz inwestycji podnoszących stan budynków oraz uzupełniających ich wyposażenie</w:t>
      </w:r>
      <w:r w:rsidR="000F2B55">
        <w:rPr>
          <w:rFonts w:ascii="Arial" w:hAnsi="Arial" w:cs="Arial"/>
          <w:sz w:val="20"/>
          <w:szCs w:val="20"/>
        </w:rPr>
        <w:t>.</w:t>
      </w:r>
    </w:p>
    <w:p w:rsidR="00711C07" w:rsidRPr="00711C07" w:rsidRDefault="00711C07" w:rsidP="00711C07">
      <w:pPr>
        <w:spacing w:after="0" w:line="360" w:lineRule="auto"/>
        <w:jc w:val="both"/>
        <w:rPr>
          <w:rFonts w:ascii="Arial" w:hAnsi="Arial" w:cs="Arial"/>
          <w:b/>
          <w:sz w:val="20"/>
          <w:szCs w:val="20"/>
        </w:rPr>
      </w:pPr>
      <w:r w:rsidRPr="00711C07">
        <w:rPr>
          <w:rFonts w:ascii="Arial" w:hAnsi="Arial" w:cs="Arial"/>
          <w:b/>
          <w:sz w:val="20"/>
          <w:szCs w:val="20"/>
        </w:rPr>
        <w:t>Słabe strony</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Drogi wymagają modernizacji/ remontów</w:t>
      </w:r>
      <w:r w:rsidR="000F2B55">
        <w:rPr>
          <w:rFonts w:ascii="Arial" w:hAnsi="Arial" w:cs="Arial"/>
          <w:sz w:val="20"/>
          <w:szCs w:val="20"/>
        </w:rPr>
        <w:t>;</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Spadki napięć sieci energetycznej w niektórych miejscowościach w okresach zwiększonego poboru</w:t>
      </w:r>
      <w:r w:rsidR="000F2B55">
        <w:rPr>
          <w:rFonts w:ascii="Arial" w:hAnsi="Arial" w:cs="Arial"/>
          <w:sz w:val="20"/>
          <w:szCs w:val="20"/>
        </w:rPr>
        <w:t>;</w:t>
      </w:r>
    </w:p>
    <w:p w:rsidR="00711C07" w:rsidRPr="003A3918"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Gmina nie jest zgazyfikowana</w:t>
      </w:r>
      <w:r w:rsidR="000F2B55">
        <w:rPr>
          <w:rFonts w:ascii="Arial" w:hAnsi="Arial" w:cs="Arial"/>
          <w:sz w:val="20"/>
          <w:szCs w:val="20"/>
        </w:rPr>
        <w:t>;</w:t>
      </w:r>
    </w:p>
    <w:p w:rsidR="00E91F2C" w:rsidRPr="00E91F2C" w:rsidRDefault="00E91F2C" w:rsidP="00E91F2C">
      <w:pPr>
        <w:pStyle w:val="Akapitzlist"/>
        <w:numPr>
          <w:ilvl w:val="0"/>
          <w:numId w:val="29"/>
        </w:numPr>
        <w:spacing w:after="0" w:line="360" w:lineRule="auto"/>
        <w:jc w:val="both"/>
        <w:rPr>
          <w:rFonts w:ascii="Arial" w:hAnsi="Arial" w:cs="Arial"/>
          <w:sz w:val="20"/>
          <w:szCs w:val="20"/>
        </w:rPr>
      </w:pPr>
      <w:r>
        <w:rPr>
          <w:rFonts w:ascii="Arial" w:hAnsi="Arial" w:cs="Arial"/>
          <w:sz w:val="20"/>
          <w:szCs w:val="20"/>
        </w:rPr>
        <w:t>Niewystarczająco dobrze funkcjonująca infrastruktura gospodarki wodno- ściekowej;</w:t>
      </w:r>
    </w:p>
    <w:p w:rsidR="00711C07"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Brak infrastruktury wykorzystującej odnawialne źródła energii</w:t>
      </w:r>
      <w:r w:rsidR="000F2B55">
        <w:rPr>
          <w:rFonts w:ascii="Arial" w:hAnsi="Arial" w:cs="Arial"/>
          <w:sz w:val="20"/>
          <w:szCs w:val="20"/>
        </w:rPr>
        <w:t>;</w:t>
      </w:r>
    </w:p>
    <w:p w:rsidR="00E91F2C" w:rsidRPr="00E91F2C" w:rsidRDefault="00E91F2C" w:rsidP="00E91F2C">
      <w:pPr>
        <w:pStyle w:val="Akapitzlist"/>
        <w:numPr>
          <w:ilvl w:val="0"/>
          <w:numId w:val="29"/>
        </w:numPr>
        <w:spacing w:after="0" w:line="360" w:lineRule="auto"/>
        <w:jc w:val="both"/>
        <w:rPr>
          <w:rFonts w:ascii="Arial" w:hAnsi="Arial" w:cs="Arial"/>
          <w:sz w:val="20"/>
          <w:szCs w:val="20"/>
        </w:rPr>
      </w:pPr>
      <w:r>
        <w:rPr>
          <w:rFonts w:ascii="Arial" w:hAnsi="Arial" w:cs="Arial"/>
          <w:sz w:val="20"/>
          <w:szCs w:val="20"/>
        </w:rPr>
        <w:t>Niska efektywność energetyczna budynków;</w:t>
      </w:r>
    </w:p>
    <w:p w:rsidR="00711C07" w:rsidRDefault="00711C07" w:rsidP="00674681">
      <w:pPr>
        <w:pStyle w:val="Akapitzlist"/>
        <w:numPr>
          <w:ilvl w:val="0"/>
          <w:numId w:val="29"/>
        </w:numPr>
        <w:spacing w:after="0" w:line="360" w:lineRule="auto"/>
        <w:jc w:val="both"/>
        <w:rPr>
          <w:rFonts w:ascii="Arial" w:hAnsi="Arial" w:cs="Arial"/>
          <w:sz w:val="20"/>
          <w:szCs w:val="20"/>
        </w:rPr>
      </w:pPr>
      <w:r w:rsidRPr="003A3918">
        <w:rPr>
          <w:rFonts w:ascii="Arial" w:hAnsi="Arial" w:cs="Arial"/>
          <w:sz w:val="20"/>
          <w:szCs w:val="20"/>
        </w:rPr>
        <w:t>Budynki wymagają termomodernizacji</w:t>
      </w:r>
      <w:r w:rsidR="00E86FB9">
        <w:rPr>
          <w:rFonts w:ascii="Arial" w:hAnsi="Arial" w:cs="Arial"/>
          <w:sz w:val="20"/>
          <w:szCs w:val="20"/>
        </w:rPr>
        <w:t>.</w:t>
      </w:r>
    </w:p>
    <w:p w:rsidR="009B36B6" w:rsidRDefault="005306B4" w:rsidP="00711C07">
      <w:pPr>
        <w:spacing w:after="0" w:line="360" w:lineRule="auto"/>
        <w:jc w:val="center"/>
        <w:rPr>
          <w:rFonts w:ascii="Arial" w:hAnsi="Arial" w:cs="Arial"/>
          <w:b/>
          <w:szCs w:val="20"/>
        </w:rPr>
      </w:pPr>
      <w:bookmarkStart w:id="65" w:name="_Toc170183548"/>
      <w:bookmarkStart w:id="66" w:name="_Toc170183628"/>
      <w:bookmarkStart w:id="67" w:name="_Toc170184547"/>
      <w:bookmarkStart w:id="68" w:name="_Toc170184698"/>
      <w:bookmarkStart w:id="69" w:name="_Toc170184887"/>
      <w:bookmarkStart w:id="70" w:name="_Toc170185089"/>
      <w:bookmarkStart w:id="71" w:name="_Toc170185256"/>
      <w:bookmarkStart w:id="72" w:name="_Toc179697925"/>
      <w:bookmarkStart w:id="73" w:name="_Toc179698105"/>
      <w:bookmarkStart w:id="74" w:name="_Toc180295889"/>
      <w:r w:rsidRPr="005306B4">
        <w:rPr>
          <w:rFonts w:ascii="Arial" w:hAnsi="Arial" w:cs="Arial"/>
          <w:noProof/>
          <w:sz w:val="20"/>
          <w:szCs w:val="20"/>
          <w:lang w:eastAsia="pl-PL"/>
        </w:rPr>
        <w:pict>
          <v:roundrect id="Prostokąt zaokrąglony 25" o:spid="_x0000_s1032" style="position:absolute;left:0;text-align:left;margin-left:-12.35pt;margin-top:7.95pt;width:462pt;height:7.5pt;z-index:25165670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" fillcolor="black [3213]" strokecolor="red" strokeweight="1pt">
            <v:fill color2="black [3213]" rotate="t" angle="45" colors="0 black;13763f red;34734f #ffc000;58982f black" focus="100%" type="gradient"/>
            <v:stroke joinstyle="miter"/>
            <v:path arrowok="t"/>
          </v:roundrect>
        </w:pict>
      </w:r>
    </w:p>
    <w:p w:rsidR="009B36B6" w:rsidRDefault="009B36B6" w:rsidP="00711C07">
      <w:pPr>
        <w:spacing w:after="0" w:line="360" w:lineRule="auto"/>
        <w:jc w:val="center"/>
        <w:rPr>
          <w:rFonts w:ascii="Arial" w:hAnsi="Arial" w:cs="Arial"/>
          <w:b/>
          <w:szCs w:val="20"/>
        </w:rPr>
      </w:pPr>
    </w:p>
    <w:p w:rsidR="00711C07" w:rsidRPr="00711C07" w:rsidRDefault="00711C07" w:rsidP="00711C07">
      <w:pPr>
        <w:spacing w:after="0" w:line="360" w:lineRule="auto"/>
        <w:jc w:val="center"/>
        <w:rPr>
          <w:rFonts w:ascii="Arial" w:hAnsi="Arial" w:cs="Arial"/>
          <w:b/>
          <w:szCs w:val="20"/>
        </w:rPr>
      </w:pPr>
      <w:r w:rsidRPr="00711C07">
        <w:rPr>
          <w:rFonts w:ascii="Arial" w:hAnsi="Arial" w:cs="Arial"/>
          <w:b/>
          <w:szCs w:val="20"/>
        </w:rPr>
        <w:t>EDUKACJA I SPOŁECZEŃSTWO INFORMACYJNE</w:t>
      </w:r>
      <w:bookmarkEnd w:id="65"/>
      <w:bookmarkEnd w:id="66"/>
      <w:bookmarkEnd w:id="67"/>
      <w:bookmarkEnd w:id="68"/>
      <w:bookmarkEnd w:id="69"/>
      <w:bookmarkEnd w:id="70"/>
      <w:bookmarkEnd w:id="71"/>
      <w:bookmarkEnd w:id="72"/>
      <w:bookmarkEnd w:id="73"/>
      <w:bookmarkEnd w:id="74"/>
    </w:p>
    <w:p w:rsidR="00711C07" w:rsidRPr="00711C07" w:rsidRDefault="00711C07" w:rsidP="00711C07">
      <w:pPr>
        <w:spacing w:after="0" w:line="360" w:lineRule="auto"/>
        <w:jc w:val="both"/>
        <w:rPr>
          <w:rFonts w:ascii="Arial" w:hAnsi="Arial" w:cs="Arial"/>
          <w:b/>
          <w:sz w:val="20"/>
          <w:szCs w:val="20"/>
        </w:rPr>
      </w:pPr>
      <w:r w:rsidRPr="00711C07">
        <w:rPr>
          <w:rFonts w:ascii="Arial" w:hAnsi="Arial" w:cs="Arial"/>
          <w:b/>
          <w:sz w:val="20"/>
          <w:szCs w:val="20"/>
        </w:rPr>
        <w:t>Mocne strony</w:t>
      </w:r>
    </w:p>
    <w:p w:rsidR="00711C07" w:rsidRPr="003A3918" w:rsidRDefault="00711C07" w:rsidP="00674681">
      <w:pPr>
        <w:pStyle w:val="Akapitzlist"/>
        <w:numPr>
          <w:ilvl w:val="0"/>
          <w:numId w:val="30"/>
        </w:numPr>
        <w:spacing w:after="0" w:line="360" w:lineRule="auto"/>
        <w:jc w:val="both"/>
        <w:rPr>
          <w:rFonts w:ascii="Arial" w:hAnsi="Arial" w:cs="Arial"/>
          <w:sz w:val="20"/>
          <w:szCs w:val="20"/>
        </w:rPr>
      </w:pPr>
      <w:r w:rsidRPr="003A3918">
        <w:rPr>
          <w:rFonts w:ascii="Arial" w:hAnsi="Arial" w:cs="Arial"/>
          <w:sz w:val="20"/>
          <w:szCs w:val="20"/>
        </w:rPr>
        <w:t>Dostęp do placówek kultury i oświaty</w:t>
      </w:r>
      <w:r w:rsidR="000F2B55">
        <w:rPr>
          <w:rFonts w:ascii="Arial" w:hAnsi="Arial" w:cs="Arial"/>
          <w:sz w:val="20"/>
          <w:szCs w:val="20"/>
        </w:rPr>
        <w:t>;</w:t>
      </w:r>
    </w:p>
    <w:p w:rsidR="00711C07" w:rsidRPr="003A3918" w:rsidRDefault="000F2B55" w:rsidP="00674681">
      <w:pPr>
        <w:pStyle w:val="Akapitzlist"/>
        <w:numPr>
          <w:ilvl w:val="0"/>
          <w:numId w:val="30"/>
        </w:numPr>
        <w:spacing w:after="0" w:line="360" w:lineRule="auto"/>
        <w:jc w:val="both"/>
        <w:rPr>
          <w:rFonts w:ascii="Arial" w:hAnsi="Arial" w:cs="Arial"/>
          <w:sz w:val="20"/>
          <w:szCs w:val="20"/>
        </w:rPr>
      </w:pPr>
      <w:r>
        <w:rPr>
          <w:rFonts w:ascii="Arial" w:hAnsi="Arial" w:cs="Arial"/>
          <w:sz w:val="20"/>
          <w:szCs w:val="20"/>
        </w:rPr>
        <w:t>B</w:t>
      </w:r>
      <w:r w:rsidR="00711C07" w:rsidRPr="003A3918">
        <w:rPr>
          <w:rFonts w:ascii="Arial" w:hAnsi="Arial" w:cs="Arial"/>
          <w:sz w:val="20"/>
          <w:szCs w:val="20"/>
        </w:rPr>
        <w:t>ardzo dobra baza lokalowa szkół, nowoczesne budynki i sale gimnastyczne</w:t>
      </w:r>
      <w:r>
        <w:rPr>
          <w:rFonts w:ascii="Arial" w:hAnsi="Arial" w:cs="Arial"/>
          <w:sz w:val="20"/>
          <w:szCs w:val="20"/>
        </w:rPr>
        <w:t>;</w:t>
      </w:r>
    </w:p>
    <w:p w:rsidR="00711C07" w:rsidRPr="003A3918" w:rsidRDefault="000F2B55" w:rsidP="00674681">
      <w:pPr>
        <w:pStyle w:val="Akapitzlist"/>
        <w:numPr>
          <w:ilvl w:val="0"/>
          <w:numId w:val="30"/>
        </w:numPr>
        <w:spacing w:after="0" w:line="360" w:lineRule="auto"/>
        <w:jc w:val="both"/>
        <w:rPr>
          <w:rFonts w:ascii="Arial" w:hAnsi="Arial" w:cs="Arial"/>
          <w:sz w:val="20"/>
          <w:szCs w:val="20"/>
        </w:rPr>
      </w:pPr>
      <w:r>
        <w:rPr>
          <w:rFonts w:ascii="Arial" w:hAnsi="Arial" w:cs="Arial"/>
          <w:sz w:val="20"/>
          <w:szCs w:val="20"/>
        </w:rPr>
        <w:t>D</w:t>
      </w:r>
      <w:r w:rsidR="00711C07" w:rsidRPr="003A3918">
        <w:rPr>
          <w:rFonts w:ascii="Arial" w:hAnsi="Arial" w:cs="Arial"/>
          <w:sz w:val="20"/>
          <w:szCs w:val="20"/>
        </w:rPr>
        <w:t>obre wskaźniki komputeryzacji szkół (za wyjątkiem gimnazjum)</w:t>
      </w:r>
      <w:r>
        <w:rPr>
          <w:rFonts w:ascii="Arial" w:hAnsi="Arial" w:cs="Arial"/>
          <w:sz w:val="20"/>
          <w:szCs w:val="20"/>
        </w:rPr>
        <w:t>.</w:t>
      </w:r>
    </w:p>
    <w:p w:rsidR="00711C07" w:rsidRPr="00711C07" w:rsidRDefault="00711C07" w:rsidP="00711C07">
      <w:pPr>
        <w:spacing w:after="0" w:line="360" w:lineRule="auto"/>
        <w:jc w:val="both"/>
        <w:rPr>
          <w:rFonts w:ascii="Arial" w:hAnsi="Arial" w:cs="Arial"/>
          <w:b/>
          <w:sz w:val="20"/>
          <w:szCs w:val="20"/>
        </w:rPr>
      </w:pPr>
      <w:r w:rsidRPr="00711C07">
        <w:rPr>
          <w:rFonts w:ascii="Arial" w:hAnsi="Arial" w:cs="Arial"/>
          <w:b/>
          <w:sz w:val="20"/>
          <w:szCs w:val="20"/>
        </w:rPr>
        <w:t>Słabe strony</w:t>
      </w:r>
    </w:p>
    <w:p w:rsidR="00711C07" w:rsidRDefault="000F2B55" w:rsidP="00674681">
      <w:pPr>
        <w:pStyle w:val="Akapitzlist"/>
        <w:numPr>
          <w:ilvl w:val="0"/>
          <w:numId w:val="31"/>
        </w:numPr>
        <w:spacing w:after="0" w:line="360" w:lineRule="auto"/>
        <w:jc w:val="both"/>
        <w:rPr>
          <w:rFonts w:ascii="Arial" w:hAnsi="Arial" w:cs="Arial"/>
          <w:sz w:val="20"/>
          <w:szCs w:val="20"/>
        </w:rPr>
      </w:pPr>
      <w:r>
        <w:rPr>
          <w:rFonts w:ascii="Arial" w:hAnsi="Arial" w:cs="Arial"/>
          <w:sz w:val="20"/>
          <w:szCs w:val="20"/>
        </w:rPr>
        <w:t>N</w:t>
      </w:r>
      <w:r w:rsidR="00711C07" w:rsidRPr="003A3918">
        <w:rPr>
          <w:rFonts w:ascii="Arial" w:hAnsi="Arial" w:cs="Arial"/>
          <w:sz w:val="20"/>
          <w:szCs w:val="20"/>
        </w:rPr>
        <w:t>iski poziom wykształcenia mieszkańców</w:t>
      </w:r>
      <w:r w:rsidR="001D19F3">
        <w:rPr>
          <w:rFonts w:ascii="Arial" w:hAnsi="Arial" w:cs="Arial"/>
          <w:sz w:val="20"/>
          <w:szCs w:val="20"/>
        </w:rPr>
        <w:t>;</w:t>
      </w:r>
    </w:p>
    <w:p w:rsidR="001D19F3" w:rsidRPr="003A3918" w:rsidRDefault="001D19F3" w:rsidP="00674681">
      <w:pPr>
        <w:pStyle w:val="Akapitzlist"/>
        <w:numPr>
          <w:ilvl w:val="0"/>
          <w:numId w:val="31"/>
        </w:numPr>
        <w:spacing w:after="0" w:line="360" w:lineRule="auto"/>
        <w:jc w:val="both"/>
        <w:rPr>
          <w:rFonts w:ascii="Arial" w:hAnsi="Arial" w:cs="Arial"/>
          <w:sz w:val="20"/>
          <w:szCs w:val="20"/>
        </w:rPr>
      </w:pPr>
      <w:r>
        <w:rPr>
          <w:rFonts w:ascii="Arial" w:hAnsi="Arial" w:cs="Arial"/>
          <w:sz w:val="20"/>
          <w:szCs w:val="20"/>
        </w:rPr>
        <w:t>Bardzo niski poziom wykorzystania e- usług.</w:t>
      </w:r>
    </w:p>
    <w:p w:rsidR="00711C07" w:rsidRPr="003A3918" w:rsidRDefault="005306B4" w:rsidP="009B36B6">
      <w:pPr>
        <w:spacing w:after="0" w:line="360" w:lineRule="auto"/>
        <w:jc w:val="both"/>
        <w:rPr>
          <w:rFonts w:ascii="Arial" w:hAnsi="Arial" w:cs="Arial"/>
          <w:sz w:val="20"/>
          <w:szCs w:val="20"/>
        </w:rPr>
      </w:pPr>
      <w:r>
        <w:rPr>
          <w:rFonts w:ascii="Arial" w:hAnsi="Arial" w:cs="Arial"/>
          <w:noProof/>
          <w:sz w:val="20"/>
          <w:szCs w:val="20"/>
          <w:lang w:eastAsia="pl-PL"/>
        </w:rPr>
        <w:pict>
          <v:roundrect id="Prostokąt zaokrąglony 27" o:spid="_x0000_s1031" style="position:absolute;left:0;text-align:left;margin-left:-12.35pt;margin-top:4.7pt;width:462pt;height:7.5pt;z-index:25167257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" fillcolor="black [3213]" strokecolor="red" strokeweight="1pt">
            <v:fill color2="black [3213]" rotate="t" angle="45" colors="0 black;13763f red;34734f #ffc000;58982f black" focus="100%" type="gradient"/>
            <v:stroke joinstyle="miter"/>
            <v:path arrowok="t"/>
          </v:roundrect>
        </w:pict>
      </w:r>
    </w:p>
    <w:p w:rsidR="00711C07" w:rsidRPr="00711C07" w:rsidRDefault="00711C07" w:rsidP="009B36B6">
      <w:pPr>
        <w:spacing w:after="0" w:line="360" w:lineRule="auto"/>
        <w:jc w:val="center"/>
        <w:rPr>
          <w:rFonts w:ascii="Arial" w:hAnsi="Arial" w:cs="Arial"/>
          <w:b/>
          <w:szCs w:val="20"/>
        </w:rPr>
      </w:pPr>
      <w:r w:rsidRPr="00711C07">
        <w:rPr>
          <w:rFonts w:ascii="Arial" w:hAnsi="Arial" w:cs="Arial"/>
          <w:b/>
          <w:szCs w:val="20"/>
        </w:rPr>
        <w:t>POMOC SPOŁECZNA I OCHRONA ZDROWIA</w:t>
      </w:r>
    </w:p>
    <w:p w:rsidR="00711C07" w:rsidRPr="00711C07" w:rsidRDefault="00711C07" w:rsidP="00711C07">
      <w:pPr>
        <w:spacing w:after="0" w:line="360" w:lineRule="auto"/>
        <w:jc w:val="both"/>
        <w:rPr>
          <w:rFonts w:ascii="Arial" w:hAnsi="Arial" w:cs="Arial"/>
          <w:b/>
          <w:sz w:val="20"/>
          <w:szCs w:val="20"/>
        </w:rPr>
      </w:pPr>
      <w:r w:rsidRPr="00711C07">
        <w:rPr>
          <w:rFonts w:ascii="Arial" w:hAnsi="Arial" w:cs="Arial"/>
          <w:b/>
          <w:sz w:val="20"/>
          <w:szCs w:val="20"/>
        </w:rPr>
        <w:t>Mocne strony</w:t>
      </w:r>
    </w:p>
    <w:p w:rsidR="00711C07" w:rsidRPr="003A3918" w:rsidRDefault="000F2B55" w:rsidP="00674681">
      <w:pPr>
        <w:pStyle w:val="Akapitzlist"/>
        <w:numPr>
          <w:ilvl w:val="0"/>
          <w:numId w:val="32"/>
        </w:numPr>
        <w:spacing w:after="0" w:line="360" w:lineRule="auto"/>
        <w:jc w:val="both"/>
        <w:rPr>
          <w:rFonts w:ascii="Arial" w:hAnsi="Arial" w:cs="Arial"/>
          <w:sz w:val="20"/>
          <w:szCs w:val="20"/>
        </w:rPr>
      </w:pPr>
      <w:r>
        <w:rPr>
          <w:rFonts w:ascii="Arial" w:hAnsi="Arial" w:cs="Arial"/>
          <w:sz w:val="20"/>
          <w:szCs w:val="20"/>
        </w:rPr>
        <w:t>D</w:t>
      </w:r>
      <w:r w:rsidR="00711C07" w:rsidRPr="003A3918">
        <w:rPr>
          <w:rFonts w:ascii="Arial" w:hAnsi="Arial" w:cs="Arial"/>
          <w:sz w:val="20"/>
          <w:szCs w:val="20"/>
        </w:rPr>
        <w:t>ostęp do podstawowej opieki zdrowotnej oraz do leczenia szpitalnego w pobliskim Łowiczu</w:t>
      </w:r>
      <w:r>
        <w:rPr>
          <w:rFonts w:ascii="Arial" w:hAnsi="Arial" w:cs="Arial"/>
          <w:sz w:val="20"/>
          <w:szCs w:val="20"/>
        </w:rPr>
        <w:t>;</w:t>
      </w:r>
    </w:p>
    <w:p w:rsidR="00711C07" w:rsidRDefault="000F2B55" w:rsidP="00674681">
      <w:pPr>
        <w:pStyle w:val="Akapitzlist"/>
        <w:numPr>
          <w:ilvl w:val="0"/>
          <w:numId w:val="32"/>
        </w:numPr>
        <w:spacing w:after="0" w:line="360" w:lineRule="auto"/>
        <w:jc w:val="both"/>
        <w:rPr>
          <w:rFonts w:ascii="Arial" w:hAnsi="Arial" w:cs="Arial"/>
          <w:sz w:val="20"/>
          <w:szCs w:val="20"/>
        </w:rPr>
      </w:pPr>
      <w:r>
        <w:rPr>
          <w:rFonts w:ascii="Arial" w:hAnsi="Arial" w:cs="Arial"/>
          <w:sz w:val="20"/>
          <w:szCs w:val="20"/>
        </w:rPr>
        <w:t>F</w:t>
      </w:r>
      <w:r w:rsidR="00711C07" w:rsidRPr="003A3918">
        <w:rPr>
          <w:rFonts w:ascii="Arial" w:hAnsi="Arial" w:cs="Arial"/>
          <w:sz w:val="20"/>
          <w:szCs w:val="20"/>
        </w:rPr>
        <w:t>unkcjonowanie Gminnego Ośrodka Pomocy Społecznej</w:t>
      </w:r>
      <w:r w:rsidR="00D414B7">
        <w:rPr>
          <w:rFonts w:ascii="Arial" w:hAnsi="Arial" w:cs="Arial"/>
          <w:sz w:val="20"/>
          <w:szCs w:val="20"/>
        </w:rPr>
        <w:t>;</w:t>
      </w:r>
    </w:p>
    <w:p w:rsidR="00593100" w:rsidRPr="009F765A" w:rsidRDefault="00D414B7" w:rsidP="00674681">
      <w:pPr>
        <w:pStyle w:val="Akapitzlist"/>
        <w:numPr>
          <w:ilvl w:val="0"/>
          <w:numId w:val="32"/>
        </w:numPr>
        <w:spacing w:after="0" w:line="360" w:lineRule="auto"/>
        <w:jc w:val="both"/>
        <w:rPr>
          <w:rFonts w:ascii="Arial" w:hAnsi="Arial" w:cs="Arial"/>
          <w:sz w:val="20"/>
          <w:szCs w:val="20"/>
        </w:rPr>
      </w:pPr>
      <w:r>
        <w:rPr>
          <w:rFonts w:ascii="Arial" w:hAnsi="Arial" w:cs="Arial"/>
          <w:sz w:val="20"/>
          <w:szCs w:val="20"/>
        </w:rPr>
        <w:t>Funkcjonowanie jednostek Ochotniczych Straży Pożarnych.</w:t>
      </w:r>
    </w:p>
    <w:p w:rsidR="00AC6AD8" w:rsidRDefault="00AC6AD8" w:rsidP="00711C07">
      <w:pPr>
        <w:spacing w:after="0" w:line="360" w:lineRule="auto"/>
        <w:jc w:val="both"/>
        <w:rPr>
          <w:rFonts w:ascii="Arial" w:hAnsi="Arial" w:cs="Arial"/>
          <w:b/>
          <w:sz w:val="20"/>
          <w:szCs w:val="20"/>
        </w:rPr>
      </w:pPr>
    </w:p>
    <w:p w:rsidR="000E13A3" w:rsidRDefault="000E13A3" w:rsidP="00711C07">
      <w:pPr>
        <w:spacing w:after="0" w:line="360" w:lineRule="auto"/>
        <w:jc w:val="both"/>
        <w:rPr>
          <w:rFonts w:ascii="Arial" w:hAnsi="Arial" w:cs="Arial"/>
          <w:b/>
          <w:sz w:val="20"/>
          <w:szCs w:val="20"/>
        </w:rPr>
      </w:pPr>
    </w:p>
    <w:p w:rsidR="00711C07" w:rsidRPr="00711C07" w:rsidRDefault="00711C07" w:rsidP="00711C07">
      <w:pPr>
        <w:spacing w:after="0" w:line="360" w:lineRule="auto"/>
        <w:jc w:val="both"/>
        <w:rPr>
          <w:rFonts w:ascii="Arial" w:hAnsi="Arial" w:cs="Arial"/>
          <w:b/>
          <w:sz w:val="20"/>
          <w:szCs w:val="20"/>
        </w:rPr>
      </w:pPr>
      <w:r w:rsidRPr="00711C07">
        <w:rPr>
          <w:rFonts w:ascii="Arial" w:hAnsi="Arial" w:cs="Arial"/>
          <w:b/>
          <w:sz w:val="20"/>
          <w:szCs w:val="20"/>
        </w:rPr>
        <w:lastRenderedPageBreak/>
        <w:t>Słabe strony</w:t>
      </w:r>
    </w:p>
    <w:p w:rsidR="00711C07" w:rsidRPr="003A3918" w:rsidRDefault="000F2B55" w:rsidP="00674681">
      <w:pPr>
        <w:pStyle w:val="Akapitzlist"/>
        <w:numPr>
          <w:ilvl w:val="0"/>
          <w:numId w:val="32"/>
        </w:numPr>
        <w:spacing w:after="0" w:line="360" w:lineRule="auto"/>
        <w:jc w:val="both"/>
        <w:rPr>
          <w:rFonts w:ascii="Arial" w:hAnsi="Arial" w:cs="Arial"/>
          <w:sz w:val="20"/>
          <w:szCs w:val="20"/>
        </w:rPr>
      </w:pPr>
      <w:r>
        <w:rPr>
          <w:rFonts w:ascii="Arial" w:hAnsi="Arial" w:cs="Arial"/>
          <w:sz w:val="20"/>
          <w:szCs w:val="20"/>
        </w:rPr>
        <w:t>W</w:t>
      </w:r>
      <w:r w:rsidR="00711C07" w:rsidRPr="003A3918">
        <w:rPr>
          <w:rFonts w:ascii="Arial" w:hAnsi="Arial" w:cs="Arial"/>
          <w:sz w:val="20"/>
          <w:szCs w:val="20"/>
        </w:rPr>
        <w:t>zrastający udział wydatków na pomoc społeczną</w:t>
      </w:r>
      <w:r>
        <w:rPr>
          <w:rFonts w:ascii="Arial" w:hAnsi="Arial" w:cs="Arial"/>
          <w:sz w:val="20"/>
          <w:szCs w:val="20"/>
        </w:rPr>
        <w:t>;</w:t>
      </w:r>
    </w:p>
    <w:p w:rsidR="009B2B6E" w:rsidRPr="003A3918" w:rsidRDefault="009B2B6E" w:rsidP="00674681">
      <w:pPr>
        <w:pStyle w:val="Akapitzlist"/>
        <w:numPr>
          <w:ilvl w:val="0"/>
          <w:numId w:val="32"/>
        </w:numPr>
        <w:spacing w:after="0" w:line="360" w:lineRule="auto"/>
        <w:jc w:val="both"/>
        <w:rPr>
          <w:rFonts w:ascii="Arial" w:hAnsi="Arial" w:cs="Arial"/>
          <w:sz w:val="20"/>
          <w:szCs w:val="20"/>
        </w:rPr>
      </w:pPr>
      <w:r>
        <w:rPr>
          <w:rFonts w:ascii="Arial" w:hAnsi="Arial" w:cs="Arial"/>
          <w:sz w:val="20"/>
          <w:szCs w:val="20"/>
        </w:rPr>
        <w:t>Niewystarczająco rozwinięta służba zdrowia;</w:t>
      </w:r>
    </w:p>
    <w:p w:rsidR="00711C07" w:rsidRDefault="000F2B55" w:rsidP="00674681">
      <w:pPr>
        <w:pStyle w:val="Akapitzlist"/>
        <w:numPr>
          <w:ilvl w:val="0"/>
          <w:numId w:val="32"/>
        </w:numPr>
        <w:spacing w:after="0" w:line="360" w:lineRule="auto"/>
        <w:jc w:val="both"/>
        <w:rPr>
          <w:rFonts w:ascii="Arial" w:hAnsi="Arial" w:cs="Arial"/>
          <w:sz w:val="20"/>
          <w:szCs w:val="20"/>
        </w:rPr>
      </w:pPr>
      <w:r>
        <w:rPr>
          <w:rFonts w:ascii="Arial" w:hAnsi="Arial" w:cs="Arial"/>
          <w:sz w:val="20"/>
          <w:szCs w:val="20"/>
        </w:rPr>
        <w:t>S</w:t>
      </w:r>
      <w:r w:rsidR="00711C07" w:rsidRPr="003A3918">
        <w:rPr>
          <w:rFonts w:ascii="Arial" w:hAnsi="Arial" w:cs="Arial"/>
          <w:sz w:val="20"/>
          <w:szCs w:val="20"/>
        </w:rPr>
        <w:t>tarzejące się społeczeństwo, które nie jest aktywizowane, a które wymaga opieki</w:t>
      </w:r>
      <w:r>
        <w:rPr>
          <w:rFonts w:ascii="Arial" w:hAnsi="Arial" w:cs="Arial"/>
          <w:sz w:val="20"/>
          <w:szCs w:val="20"/>
        </w:rPr>
        <w:t>.</w:t>
      </w:r>
    </w:p>
    <w:p w:rsidR="003C66E8" w:rsidRPr="003A3918" w:rsidRDefault="003C66E8" w:rsidP="00674681">
      <w:pPr>
        <w:pStyle w:val="Akapitzlist"/>
        <w:numPr>
          <w:ilvl w:val="0"/>
          <w:numId w:val="32"/>
        </w:numPr>
        <w:spacing w:after="0" w:line="360" w:lineRule="auto"/>
        <w:jc w:val="both"/>
        <w:rPr>
          <w:rFonts w:ascii="Arial" w:hAnsi="Arial" w:cs="Arial"/>
          <w:sz w:val="20"/>
          <w:szCs w:val="20"/>
        </w:rPr>
      </w:pPr>
      <w:r>
        <w:rPr>
          <w:rFonts w:ascii="Arial" w:hAnsi="Arial" w:cs="Arial"/>
          <w:sz w:val="20"/>
          <w:szCs w:val="20"/>
        </w:rPr>
        <w:t>Słaby dostęp do specjalistycznej opieki zdrowotnej;</w:t>
      </w:r>
    </w:p>
    <w:p w:rsidR="00711C07" w:rsidRDefault="005306B4" w:rsidP="00711C07">
      <w:pPr>
        <w:spacing w:after="0" w:line="360" w:lineRule="auto"/>
        <w:jc w:val="both"/>
        <w:rPr>
          <w:rFonts w:ascii="Arial" w:hAnsi="Arial" w:cs="Arial"/>
          <w:sz w:val="20"/>
          <w:szCs w:val="20"/>
        </w:rPr>
      </w:pPr>
      <w:r>
        <w:rPr>
          <w:rFonts w:ascii="Arial" w:hAnsi="Arial" w:cs="Arial"/>
          <w:noProof/>
          <w:sz w:val="20"/>
          <w:szCs w:val="20"/>
          <w:lang w:eastAsia="pl-PL"/>
        </w:rPr>
        <w:pict>
          <v:roundrect id="Prostokąt zaokrąglony 28" o:spid="_x0000_s1030" style="position:absolute;left:0;text-align:left;margin-left:-10.1pt;margin-top:12.05pt;width:462pt;height:7.5pt;z-index:251674624;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" fillcolor="black [3213]" strokecolor="red" strokeweight="1pt">
            <v:fill color2="black [3213]" rotate="t" angle="45" colors="0 black;13763f red;34734f #ffc000;58982f black" focus="100%" type="gradient"/>
            <v:stroke joinstyle="miter"/>
            <v:path arrowok="t"/>
          </v:roundrect>
        </w:pict>
      </w:r>
    </w:p>
    <w:p w:rsidR="009B36B6" w:rsidRPr="003A3918" w:rsidRDefault="009B36B6" w:rsidP="00711C07">
      <w:pPr>
        <w:spacing w:after="0" w:line="360" w:lineRule="auto"/>
        <w:jc w:val="both"/>
        <w:rPr>
          <w:rFonts w:ascii="Arial" w:hAnsi="Arial" w:cs="Arial"/>
          <w:sz w:val="20"/>
          <w:szCs w:val="20"/>
        </w:rPr>
      </w:pPr>
    </w:p>
    <w:p w:rsidR="00711C07" w:rsidRPr="00711C07" w:rsidRDefault="00711C07" w:rsidP="00711C07">
      <w:pPr>
        <w:spacing w:after="0" w:line="360" w:lineRule="auto"/>
        <w:jc w:val="center"/>
        <w:rPr>
          <w:rFonts w:ascii="Arial" w:hAnsi="Arial" w:cs="Arial"/>
          <w:b/>
          <w:szCs w:val="20"/>
        </w:rPr>
      </w:pPr>
      <w:bookmarkStart w:id="75" w:name="_Toc179697927"/>
      <w:bookmarkStart w:id="76" w:name="_Toc179698107"/>
      <w:bookmarkStart w:id="77" w:name="_Toc180295891"/>
      <w:r w:rsidRPr="00711C07">
        <w:rPr>
          <w:rFonts w:ascii="Arial" w:hAnsi="Arial" w:cs="Arial"/>
          <w:b/>
          <w:szCs w:val="20"/>
        </w:rPr>
        <w:t>SZANSE</w:t>
      </w:r>
      <w:bookmarkStart w:id="78" w:name="_Toc170183551"/>
      <w:bookmarkStart w:id="79" w:name="_Toc170183631"/>
      <w:bookmarkStart w:id="80" w:name="_Toc170184550"/>
      <w:bookmarkStart w:id="81" w:name="_Toc170184701"/>
      <w:bookmarkStart w:id="82" w:name="_Toc170184890"/>
      <w:bookmarkStart w:id="83" w:name="_Toc170185092"/>
      <w:bookmarkStart w:id="84" w:name="_Toc170185259"/>
      <w:bookmarkStart w:id="85" w:name="_Toc179697928"/>
      <w:bookmarkStart w:id="86" w:name="_Toc179698108"/>
      <w:bookmarkStart w:id="87" w:name="_Toc180295892"/>
      <w:bookmarkEnd w:id="75"/>
      <w:bookmarkEnd w:id="76"/>
      <w:bookmarkEnd w:id="77"/>
    </w:p>
    <w:p w:rsidR="00D414B7" w:rsidRDefault="00D414B7" w:rsidP="00674681">
      <w:pPr>
        <w:pStyle w:val="Akapitzlist"/>
        <w:numPr>
          <w:ilvl w:val="0"/>
          <w:numId w:val="37"/>
        </w:numPr>
        <w:spacing w:before="80" w:after="80" w:line="360" w:lineRule="auto"/>
        <w:jc w:val="both"/>
        <w:rPr>
          <w:rFonts w:ascii="Arial" w:hAnsi="Arial" w:cs="Arial"/>
          <w:sz w:val="20"/>
          <w:szCs w:val="20"/>
        </w:rPr>
      </w:pPr>
      <w:r w:rsidRPr="002A4040">
        <w:rPr>
          <w:rFonts w:ascii="Arial" w:hAnsi="Arial" w:cs="Arial"/>
          <w:sz w:val="20"/>
          <w:szCs w:val="20"/>
        </w:rPr>
        <w:t>Utrzymujący się w Polsce wzrost gospodarczy;</w:t>
      </w:r>
    </w:p>
    <w:p w:rsidR="00D414B7" w:rsidRDefault="00D414B7" w:rsidP="00674681">
      <w:pPr>
        <w:pStyle w:val="Akapitzlist"/>
        <w:numPr>
          <w:ilvl w:val="0"/>
          <w:numId w:val="37"/>
        </w:numPr>
        <w:spacing w:before="80" w:after="80" w:line="360" w:lineRule="auto"/>
        <w:jc w:val="both"/>
        <w:rPr>
          <w:rFonts w:ascii="Arial" w:hAnsi="Arial" w:cs="Arial"/>
          <w:sz w:val="20"/>
          <w:szCs w:val="20"/>
        </w:rPr>
      </w:pPr>
      <w:r w:rsidRPr="002A4040">
        <w:rPr>
          <w:rFonts w:ascii="Arial" w:hAnsi="Arial" w:cs="Arial"/>
          <w:sz w:val="20"/>
          <w:szCs w:val="20"/>
        </w:rPr>
        <w:t>Wykorzystanie funduszy strukturalnych z Unii Europejskiej;</w:t>
      </w:r>
    </w:p>
    <w:p w:rsidR="00D414B7" w:rsidRDefault="00D414B7" w:rsidP="00674681">
      <w:pPr>
        <w:pStyle w:val="Akapitzlist"/>
        <w:numPr>
          <w:ilvl w:val="0"/>
          <w:numId w:val="37"/>
        </w:numPr>
        <w:spacing w:before="80" w:after="80" w:line="360" w:lineRule="auto"/>
        <w:jc w:val="both"/>
        <w:rPr>
          <w:rFonts w:ascii="Arial" w:hAnsi="Arial" w:cs="Arial"/>
          <w:sz w:val="20"/>
          <w:szCs w:val="20"/>
        </w:rPr>
      </w:pPr>
      <w:r w:rsidRPr="002A4040">
        <w:rPr>
          <w:rFonts w:ascii="Arial" w:hAnsi="Arial" w:cs="Arial"/>
          <w:sz w:val="20"/>
          <w:szCs w:val="20"/>
        </w:rPr>
        <w:t>Łatwiejszy dostęp do kredytów na rozwój działalności gospodarczej;</w:t>
      </w:r>
    </w:p>
    <w:p w:rsidR="00D414B7" w:rsidRDefault="00D414B7" w:rsidP="00674681">
      <w:pPr>
        <w:pStyle w:val="Akapitzlist"/>
        <w:numPr>
          <w:ilvl w:val="0"/>
          <w:numId w:val="37"/>
        </w:numPr>
        <w:spacing w:before="80" w:after="80" w:line="360" w:lineRule="auto"/>
        <w:jc w:val="both"/>
        <w:rPr>
          <w:rFonts w:ascii="Arial" w:hAnsi="Arial" w:cs="Arial"/>
          <w:sz w:val="20"/>
          <w:szCs w:val="20"/>
        </w:rPr>
      </w:pPr>
      <w:r w:rsidRPr="006F4910">
        <w:rPr>
          <w:rFonts w:ascii="Arial" w:hAnsi="Arial" w:cs="Arial"/>
          <w:sz w:val="20"/>
          <w:szCs w:val="20"/>
        </w:rPr>
        <w:t>Budowa sieci kanalizacyjnej;</w:t>
      </w:r>
    </w:p>
    <w:p w:rsidR="00D414B7" w:rsidRDefault="00D414B7" w:rsidP="00674681">
      <w:pPr>
        <w:pStyle w:val="Akapitzlist"/>
        <w:numPr>
          <w:ilvl w:val="0"/>
          <w:numId w:val="37"/>
        </w:numPr>
        <w:spacing w:before="80" w:after="80" w:line="360" w:lineRule="auto"/>
        <w:jc w:val="both"/>
        <w:rPr>
          <w:rFonts w:ascii="Arial" w:hAnsi="Arial" w:cs="Arial"/>
          <w:sz w:val="20"/>
          <w:szCs w:val="20"/>
        </w:rPr>
      </w:pPr>
      <w:r w:rsidRPr="006F4910">
        <w:rPr>
          <w:rFonts w:ascii="Arial" w:hAnsi="Arial" w:cs="Arial"/>
          <w:sz w:val="20"/>
          <w:szCs w:val="20"/>
        </w:rPr>
        <w:t>Modernizacja is</w:t>
      </w:r>
      <w:r>
        <w:rPr>
          <w:rFonts w:ascii="Arial" w:hAnsi="Arial" w:cs="Arial"/>
          <w:sz w:val="20"/>
          <w:szCs w:val="20"/>
        </w:rPr>
        <w:t>tniejących i budowa nowych dróg;</w:t>
      </w:r>
    </w:p>
    <w:p w:rsidR="00D414B7" w:rsidRDefault="00D414B7" w:rsidP="00674681">
      <w:pPr>
        <w:pStyle w:val="Akapitzlist"/>
        <w:numPr>
          <w:ilvl w:val="0"/>
          <w:numId w:val="37"/>
        </w:numPr>
        <w:spacing w:before="80" w:after="80" w:line="360" w:lineRule="auto"/>
        <w:jc w:val="both"/>
        <w:rPr>
          <w:rFonts w:ascii="Arial" w:hAnsi="Arial" w:cs="Arial"/>
          <w:sz w:val="20"/>
          <w:szCs w:val="20"/>
        </w:rPr>
      </w:pPr>
      <w:r w:rsidRPr="006F4910">
        <w:rPr>
          <w:rFonts w:ascii="Arial" w:hAnsi="Arial" w:cs="Arial"/>
          <w:sz w:val="20"/>
          <w:szCs w:val="20"/>
        </w:rPr>
        <w:t>Promocja Gminy;</w:t>
      </w:r>
    </w:p>
    <w:p w:rsidR="00D414B7" w:rsidRDefault="00D414B7" w:rsidP="00674681">
      <w:pPr>
        <w:pStyle w:val="Akapitzlist"/>
        <w:numPr>
          <w:ilvl w:val="0"/>
          <w:numId w:val="37"/>
        </w:numPr>
        <w:spacing w:before="80" w:after="80" w:line="360" w:lineRule="auto"/>
        <w:jc w:val="both"/>
        <w:rPr>
          <w:rFonts w:ascii="Arial" w:hAnsi="Arial" w:cs="Arial"/>
          <w:sz w:val="20"/>
          <w:szCs w:val="20"/>
        </w:rPr>
      </w:pPr>
      <w:r>
        <w:rPr>
          <w:rFonts w:ascii="Arial" w:hAnsi="Arial" w:cs="Arial"/>
          <w:sz w:val="20"/>
          <w:szCs w:val="20"/>
        </w:rPr>
        <w:t>B</w:t>
      </w:r>
      <w:r w:rsidRPr="006F4910">
        <w:rPr>
          <w:rFonts w:ascii="Arial" w:hAnsi="Arial" w:cs="Arial"/>
          <w:sz w:val="20"/>
          <w:szCs w:val="20"/>
        </w:rPr>
        <w:t xml:space="preserve">liskość </w:t>
      </w:r>
      <w:r>
        <w:rPr>
          <w:rFonts w:ascii="Arial" w:hAnsi="Arial" w:cs="Arial"/>
          <w:sz w:val="20"/>
          <w:szCs w:val="20"/>
        </w:rPr>
        <w:t>do siedziby powiatu - Łowicza;</w:t>
      </w:r>
    </w:p>
    <w:p w:rsidR="00D414B7" w:rsidRDefault="00D414B7" w:rsidP="00674681">
      <w:pPr>
        <w:pStyle w:val="Akapitzlist"/>
        <w:numPr>
          <w:ilvl w:val="0"/>
          <w:numId w:val="37"/>
        </w:numPr>
        <w:spacing w:before="80" w:after="80" w:line="360" w:lineRule="auto"/>
        <w:jc w:val="both"/>
        <w:rPr>
          <w:rFonts w:ascii="Arial" w:hAnsi="Arial" w:cs="Arial"/>
          <w:sz w:val="20"/>
          <w:szCs w:val="20"/>
        </w:rPr>
      </w:pPr>
      <w:r w:rsidRPr="006F4910">
        <w:rPr>
          <w:rFonts w:ascii="Arial" w:hAnsi="Arial" w:cs="Arial"/>
          <w:sz w:val="20"/>
          <w:szCs w:val="20"/>
        </w:rPr>
        <w:t>Pozyskiwanie środków na pr</w:t>
      </w:r>
      <w:r>
        <w:rPr>
          <w:rFonts w:ascii="Arial" w:hAnsi="Arial" w:cs="Arial"/>
          <w:sz w:val="20"/>
          <w:szCs w:val="20"/>
        </w:rPr>
        <w:t>owadzenie zajęć pozalekcyjnych;</w:t>
      </w:r>
    </w:p>
    <w:p w:rsidR="00D414B7" w:rsidRDefault="00D414B7" w:rsidP="00674681">
      <w:pPr>
        <w:pStyle w:val="Akapitzlist"/>
        <w:numPr>
          <w:ilvl w:val="0"/>
          <w:numId w:val="37"/>
        </w:numPr>
        <w:spacing w:before="80" w:after="80" w:line="360" w:lineRule="auto"/>
        <w:jc w:val="both"/>
        <w:rPr>
          <w:rFonts w:ascii="Arial" w:hAnsi="Arial" w:cs="Arial"/>
          <w:sz w:val="20"/>
          <w:szCs w:val="20"/>
        </w:rPr>
      </w:pPr>
      <w:r>
        <w:rPr>
          <w:rFonts w:ascii="Arial" w:hAnsi="Arial" w:cs="Arial"/>
          <w:sz w:val="20"/>
          <w:szCs w:val="20"/>
        </w:rPr>
        <w:t>Przekazywanie kolejnym pokoleniom wartości dziedzictwa kulturowego, a także kształtowanie świadomości ekologicznej;</w:t>
      </w:r>
    </w:p>
    <w:p w:rsidR="00D414B7" w:rsidRDefault="00D414B7" w:rsidP="00674681">
      <w:pPr>
        <w:pStyle w:val="Akapitzlist"/>
        <w:numPr>
          <w:ilvl w:val="0"/>
          <w:numId w:val="37"/>
        </w:numPr>
        <w:spacing w:before="80" w:after="80" w:line="360" w:lineRule="auto"/>
        <w:jc w:val="both"/>
        <w:rPr>
          <w:rFonts w:ascii="Arial" w:hAnsi="Arial" w:cs="Arial"/>
          <w:sz w:val="20"/>
          <w:szCs w:val="20"/>
        </w:rPr>
      </w:pPr>
      <w:r w:rsidRPr="006F4910">
        <w:rPr>
          <w:rFonts w:ascii="Arial" w:hAnsi="Arial" w:cs="Arial"/>
          <w:sz w:val="20"/>
          <w:szCs w:val="20"/>
        </w:rPr>
        <w:t>Dostosowanie obiektów użyteczności publicznej dla poruszania się osób niepełnospra</w:t>
      </w:r>
      <w:r>
        <w:rPr>
          <w:rFonts w:ascii="Arial" w:hAnsi="Arial" w:cs="Arial"/>
          <w:sz w:val="20"/>
          <w:szCs w:val="20"/>
        </w:rPr>
        <w:t>wnych;</w:t>
      </w:r>
    </w:p>
    <w:p w:rsidR="00D414B7" w:rsidRDefault="00D414B7" w:rsidP="00674681">
      <w:pPr>
        <w:pStyle w:val="Akapitzlist"/>
        <w:numPr>
          <w:ilvl w:val="0"/>
          <w:numId w:val="37"/>
        </w:numPr>
        <w:spacing w:before="80" w:after="80" w:line="360" w:lineRule="auto"/>
        <w:jc w:val="both"/>
        <w:rPr>
          <w:rFonts w:ascii="Arial" w:hAnsi="Arial" w:cs="Arial"/>
          <w:sz w:val="20"/>
          <w:szCs w:val="20"/>
        </w:rPr>
      </w:pPr>
      <w:r>
        <w:rPr>
          <w:rFonts w:ascii="Arial" w:hAnsi="Arial" w:cs="Arial"/>
          <w:sz w:val="20"/>
          <w:szCs w:val="20"/>
        </w:rPr>
        <w:t>Wykorzystanie istniejącego potencjału terenów w celach inwestycyjnych;</w:t>
      </w:r>
    </w:p>
    <w:p w:rsidR="00D414B7" w:rsidRDefault="00D414B7" w:rsidP="00674681">
      <w:pPr>
        <w:pStyle w:val="Akapitzlist"/>
        <w:numPr>
          <w:ilvl w:val="0"/>
          <w:numId w:val="37"/>
        </w:numPr>
        <w:spacing w:before="80" w:after="80" w:line="360" w:lineRule="auto"/>
        <w:jc w:val="both"/>
        <w:rPr>
          <w:rFonts w:ascii="Arial" w:hAnsi="Arial" w:cs="Arial"/>
          <w:sz w:val="20"/>
          <w:szCs w:val="20"/>
        </w:rPr>
      </w:pPr>
      <w:r>
        <w:rPr>
          <w:rFonts w:ascii="Arial" w:hAnsi="Arial" w:cs="Arial"/>
          <w:sz w:val="20"/>
          <w:szCs w:val="20"/>
        </w:rPr>
        <w:t>Stworzenie konkurencyjnej oferty inwestycyjnej Gminy;</w:t>
      </w:r>
    </w:p>
    <w:p w:rsidR="00D414B7" w:rsidRDefault="00D414B7" w:rsidP="00674681">
      <w:pPr>
        <w:pStyle w:val="Akapitzlist"/>
        <w:numPr>
          <w:ilvl w:val="0"/>
          <w:numId w:val="37"/>
        </w:numPr>
        <w:spacing w:before="80" w:after="80" w:line="360" w:lineRule="auto"/>
        <w:jc w:val="both"/>
        <w:rPr>
          <w:rFonts w:ascii="Arial" w:hAnsi="Arial" w:cs="Arial"/>
          <w:sz w:val="20"/>
          <w:szCs w:val="20"/>
        </w:rPr>
      </w:pPr>
      <w:r>
        <w:rPr>
          <w:rFonts w:ascii="Arial" w:hAnsi="Arial" w:cs="Arial"/>
          <w:sz w:val="20"/>
          <w:szCs w:val="20"/>
        </w:rPr>
        <w:t>Kształcenie osób odchodzących z sektora rol</w:t>
      </w:r>
      <w:r w:rsidR="00B42E55">
        <w:rPr>
          <w:rFonts w:ascii="Arial" w:hAnsi="Arial" w:cs="Arial"/>
          <w:sz w:val="20"/>
          <w:szCs w:val="20"/>
        </w:rPr>
        <w:t>n</w:t>
      </w:r>
      <w:r>
        <w:rPr>
          <w:rFonts w:ascii="Arial" w:hAnsi="Arial" w:cs="Arial"/>
          <w:sz w:val="20"/>
          <w:szCs w:val="20"/>
        </w:rPr>
        <w:t>iczego;</w:t>
      </w:r>
    </w:p>
    <w:p w:rsidR="00400DD7" w:rsidRDefault="00D414B7" w:rsidP="00711C07">
      <w:pPr>
        <w:pStyle w:val="Akapitzlist"/>
        <w:numPr>
          <w:ilvl w:val="0"/>
          <w:numId w:val="37"/>
        </w:numPr>
        <w:spacing w:before="80" w:after="0" w:line="360" w:lineRule="auto"/>
        <w:jc w:val="both"/>
        <w:rPr>
          <w:rFonts w:ascii="Arial" w:hAnsi="Arial" w:cs="Arial"/>
          <w:sz w:val="20"/>
          <w:szCs w:val="20"/>
        </w:rPr>
      </w:pPr>
      <w:r w:rsidRPr="00D414B7">
        <w:rPr>
          <w:rFonts w:ascii="Arial" w:hAnsi="Arial" w:cs="Arial"/>
          <w:sz w:val="20"/>
          <w:szCs w:val="20"/>
        </w:rPr>
        <w:t>Zwiększenie pomocy – nie tylko finansowej – dla osób ubogich i niepełnosprawnych</w:t>
      </w:r>
      <w:r w:rsidR="00400DD7">
        <w:rPr>
          <w:rFonts w:ascii="Arial" w:hAnsi="Arial" w:cs="Arial"/>
          <w:sz w:val="20"/>
          <w:szCs w:val="20"/>
        </w:rPr>
        <w:t>.</w:t>
      </w:r>
    </w:p>
    <w:p w:rsidR="003C66E8" w:rsidRDefault="003C66E8" w:rsidP="003C66E8">
      <w:pPr>
        <w:pStyle w:val="Akapitzlist"/>
        <w:numPr>
          <w:ilvl w:val="0"/>
          <w:numId w:val="37"/>
        </w:numPr>
        <w:spacing w:before="80" w:after="80" w:line="360" w:lineRule="auto"/>
        <w:jc w:val="both"/>
        <w:rPr>
          <w:rFonts w:ascii="Arial" w:hAnsi="Arial" w:cs="Arial"/>
          <w:sz w:val="20"/>
          <w:szCs w:val="20"/>
        </w:rPr>
      </w:pPr>
      <w:r w:rsidRPr="006F4910">
        <w:rPr>
          <w:rFonts w:ascii="Arial" w:hAnsi="Arial" w:cs="Arial"/>
          <w:sz w:val="20"/>
          <w:szCs w:val="20"/>
        </w:rPr>
        <w:t>Rozwó</w:t>
      </w:r>
      <w:r>
        <w:rPr>
          <w:rFonts w:ascii="Arial" w:hAnsi="Arial" w:cs="Arial"/>
          <w:sz w:val="20"/>
          <w:szCs w:val="20"/>
        </w:rPr>
        <w:t>j działalności agroturystycznej</w:t>
      </w:r>
      <w:r w:rsidRPr="006F4910">
        <w:rPr>
          <w:rFonts w:ascii="Arial" w:hAnsi="Arial" w:cs="Arial"/>
          <w:sz w:val="20"/>
          <w:szCs w:val="20"/>
        </w:rPr>
        <w:t>;</w:t>
      </w:r>
    </w:p>
    <w:p w:rsidR="009B36B6" w:rsidRPr="00400DD7" w:rsidRDefault="005306B4" w:rsidP="00400DD7">
      <w:pPr>
        <w:pStyle w:val="Akapitzlist"/>
        <w:spacing w:before="80" w:after="0" w:line="360" w:lineRule="auto"/>
        <w:jc w:val="both"/>
        <w:rPr>
          <w:rFonts w:ascii="Arial" w:hAnsi="Arial" w:cs="Arial"/>
          <w:sz w:val="20"/>
          <w:szCs w:val="20"/>
        </w:rPr>
      </w:pPr>
      <w:r w:rsidRPr="005306B4">
        <w:rPr>
          <w:noProof/>
          <w:lang w:eastAsia="pl-PL"/>
        </w:rPr>
        <w:pict>
          <v:roundrect id="Prostokąt zaokrąglony 29" o:spid="_x0000_s1029" style="position:absolute;left:0;text-align:left;margin-left:-10.1pt;margin-top:11.8pt;width:462pt;height:7.5pt;z-index:25165772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" fillcolor="black [3213]" strokecolor="red" strokeweight="1pt">
            <v:fill color2="black [3213]" rotate="t" angle="45" colors="0 black;13763f red;34734f #ffc000;58982f black" focus="100%" type="gradient"/>
            <v:stroke joinstyle="miter"/>
            <v:path arrowok="t"/>
          </v:roundrect>
        </w:pict>
      </w:r>
    </w:p>
    <w:p w:rsidR="009B36B6" w:rsidRPr="003A3918" w:rsidRDefault="009B36B6" w:rsidP="00711C07">
      <w:pPr>
        <w:spacing w:after="0" w:line="360" w:lineRule="auto"/>
        <w:jc w:val="both"/>
        <w:rPr>
          <w:rFonts w:ascii="Arial" w:hAnsi="Arial" w:cs="Arial"/>
          <w:sz w:val="20"/>
          <w:szCs w:val="20"/>
        </w:rPr>
      </w:pPr>
    </w:p>
    <w:p w:rsidR="00711C07" w:rsidRDefault="00711C07" w:rsidP="00AE6D2C">
      <w:pPr>
        <w:spacing w:after="0" w:line="360" w:lineRule="auto"/>
        <w:jc w:val="center"/>
        <w:rPr>
          <w:rFonts w:ascii="Arial" w:hAnsi="Arial" w:cs="Arial"/>
          <w:b/>
          <w:szCs w:val="20"/>
        </w:rPr>
      </w:pPr>
      <w:r w:rsidRPr="00711C07">
        <w:rPr>
          <w:rFonts w:ascii="Arial" w:hAnsi="Arial" w:cs="Arial"/>
          <w:b/>
          <w:szCs w:val="20"/>
        </w:rPr>
        <w:t>ZAGROŻENIA</w:t>
      </w:r>
      <w:bookmarkEnd w:id="78"/>
      <w:bookmarkEnd w:id="79"/>
      <w:bookmarkEnd w:id="80"/>
      <w:bookmarkEnd w:id="81"/>
      <w:bookmarkEnd w:id="82"/>
      <w:bookmarkEnd w:id="83"/>
      <w:bookmarkEnd w:id="84"/>
      <w:bookmarkEnd w:id="85"/>
      <w:bookmarkEnd w:id="86"/>
      <w:bookmarkEnd w:id="87"/>
    </w:p>
    <w:p w:rsidR="00D414B7" w:rsidRDefault="00D414B7" w:rsidP="00674681">
      <w:pPr>
        <w:pStyle w:val="Akapitzlist"/>
        <w:numPr>
          <w:ilvl w:val="0"/>
          <w:numId w:val="36"/>
        </w:numPr>
        <w:spacing w:before="80" w:after="80" w:line="360" w:lineRule="auto"/>
        <w:jc w:val="both"/>
        <w:rPr>
          <w:rFonts w:ascii="Arial" w:hAnsi="Arial" w:cs="Arial"/>
          <w:sz w:val="20"/>
          <w:szCs w:val="20"/>
        </w:rPr>
      </w:pPr>
      <w:r w:rsidRPr="006F4910">
        <w:rPr>
          <w:rFonts w:ascii="Arial" w:hAnsi="Arial" w:cs="Arial"/>
          <w:sz w:val="20"/>
          <w:szCs w:val="20"/>
        </w:rPr>
        <w:t>Bezrobocie strukturalne;</w:t>
      </w:r>
    </w:p>
    <w:p w:rsidR="00D414B7" w:rsidRDefault="00D414B7" w:rsidP="00674681">
      <w:pPr>
        <w:pStyle w:val="Akapitzlist"/>
        <w:numPr>
          <w:ilvl w:val="0"/>
          <w:numId w:val="36"/>
        </w:numPr>
        <w:spacing w:before="80" w:after="80" w:line="360" w:lineRule="auto"/>
        <w:jc w:val="both"/>
        <w:rPr>
          <w:rFonts w:ascii="Arial" w:hAnsi="Arial" w:cs="Arial"/>
          <w:sz w:val="20"/>
          <w:szCs w:val="20"/>
        </w:rPr>
      </w:pPr>
      <w:r w:rsidRPr="006F4910">
        <w:rPr>
          <w:rFonts w:ascii="Arial" w:hAnsi="Arial" w:cs="Arial"/>
          <w:sz w:val="20"/>
          <w:szCs w:val="20"/>
        </w:rPr>
        <w:t>Spadek szybkie</w:t>
      </w:r>
      <w:r>
        <w:rPr>
          <w:rFonts w:ascii="Arial" w:hAnsi="Arial" w:cs="Arial"/>
          <w:sz w:val="20"/>
          <w:szCs w:val="20"/>
        </w:rPr>
        <w:t>go tempa wzrostu gospodarczego;</w:t>
      </w:r>
    </w:p>
    <w:p w:rsidR="00D414B7" w:rsidRDefault="00D414B7" w:rsidP="00674681">
      <w:pPr>
        <w:pStyle w:val="Akapitzlist"/>
        <w:numPr>
          <w:ilvl w:val="0"/>
          <w:numId w:val="36"/>
        </w:numPr>
        <w:spacing w:before="80" w:after="80" w:line="360" w:lineRule="auto"/>
        <w:jc w:val="both"/>
        <w:rPr>
          <w:rFonts w:ascii="Arial" w:hAnsi="Arial" w:cs="Arial"/>
          <w:sz w:val="20"/>
          <w:szCs w:val="20"/>
        </w:rPr>
      </w:pPr>
      <w:r w:rsidRPr="006F4910">
        <w:rPr>
          <w:rFonts w:ascii="Arial" w:hAnsi="Arial" w:cs="Arial"/>
          <w:sz w:val="20"/>
          <w:szCs w:val="20"/>
        </w:rPr>
        <w:t>Brak kapitału skłonnego do inwestowania na terenach wiejskich;</w:t>
      </w:r>
    </w:p>
    <w:p w:rsidR="00D414B7" w:rsidRDefault="00D414B7" w:rsidP="00674681">
      <w:pPr>
        <w:pStyle w:val="Akapitzlist"/>
        <w:numPr>
          <w:ilvl w:val="0"/>
          <w:numId w:val="36"/>
        </w:numPr>
        <w:spacing w:before="80" w:after="80" w:line="360" w:lineRule="auto"/>
        <w:jc w:val="both"/>
        <w:rPr>
          <w:rFonts w:ascii="Arial" w:hAnsi="Arial" w:cs="Arial"/>
          <w:sz w:val="20"/>
          <w:szCs w:val="20"/>
        </w:rPr>
      </w:pPr>
      <w:r w:rsidRPr="006F4910">
        <w:rPr>
          <w:rFonts w:ascii="Arial" w:hAnsi="Arial" w:cs="Arial"/>
          <w:sz w:val="20"/>
          <w:szCs w:val="20"/>
        </w:rPr>
        <w:t>Słaby rozwój małych i średnich firm spowodowany dużymi kosztami pracy – podatki, ZUS;</w:t>
      </w:r>
    </w:p>
    <w:p w:rsidR="00D414B7" w:rsidRDefault="00D414B7" w:rsidP="00674681">
      <w:pPr>
        <w:pStyle w:val="Akapitzlist"/>
        <w:numPr>
          <w:ilvl w:val="0"/>
          <w:numId w:val="36"/>
        </w:numPr>
        <w:spacing w:before="80" w:after="80" w:line="360" w:lineRule="auto"/>
        <w:jc w:val="both"/>
        <w:rPr>
          <w:rFonts w:ascii="Arial" w:hAnsi="Arial" w:cs="Arial"/>
          <w:sz w:val="20"/>
          <w:szCs w:val="20"/>
        </w:rPr>
      </w:pPr>
      <w:r w:rsidRPr="006F4910">
        <w:rPr>
          <w:rFonts w:ascii="Arial" w:hAnsi="Arial" w:cs="Arial"/>
          <w:sz w:val="20"/>
          <w:szCs w:val="20"/>
        </w:rPr>
        <w:t>Brak środków finans</w:t>
      </w:r>
      <w:r>
        <w:rPr>
          <w:rFonts w:ascii="Arial" w:hAnsi="Arial" w:cs="Arial"/>
          <w:sz w:val="20"/>
          <w:szCs w:val="20"/>
        </w:rPr>
        <w:t>owych na rozwój przedsiębiorstw;</w:t>
      </w:r>
    </w:p>
    <w:p w:rsidR="00D414B7" w:rsidRDefault="00D414B7" w:rsidP="00674681">
      <w:pPr>
        <w:pStyle w:val="Akapitzlist"/>
        <w:numPr>
          <w:ilvl w:val="0"/>
          <w:numId w:val="36"/>
        </w:numPr>
        <w:spacing w:before="80" w:after="80" w:line="360" w:lineRule="auto"/>
        <w:jc w:val="both"/>
        <w:rPr>
          <w:rFonts w:ascii="Arial" w:hAnsi="Arial" w:cs="Arial"/>
          <w:sz w:val="20"/>
          <w:szCs w:val="20"/>
        </w:rPr>
      </w:pPr>
      <w:r w:rsidRPr="006F4910">
        <w:rPr>
          <w:rFonts w:ascii="Arial" w:hAnsi="Arial" w:cs="Arial"/>
          <w:sz w:val="20"/>
          <w:szCs w:val="20"/>
        </w:rPr>
        <w:t>Skomplikowane procedury i wysokie wymagania instytucji pomocowych udzielających wsparcia finansowego;</w:t>
      </w:r>
    </w:p>
    <w:p w:rsidR="00D414B7" w:rsidRDefault="00D414B7" w:rsidP="00674681">
      <w:pPr>
        <w:pStyle w:val="Akapitzlist"/>
        <w:numPr>
          <w:ilvl w:val="0"/>
          <w:numId w:val="36"/>
        </w:numPr>
        <w:spacing w:before="80" w:after="80" w:line="360" w:lineRule="auto"/>
        <w:jc w:val="both"/>
        <w:rPr>
          <w:rFonts w:ascii="Arial" w:hAnsi="Arial" w:cs="Arial"/>
          <w:sz w:val="20"/>
          <w:szCs w:val="20"/>
        </w:rPr>
      </w:pPr>
      <w:r w:rsidRPr="006F4910">
        <w:rPr>
          <w:rFonts w:ascii="Arial" w:hAnsi="Arial" w:cs="Arial"/>
          <w:sz w:val="20"/>
          <w:szCs w:val="20"/>
        </w:rPr>
        <w:t xml:space="preserve">Duża konkurencja </w:t>
      </w:r>
      <w:r>
        <w:rPr>
          <w:rFonts w:ascii="Arial" w:hAnsi="Arial" w:cs="Arial"/>
          <w:sz w:val="20"/>
          <w:szCs w:val="20"/>
        </w:rPr>
        <w:t xml:space="preserve">pomiędzy gminami </w:t>
      </w:r>
      <w:r w:rsidRPr="006F4910">
        <w:rPr>
          <w:rFonts w:ascii="Arial" w:hAnsi="Arial" w:cs="Arial"/>
          <w:sz w:val="20"/>
          <w:szCs w:val="20"/>
        </w:rPr>
        <w:t xml:space="preserve">w zakresie pozyskiwania środków </w:t>
      </w:r>
      <w:r>
        <w:rPr>
          <w:rFonts w:ascii="Arial" w:hAnsi="Arial" w:cs="Arial"/>
          <w:sz w:val="20"/>
          <w:szCs w:val="20"/>
        </w:rPr>
        <w:t>z funduszy UE;</w:t>
      </w:r>
    </w:p>
    <w:p w:rsidR="00D414B7" w:rsidRDefault="00D414B7" w:rsidP="00674681">
      <w:pPr>
        <w:pStyle w:val="Akapitzlist"/>
        <w:numPr>
          <w:ilvl w:val="0"/>
          <w:numId w:val="36"/>
        </w:numPr>
        <w:spacing w:before="80" w:after="80" w:line="360" w:lineRule="auto"/>
        <w:jc w:val="both"/>
        <w:rPr>
          <w:rFonts w:ascii="Arial" w:hAnsi="Arial" w:cs="Arial"/>
          <w:sz w:val="20"/>
          <w:szCs w:val="20"/>
        </w:rPr>
      </w:pPr>
      <w:r w:rsidRPr="006F4910">
        <w:rPr>
          <w:rFonts w:ascii="Arial" w:hAnsi="Arial" w:cs="Arial"/>
          <w:sz w:val="20"/>
          <w:szCs w:val="20"/>
        </w:rPr>
        <w:t>Nis</w:t>
      </w:r>
      <w:r>
        <w:rPr>
          <w:rFonts w:ascii="Arial" w:hAnsi="Arial" w:cs="Arial"/>
          <w:sz w:val="20"/>
          <w:szCs w:val="20"/>
        </w:rPr>
        <w:t>ka opłacalność produkcji rolnej;</w:t>
      </w:r>
    </w:p>
    <w:p w:rsidR="00D414B7" w:rsidRDefault="00D414B7" w:rsidP="00674681">
      <w:pPr>
        <w:pStyle w:val="Akapitzlist"/>
        <w:numPr>
          <w:ilvl w:val="0"/>
          <w:numId w:val="36"/>
        </w:numPr>
        <w:spacing w:before="80" w:after="80" w:line="360" w:lineRule="auto"/>
        <w:jc w:val="both"/>
        <w:rPr>
          <w:rFonts w:ascii="Arial" w:hAnsi="Arial" w:cs="Arial"/>
          <w:sz w:val="20"/>
          <w:szCs w:val="20"/>
        </w:rPr>
      </w:pPr>
      <w:r>
        <w:rPr>
          <w:rFonts w:ascii="Arial" w:hAnsi="Arial" w:cs="Arial"/>
          <w:sz w:val="20"/>
          <w:szCs w:val="20"/>
        </w:rPr>
        <w:t xml:space="preserve">Rozpowszechniony handel produktami przez sieć Internet oraz duża dostępność produktów </w:t>
      </w:r>
    </w:p>
    <w:p w:rsidR="000E13A3" w:rsidRDefault="00D414B7" w:rsidP="000E13A3">
      <w:pPr>
        <w:pStyle w:val="Akapitzlist"/>
        <w:spacing w:before="80" w:after="80" w:line="360" w:lineRule="auto"/>
        <w:jc w:val="both"/>
        <w:rPr>
          <w:rFonts w:ascii="Arial" w:hAnsi="Arial" w:cs="Arial"/>
          <w:sz w:val="20"/>
          <w:szCs w:val="20"/>
        </w:rPr>
      </w:pPr>
      <w:r>
        <w:rPr>
          <w:rFonts w:ascii="Arial" w:hAnsi="Arial" w:cs="Arial"/>
          <w:sz w:val="20"/>
          <w:szCs w:val="20"/>
        </w:rPr>
        <w:t>o niskiej jakości i cenie np. z Chin, na czym mogą tracić lokalni przedsiębiorcy;</w:t>
      </w:r>
    </w:p>
    <w:p w:rsidR="000E13A3" w:rsidRDefault="000E13A3" w:rsidP="000E13A3">
      <w:pPr>
        <w:pStyle w:val="Akapitzlist"/>
        <w:spacing w:before="80" w:after="80" w:line="360" w:lineRule="auto"/>
        <w:jc w:val="both"/>
        <w:rPr>
          <w:rFonts w:ascii="Arial" w:hAnsi="Arial" w:cs="Arial"/>
          <w:sz w:val="20"/>
          <w:szCs w:val="20"/>
        </w:rPr>
      </w:pPr>
    </w:p>
    <w:p w:rsidR="009B36B6" w:rsidRPr="003A3918" w:rsidRDefault="005306B4" w:rsidP="000E13A3">
      <w:pPr>
        <w:pStyle w:val="Akapitzlist"/>
        <w:spacing w:before="80" w:after="80" w:line="360" w:lineRule="auto"/>
        <w:jc w:val="both"/>
        <w:rPr>
          <w:rFonts w:ascii="Arial" w:hAnsi="Arial" w:cs="Arial"/>
          <w:sz w:val="20"/>
          <w:szCs w:val="20"/>
        </w:rPr>
      </w:pPr>
      <w:r>
        <w:rPr>
          <w:rFonts w:ascii="Arial" w:hAnsi="Arial" w:cs="Arial"/>
          <w:noProof/>
          <w:sz w:val="20"/>
          <w:szCs w:val="20"/>
          <w:lang w:eastAsia="pl-PL"/>
        </w:rPr>
        <w:lastRenderedPageBreak/>
        <w:pict>
          <v:roundrect id="Prostokąt zaokrąglony 30" o:spid="_x0000_s1028" style="position:absolute;left:0;text-align:left;margin-left:-10.1pt;margin-top:10.85pt;width:462pt;height:7.5pt;z-index:251678720;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" fillcolor="black [3213]" strokecolor="red" strokeweight="1pt">
            <v:fill color2="black [3213]" rotate="t" angle="45" colors="0 black;13763f red;34734f #ffc000;58982f black" focus="100%" type="gradient"/>
            <v:stroke joinstyle="miter"/>
            <v:path arrowok="t"/>
          </v:roundrect>
        </w:pict>
      </w:r>
    </w:p>
    <w:p w:rsidR="00711C07" w:rsidRPr="003A3918" w:rsidRDefault="00711C07" w:rsidP="00711C07">
      <w:pPr>
        <w:spacing w:after="0" w:line="360" w:lineRule="auto"/>
        <w:jc w:val="both"/>
        <w:rPr>
          <w:rFonts w:ascii="Arial" w:hAnsi="Arial" w:cs="Arial"/>
          <w:sz w:val="20"/>
          <w:szCs w:val="20"/>
        </w:rPr>
      </w:pPr>
    </w:p>
    <w:p w:rsidR="00711C07" w:rsidRPr="00711C07" w:rsidRDefault="00711C07" w:rsidP="00711C07">
      <w:pPr>
        <w:spacing w:after="0" w:line="360" w:lineRule="auto"/>
        <w:jc w:val="center"/>
        <w:rPr>
          <w:rFonts w:ascii="Arial" w:hAnsi="Arial" w:cs="Arial"/>
          <w:b/>
        </w:rPr>
      </w:pPr>
      <w:bookmarkStart w:id="88" w:name="_Toc170183552"/>
      <w:bookmarkStart w:id="89" w:name="_Toc170183632"/>
      <w:bookmarkStart w:id="90" w:name="_Toc170184551"/>
      <w:bookmarkStart w:id="91" w:name="_Toc170184702"/>
      <w:bookmarkStart w:id="92" w:name="_Toc170184891"/>
      <w:bookmarkStart w:id="93" w:name="_Toc170185093"/>
      <w:bookmarkStart w:id="94" w:name="_Toc170185260"/>
      <w:bookmarkStart w:id="95" w:name="_Toc179697929"/>
      <w:bookmarkStart w:id="96" w:name="_Toc179698109"/>
      <w:bookmarkStart w:id="97" w:name="_Toc180295893"/>
      <w:r w:rsidRPr="00711C07">
        <w:rPr>
          <w:rFonts w:ascii="Arial" w:hAnsi="Arial" w:cs="Arial"/>
          <w:b/>
        </w:rPr>
        <w:t>GŁÓWNE PROBLEMY DO ROZWIĄZANIA</w:t>
      </w:r>
      <w:bookmarkEnd w:id="88"/>
      <w:bookmarkEnd w:id="89"/>
      <w:bookmarkEnd w:id="90"/>
      <w:bookmarkEnd w:id="91"/>
      <w:bookmarkEnd w:id="92"/>
      <w:bookmarkEnd w:id="93"/>
      <w:bookmarkEnd w:id="94"/>
      <w:bookmarkEnd w:id="95"/>
      <w:bookmarkEnd w:id="96"/>
      <w:bookmarkEnd w:id="97"/>
    </w:p>
    <w:p w:rsidR="007A4869" w:rsidRPr="007A4869" w:rsidRDefault="007A4869" w:rsidP="00674681">
      <w:pPr>
        <w:pStyle w:val="Akapitzlist"/>
        <w:widowControl w:val="0"/>
        <w:numPr>
          <w:ilvl w:val="0"/>
          <w:numId w:val="39"/>
        </w:numPr>
        <w:suppressAutoHyphens/>
        <w:spacing w:after="0" w:line="360" w:lineRule="auto"/>
        <w:jc w:val="both"/>
        <w:rPr>
          <w:rFonts w:cstheme="minorHAnsi"/>
          <w:sz w:val="20"/>
          <w:szCs w:val="20"/>
        </w:rPr>
      </w:pPr>
      <w:r w:rsidRPr="007A4869">
        <w:rPr>
          <w:rFonts w:cstheme="minorHAnsi"/>
          <w:sz w:val="20"/>
          <w:szCs w:val="20"/>
        </w:rPr>
        <w:t>Spadek liczby mieszkańców</w:t>
      </w:r>
      <w:r>
        <w:rPr>
          <w:rFonts w:cstheme="minorHAnsi"/>
          <w:sz w:val="20"/>
          <w:szCs w:val="20"/>
        </w:rPr>
        <w:t>;</w:t>
      </w:r>
    </w:p>
    <w:p w:rsidR="007A4869" w:rsidRPr="005B7BF7" w:rsidRDefault="007A4869" w:rsidP="00674681">
      <w:pPr>
        <w:pStyle w:val="Akapitzlist"/>
        <w:widowControl w:val="0"/>
        <w:numPr>
          <w:ilvl w:val="0"/>
          <w:numId w:val="39"/>
        </w:numPr>
        <w:suppressAutoHyphens/>
        <w:spacing w:after="0" w:line="360" w:lineRule="auto"/>
        <w:jc w:val="both"/>
        <w:rPr>
          <w:rFonts w:cstheme="minorHAnsi"/>
          <w:sz w:val="20"/>
          <w:szCs w:val="20"/>
        </w:rPr>
      </w:pPr>
      <w:r w:rsidRPr="005B7BF7">
        <w:rPr>
          <w:rFonts w:cstheme="minorHAnsi"/>
          <w:sz w:val="20"/>
          <w:szCs w:val="20"/>
        </w:rPr>
        <w:t>Rosnące bezrobocie wśró</w:t>
      </w:r>
      <w:r>
        <w:rPr>
          <w:rFonts w:cstheme="minorHAnsi"/>
          <w:sz w:val="20"/>
          <w:szCs w:val="20"/>
        </w:rPr>
        <w:t>d osób z niskimi kwalifikacjami;</w:t>
      </w:r>
    </w:p>
    <w:p w:rsidR="007A4869" w:rsidRPr="005B7BF7" w:rsidRDefault="007A4869" w:rsidP="00674681">
      <w:pPr>
        <w:pStyle w:val="Akapitzlist"/>
        <w:widowControl w:val="0"/>
        <w:numPr>
          <w:ilvl w:val="0"/>
          <w:numId w:val="39"/>
        </w:numPr>
        <w:suppressAutoHyphens/>
        <w:spacing w:after="0" w:line="360" w:lineRule="auto"/>
        <w:jc w:val="both"/>
        <w:rPr>
          <w:rFonts w:cstheme="minorHAnsi"/>
          <w:sz w:val="20"/>
          <w:szCs w:val="20"/>
        </w:rPr>
      </w:pPr>
      <w:proofErr w:type="spellStart"/>
      <w:r w:rsidRPr="005B7BF7">
        <w:rPr>
          <w:rFonts w:cstheme="minorHAnsi"/>
          <w:sz w:val="20"/>
          <w:szCs w:val="20"/>
        </w:rPr>
        <w:t>Niekorzy</w:t>
      </w:r>
      <w:r>
        <w:rPr>
          <w:rFonts w:cstheme="minorHAnsi"/>
          <w:sz w:val="20"/>
          <w:szCs w:val="20"/>
        </w:rPr>
        <w:t>stana</w:t>
      </w:r>
      <w:proofErr w:type="spellEnd"/>
      <w:r>
        <w:rPr>
          <w:rFonts w:cstheme="minorHAnsi"/>
          <w:sz w:val="20"/>
          <w:szCs w:val="20"/>
        </w:rPr>
        <w:t xml:space="preserve"> struktura p</w:t>
      </w:r>
      <w:r w:rsidR="008A64E2">
        <w:rPr>
          <w:rFonts w:cstheme="minorHAnsi"/>
          <w:sz w:val="20"/>
          <w:szCs w:val="20"/>
        </w:rPr>
        <w:t>odmiotów gospodarczych</w:t>
      </w:r>
      <w:r w:rsidR="00400DD7">
        <w:rPr>
          <w:rFonts w:cstheme="minorHAnsi"/>
          <w:sz w:val="20"/>
          <w:szCs w:val="20"/>
        </w:rPr>
        <w:t xml:space="preserve"> (mało firm produkcyjnych, przewaga handlu)</w:t>
      </w:r>
      <w:r>
        <w:rPr>
          <w:rFonts w:cstheme="minorHAnsi"/>
          <w:sz w:val="20"/>
          <w:szCs w:val="20"/>
        </w:rPr>
        <w:t>;</w:t>
      </w:r>
    </w:p>
    <w:p w:rsidR="007A4869" w:rsidRPr="005B7BF7" w:rsidRDefault="007A4869" w:rsidP="00674681">
      <w:pPr>
        <w:pStyle w:val="Akapitzlist"/>
        <w:widowControl w:val="0"/>
        <w:numPr>
          <w:ilvl w:val="0"/>
          <w:numId w:val="39"/>
        </w:numPr>
        <w:suppressAutoHyphens/>
        <w:spacing w:after="0" w:line="360" w:lineRule="auto"/>
        <w:jc w:val="both"/>
        <w:rPr>
          <w:rFonts w:cstheme="minorHAnsi"/>
          <w:sz w:val="20"/>
          <w:szCs w:val="20"/>
        </w:rPr>
      </w:pPr>
      <w:r w:rsidRPr="005B7BF7">
        <w:rPr>
          <w:rFonts w:cstheme="minorHAnsi"/>
          <w:sz w:val="20"/>
          <w:szCs w:val="20"/>
        </w:rPr>
        <w:t>Niska efektywność energetyczna ob</w:t>
      </w:r>
      <w:r>
        <w:rPr>
          <w:rFonts w:cstheme="minorHAnsi"/>
          <w:sz w:val="20"/>
          <w:szCs w:val="20"/>
        </w:rPr>
        <w:t>iektów publicznych i prywatnych;</w:t>
      </w:r>
    </w:p>
    <w:p w:rsidR="007A4869" w:rsidRPr="005B7BF7" w:rsidRDefault="007A4869" w:rsidP="00674681">
      <w:pPr>
        <w:pStyle w:val="Akapitzlist"/>
        <w:widowControl w:val="0"/>
        <w:numPr>
          <w:ilvl w:val="0"/>
          <w:numId w:val="39"/>
        </w:numPr>
        <w:suppressAutoHyphens/>
        <w:spacing w:after="0" w:line="360" w:lineRule="auto"/>
        <w:jc w:val="both"/>
        <w:rPr>
          <w:rFonts w:cstheme="minorHAnsi"/>
          <w:sz w:val="20"/>
          <w:szCs w:val="20"/>
        </w:rPr>
      </w:pPr>
      <w:r>
        <w:rPr>
          <w:rFonts w:cstheme="minorHAnsi"/>
          <w:sz w:val="20"/>
          <w:szCs w:val="20"/>
        </w:rPr>
        <w:t>Problem niskiej emisji;</w:t>
      </w:r>
    </w:p>
    <w:p w:rsidR="007A4869" w:rsidRPr="005B7BF7" w:rsidRDefault="007A4869" w:rsidP="00674681">
      <w:pPr>
        <w:pStyle w:val="Akapitzlist"/>
        <w:widowControl w:val="0"/>
        <w:numPr>
          <w:ilvl w:val="0"/>
          <w:numId w:val="39"/>
        </w:numPr>
        <w:suppressAutoHyphens/>
        <w:spacing w:after="0" w:line="360" w:lineRule="auto"/>
        <w:jc w:val="both"/>
        <w:rPr>
          <w:rFonts w:cstheme="minorHAnsi"/>
          <w:sz w:val="20"/>
          <w:szCs w:val="20"/>
        </w:rPr>
      </w:pPr>
      <w:r>
        <w:rPr>
          <w:rFonts w:cstheme="minorHAnsi"/>
          <w:sz w:val="20"/>
          <w:szCs w:val="20"/>
        </w:rPr>
        <w:t>Starzenie się społeczeństwa;</w:t>
      </w:r>
    </w:p>
    <w:p w:rsidR="007A4869" w:rsidRPr="005B7BF7" w:rsidRDefault="007A4869" w:rsidP="00674681">
      <w:pPr>
        <w:pStyle w:val="Akapitzlist"/>
        <w:widowControl w:val="0"/>
        <w:numPr>
          <w:ilvl w:val="0"/>
          <w:numId w:val="39"/>
        </w:numPr>
        <w:suppressAutoHyphens/>
        <w:spacing w:after="0" w:line="360" w:lineRule="auto"/>
        <w:jc w:val="both"/>
        <w:rPr>
          <w:rFonts w:cstheme="minorHAnsi"/>
          <w:sz w:val="20"/>
          <w:szCs w:val="20"/>
        </w:rPr>
      </w:pPr>
      <w:r>
        <w:rPr>
          <w:rFonts w:cstheme="minorHAnsi"/>
          <w:sz w:val="20"/>
          <w:szCs w:val="20"/>
        </w:rPr>
        <w:t>Ujemny przyrost naturalny;</w:t>
      </w:r>
    </w:p>
    <w:p w:rsidR="007A4869" w:rsidRPr="005B7BF7" w:rsidRDefault="007A4869" w:rsidP="00674681">
      <w:pPr>
        <w:pStyle w:val="Akapitzlist"/>
        <w:widowControl w:val="0"/>
        <w:numPr>
          <w:ilvl w:val="0"/>
          <w:numId w:val="39"/>
        </w:numPr>
        <w:suppressAutoHyphens/>
        <w:spacing w:after="0" w:line="360" w:lineRule="auto"/>
        <w:jc w:val="both"/>
        <w:rPr>
          <w:rFonts w:cstheme="minorHAnsi"/>
          <w:sz w:val="20"/>
          <w:szCs w:val="20"/>
        </w:rPr>
      </w:pPr>
      <w:r w:rsidRPr="005B7BF7">
        <w:rPr>
          <w:rFonts w:cstheme="minorHAnsi"/>
          <w:sz w:val="20"/>
          <w:szCs w:val="20"/>
        </w:rPr>
        <w:t>Niewystarcz</w:t>
      </w:r>
      <w:r>
        <w:rPr>
          <w:rFonts w:cstheme="minorHAnsi"/>
          <w:sz w:val="20"/>
          <w:szCs w:val="20"/>
        </w:rPr>
        <w:t>ająco rozwinięta służba zdrowia;</w:t>
      </w:r>
    </w:p>
    <w:p w:rsidR="007A4869" w:rsidRPr="005B7BF7" w:rsidRDefault="007A4869" w:rsidP="00674681">
      <w:pPr>
        <w:pStyle w:val="Akapitzlist"/>
        <w:widowControl w:val="0"/>
        <w:numPr>
          <w:ilvl w:val="0"/>
          <w:numId w:val="39"/>
        </w:numPr>
        <w:suppressAutoHyphens/>
        <w:spacing w:after="0" w:line="360" w:lineRule="auto"/>
        <w:jc w:val="both"/>
        <w:rPr>
          <w:rFonts w:cstheme="minorHAnsi"/>
          <w:sz w:val="20"/>
          <w:szCs w:val="20"/>
        </w:rPr>
      </w:pPr>
      <w:r w:rsidRPr="005B7BF7">
        <w:rPr>
          <w:rFonts w:cstheme="minorHAnsi"/>
          <w:sz w:val="20"/>
          <w:szCs w:val="20"/>
        </w:rPr>
        <w:t>Niewystarczająca promocja Gminy w celu zainteresowania turystó</w:t>
      </w:r>
      <w:r>
        <w:rPr>
          <w:rFonts w:cstheme="minorHAnsi"/>
          <w:sz w:val="20"/>
          <w:szCs w:val="20"/>
        </w:rPr>
        <w:t>w oraz inwestorów zagranicznych;</w:t>
      </w:r>
    </w:p>
    <w:p w:rsidR="007A4869" w:rsidRPr="005B7BF7" w:rsidRDefault="007A4869" w:rsidP="00674681">
      <w:pPr>
        <w:pStyle w:val="Akapitzlist"/>
        <w:widowControl w:val="0"/>
        <w:numPr>
          <w:ilvl w:val="0"/>
          <w:numId w:val="39"/>
        </w:numPr>
        <w:suppressAutoHyphens/>
        <w:spacing w:after="0" w:line="360" w:lineRule="auto"/>
        <w:jc w:val="both"/>
        <w:rPr>
          <w:rFonts w:cstheme="minorHAnsi"/>
          <w:sz w:val="20"/>
          <w:szCs w:val="20"/>
        </w:rPr>
      </w:pPr>
      <w:r w:rsidRPr="005B7BF7">
        <w:rPr>
          <w:rFonts w:cstheme="minorHAnsi"/>
          <w:sz w:val="20"/>
          <w:szCs w:val="20"/>
        </w:rPr>
        <w:t>Brak dostatecznej infrastruktury rekreacyjnej i sportowej</w:t>
      </w:r>
      <w:r>
        <w:rPr>
          <w:rFonts w:cstheme="minorHAnsi"/>
          <w:sz w:val="20"/>
          <w:szCs w:val="20"/>
        </w:rPr>
        <w:t>;</w:t>
      </w:r>
    </w:p>
    <w:p w:rsidR="007A4869" w:rsidRPr="005B7BF7" w:rsidRDefault="007A4869" w:rsidP="00674681">
      <w:pPr>
        <w:pStyle w:val="Akapitzlist"/>
        <w:widowControl w:val="0"/>
        <w:numPr>
          <w:ilvl w:val="0"/>
          <w:numId w:val="39"/>
        </w:numPr>
        <w:suppressAutoHyphens/>
        <w:spacing w:after="0" w:line="360" w:lineRule="auto"/>
        <w:jc w:val="both"/>
        <w:rPr>
          <w:rFonts w:cstheme="minorHAnsi"/>
          <w:sz w:val="20"/>
          <w:szCs w:val="20"/>
        </w:rPr>
      </w:pPr>
      <w:r w:rsidRPr="005B7BF7">
        <w:rPr>
          <w:rFonts w:cstheme="minorHAnsi"/>
          <w:sz w:val="20"/>
          <w:szCs w:val="20"/>
        </w:rPr>
        <w:t>Niski poziom wykorzys</w:t>
      </w:r>
      <w:r>
        <w:rPr>
          <w:rFonts w:cstheme="minorHAnsi"/>
          <w:sz w:val="20"/>
          <w:szCs w:val="20"/>
        </w:rPr>
        <w:t>tania e-usług przez mieszkańców.</w:t>
      </w:r>
    </w:p>
    <w:p w:rsidR="00711C07" w:rsidRPr="003A3918" w:rsidRDefault="00711C07" w:rsidP="00711C07">
      <w:pPr>
        <w:spacing w:after="0" w:line="360" w:lineRule="auto"/>
        <w:jc w:val="both"/>
        <w:rPr>
          <w:rFonts w:ascii="Arial" w:hAnsi="Arial" w:cs="Arial"/>
          <w:sz w:val="20"/>
          <w:szCs w:val="20"/>
        </w:rPr>
      </w:pPr>
    </w:p>
    <w:p w:rsidR="00697DB8" w:rsidRDefault="00697DB8" w:rsidP="00711C07">
      <w:pPr>
        <w:spacing w:after="0" w:line="360" w:lineRule="auto"/>
        <w:rPr>
          <w:sz w:val="20"/>
          <w:szCs w:val="20"/>
        </w:rPr>
      </w:pPr>
    </w:p>
    <w:p w:rsidR="00984E93" w:rsidRDefault="00984E93" w:rsidP="00C1671B">
      <w:pPr>
        <w:spacing w:after="0" w:line="360" w:lineRule="auto"/>
        <w:rPr>
          <w:sz w:val="20"/>
          <w:szCs w:val="20"/>
        </w:rPr>
      </w:pPr>
    </w:p>
    <w:p w:rsidR="00AC6AD8" w:rsidRPr="00C1671B" w:rsidRDefault="00AC6AD8" w:rsidP="00C1671B">
      <w:pPr>
        <w:spacing w:after="0" w:line="360" w:lineRule="auto"/>
        <w:rPr>
          <w:sz w:val="20"/>
          <w:szCs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8"/>
        </w:rPr>
      </w:pPr>
      <w:bookmarkStart w:id="98" w:name="_Toc432160579"/>
      <w:r w:rsidRPr="00C1671B">
        <w:rPr>
          <w:sz w:val="28"/>
          <w:szCs w:val="28"/>
        </w:rPr>
        <w:t>Identyfikacja najważniejszych problemów występujących na danym obszarze</w:t>
      </w:r>
      <w:bookmarkEnd w:id="98"/>
    </w:p>
    <w:p w:rsidR="001E3B23" w:rsidRDefault="001E3B23" w:rsidP="005B7BF7">
      <w:pPr>
        <w:spacing w:after="0" w:line="360" w:lineRule="auto"/>
        <w:rPr>
          <w:sz w:val="20"/>
          <w:szCs w:val="20"/>
        </w:rPr>
      </w:pPr>
    </w:p>
    <w:p w:rsidR="005B7BF7" w:rsidRPr="005B7BF7" w:rsidRDefault="005B7BF7" w:rsidP="005B7BF7">
      <w:pPr>
        <w:spacing w:after="0" w:line="360" w:lineRule="auto"/>
        <w:jc w:val="both"/>
        <w:rPr>
          <w:rFonts w:cstheme="minorHAnsi"/>
          <w:sz w:val="20"/>
          <w:szCs w:val="20"/>
        </w:rPr>
      </w:pPr>
      <w:r w:rsidRPr="005B7BF7">
        <w:rPr>
          <w:rFonts w:cstheme="minorHAnsi"/>
          <w:sz w:val="20"/>
          <w:szCs w:val="20"/>
        </w:rPr>
        <w:t xml:space="preserve">Jednym z głównych problemów rozwojowych Gminy Zduny jest położenie z dala od większych ośrodków miejskich. Dojazd do Łodzi zajmuje mieszkańcom Gminy około godziny, co utrudnia </w:t>
      </w:r>
      <w:r>
        <w:rPr>
          <w:rFonts w:cstheme="minorHAnsi"/>
          <w:sz w:val="20"/>
          <w:szCs w:val="20"/>
        </w:rPr>
        <w:t>codzienną</w:t>
      </w:r>
      <w:r w:rsidRPr="005B7BF7">
        <w:rPr>
          <w:rFonts w:cstheme="minorHAnsi"/>
          <w:sz w:val="20"/>
          <w:szCs w:val="20"/>
        </w:rPr>
        <w:t xml:space="preserve"> podróż do pracy czy szkoły. Duże ośrodki miejskie kreują rozwój regionów przyciągając inwestycje</w:t>
      </w:r>
      <w:r>
        <w:rPr>
          <w:rFonts w:cstheme="minorHAnsi"/>
          <w:sz w:val="20"/>
          <w:szCs w:val="20"/>
        </w:rPr>
        <w:t>,</w:t>
      </w:r>
      <w:r w:rsidRPr="005B7BF7">
        <w:rPr>
          <w:rFonts w:cstheme="minorHAnsi"/>
          <w:sz w:val="20"/>
          <w:szCs w:val="20"/>
        </w:rPr>
        <w:t xml:space="preserve"> a tym samym zapewniając miejsca pracy oraz rynek zbytu dla lokalnych produktów. Związki z Łodzi</w:t>
      </w:r>
      <w:r w:rsidR="008A64E2">
        <w:rPr>
          <w:rFonts w:cstheme="minorHAnsi"/>
          <w:sz w:val="20"/>
          <w:szCs w:val="20"/>
        </w:rPr>
        <w:t>ą</w:t>
      </w:r>
      <w:r w:rsidRPr="005B7BF7">
        <w:rPr>
          <w:rFonts w:cstheme="minorHAnsi"/>
          <w:sz w:val="20"/>
          <w:szCs w:val="20"/>
        </w:rPr>
        <w:t xml:space="preserve"> są więc ograniczone. Większy wpływ na rozwój Gminy ma pobliski Łowicz, gdzie wielu mieszkańców dojeżdża codziennie do pracy lub szkoły. Rozwój Łowicza w ostatnich latach wyhamował. Coraz więcej prze</w:t>
      </w:r>
      <w:r>
        <w:rPr>
          <w:rFonts w:cstheme="minorHAnsi"/>
          <w:sz w:val="20"/>
          <w:szCs w:val="20"/>
        </w:rPr>
        <w:t>dsiębiorstw podlega likwidacji, a</w:t>
      </w:r>
      <w:r w:rsidRPr="005B7BF7">
        <w:rPr>
          <w:rFonts w:cstheme="minorHAnsi"/>
          <w:sz w:val="20"/>
          <w:szCs w:val="20"/>
        </w:rPr>
        <w:t xml:space="preserve"> wiele firm zwalnia pracowników. Ma </w:t>
      </w:r>
      <w:r>
        <w:rPr>
          <w:rFonts w:cstheme="minorHAnsi"/>
          <w:sz w:val="20"/>
          <w:szCs w:val="20"/>
        </w:rPr>
        <w:br/>
      </w:r>
      <w:r w:rsidRPr="005B7BF7">
        <w:rPr>
          <w:rFonts w:cstheme="minorHAnsi"/>
          <w:sz w:val="20"/>
          <w:szCs w:val="20"/>
        </w:rPr>
        <w:t>to bezpośredni wpływ na rozwój gospodarczy Gminy Zduny. Region charakteryzuje się niskim stopniem innowacyjności</w:t>
      </w:r>
      <w:r>
        <w:rPr>
          <w:rFonts w:cstheme="minorHAnsi"/>
          <w:sz w:val="20"/>
          <w:szCs w:val="20"/>
        </w:rPr>
        <w:t>, co ma wpływ na kondycję</w:t>
      </w:r>
      <w:r w:rsidRPr="005B7BF7">
        <w:rPr>
          <w:rFonts w:cstheme="minorHAnsi"/>
          <w:sz w:val="20"/>
          <w:szCs w:val="20"/>
        </w:rPr>
        <w:t xml:space="preserve"> lokalnych przedsiębiorstw. Są one podatne </w:t>
      </w:r>
      <w:r>
        <w:rPr>
          <w:rFonts w:cstheme="minorHAnsi"/>
          <w:sz w:val="20"/>
          <w:szCs w:val="20"/>
        </w:rPr>
        <w:br/>
      </w:r>
      <w:r w:rsidRPr="005B7BF7">
        <w:rPr>
          <w:rFonts w:cstheme="minorHAnsi"/>
          <w:sz w:val="20"/>
          <w:szCs w:val="20"/>
        </w:rPr>
        <w:t xml:space="preserve">na cykle koniunkturalne. </w:t>
      </w:r>
    </w:p>
    <w:p w:rsidR="005B7BF7" w:rsidRPr="005B7BF7" w:rsidRDefault="005B7BF7" w:rsidP="005B7BF7">
      <w:pPr>
        <w:spacing w:after="0" w:line="360" w:lineRule="auto"/>
        <w:jc w:val="both"/>
        <w:rPr>
          <w:rFonts w:cstheme="minorHAnsi"/>
          <w:sz w:val="20"/>
          <w:szCs w:val="20"/>
        </w:rPr>
      </w:pPr>
      <w:r w:rsidRPr="005B7BF7">
        <w:rPr>
          <w:rFonts w:cstheme="minorHAnsi"/>
          <w:sz w:val="20"/>
          <w:szCs w:val="20"/>
        </w:rPr>
        <w:t>Największe znaczenie dla rozwoju Gminy ma rolnictwo. Przechodzi on</w:t>
      </w:r>
      <w:r w:rsidR="008A64E2">
        <w:rPr>
          <w:rFonts w:cstheme="minorHAnsi"/>
          <w:sz w:val="20"/>
          <w:szCs w:val="20"/>
        </w:rPr>
        <w:t>o</w:t>
      </w:r>
      <w:r w:rsidRPr="005B7BF7">
        <w:rPr>
          <w:rFonts w:cstheme="minorHAnsi"/>
          <w:sz w:val="20"/>
          <w:szCs w:val="20"/>
        </w:rPr>
        <w:t xml:space="preserve"> jednak zasadnicze przeobrażenie. Małe gospodarstwa stają się nieefektywne i nie tworzą dochodów zapewniających mieszkańcom stabilny</w:t>
      </w:r>
      <w:r>
        <w:rPr>
          <w:rFonts w:cstheme="minorHAnsi"/>
          <w:sz w:val="20"/>
          <w:szCs w:val="20"/>
        </w:rPr>
        <w:t xml:space="preserve"> rozwój. Pozostają gospodarstwa</w:t>
      </w:r>
      <w:r w:rsidRPr="005B7BF7">
        <w:rPr>
          <w:rFonts w:cstheme="minorHAnsi"/>
          <w:sz w:val="20"/>
          <w:szCs w:val="20"/>
        </w:rPr>
        <w:t xml:space="preserve"> duże, wyspecjalizowane, zorientowane </w:t>
      </w:r>
      <w:r>
        <w:rPr>
          <w:rFonts w:cstheme="minorHAnsi"/>
          <w:sz w:val="20"/>
          <w:szCs w:val="20"/>
        </w:rPr>
        <w:br/>
      </w:r>
      <w:r w:rsidRPr="005B7BF7">
        <w:rPr>
          <w:rFonts w:cstheme="minorHAnsi"/>
          <w:sz w:val="20"/>
          <w:szCs w:val="20"/>
        </w:rPr>
        <w:t xml:space="preserve">na innowacje. Takie też gospodarstwa prowadzą </w:t>
      </w:r>
      <w:r>
        <w:rPr>
          <w:rFonts w:cstheme="minorHAnsi"/>
          <w:sz w:val="20"/>
          <w:szCs w:val="20"/>
        </w:rPr>
        <w:t>efektywną sprzedaż i dystrybucję,</w:t>
      </w:r>
      <w:r w:rsidRPr="005B7BF7">
        <w:rPr>
          <w:rFonts w:cstheme="minorHAnsi"/>
          <w:sz w:val="20"/>
          <w:szCs w:val="20"/>
        </w:rPr>
        <w:t xml:space="preserve"> zapewniając swoim właścicielom dobre dochody. Sytuacja taka powoduje, że wiele osób odchodzi od rolnictwa </w:t>
      </w:r>
      <w:r>
        <w:rPr>
          <w:rFonts w:cstheme="minorHAnsi"/>
          <w:sz w:val="20"/>
          <w:szCs w:val="20"/>
        </w:rPr>
        <w:br/>
      </w:r>
      <w:r w:rsidRPr="005B7BF7">
        <w:rPr>
          <w:rFonts w:cstheme="minorHAnsi"/>
          <w:sz w:val="20"/>
          <w:szCs w:val="20"/>
        </w:rPr>
        <w:lastRenderedPageBreak/>
        <w:t xml:space="preserve">i szuka innego zajęcia poza nim. Gmina wyraźnie wyludnia się i starzeje. Osoby starsze nie decydują się na przeprowadzkę i szukanie nowego miejsca do życia. </w:t>
      </w:r>
    </w:p>
    <w:p w:rsidR="005B7BF7" w:rsidRPr="005B7BF7" w:rsidRDefault="005B7BF7" w:rsidP="005B7BF7">
      <w:pPr>
        <w:spacing w:after="0" w:line="360" w:lineRule="auto"/>
        <w:jc w:val="both"/>
        <w:rPr>
          <w:rFonts w:cstheme="minorHAnsi"/>
          <w:sz w:val="20"/>
          <w:szCs w:val="20"/>
        </w:rPr>
      </w:pPr>
      <w:r w:rsidRPr="005B7BF7">
        <w:rPr>
          <w:rFonts w:cstheme="minorHAnsi"/>
          <w:sz w:val="20"/>
          <w:szCs w:val="20"/>
        </w:rPr>
        <w:t xml:space="preserve">Coraz więcej </w:t>
      </w:r>
      <w:r>
        <w:rPr>
          <w:rFonts w:cstheme="minorHAnsi"/>
          <w:sz w:val="20"/>
          <w:szCs w:val="20"/>
        </w:rPr>
        <w:t>mieszkańców stara się zakładać własną</w:t>
      </w:r>
      <w:r w:rsidRPr="005B7BF7">
        <w:rPr>
          <w:rFonts w:cstheme="minorHAnsi"/>
          <w:sz w:val="20"/>
          <w:szCs w:val="20"/>
        </w:rPr>
        <w:t xml:space="preserve"> działalność gospodarczą. To dobry prognostyk na przyszłość. Jednak Gmina nie posiada w tym momencie infrastruktury umożliwiającej stabilny rozwój przedsiębiorstw. Największym problemem są wyraźn</w:t>
      </w:r>
      <w:r>
        <w:rPr>
          <w:rFonts w:cstheme="minorHAnsi"/>
          <w:sz w:val="20"/>
          <w:szCs w:val="20"/>
        </w:rPr>
        <w:t>e braki w infrastrukturze wodno-</w:t>
      </w:r>
      <w:r w:rsidRPr="005B7BF7">
        <w:rPr>
          <w:rFonts w:cstheme="minorHAnsi"/>
          <w:sz w:val="20"/>
          <w:szCs w:val="20"/>
        </w:rPr>
        <w:t xml:space="preserve"> ściekowej. Konieczny jest szczególnie rozwój sieci kanalizacyjnej. Występują również wyraźne braki </w:t>
      </w:r>
      <w:r>
        <w:rPr>
          <w:rFonts w:cstheme="minorHAnsi"/>
          <w:sz w:val="20"/>
          <w:szCs w:val="20"/>
        </w:rPr>
        <w:br/>
      </w:r>
      <w:r w:rsidRPr="005B7BF7">
        <w:rPr>
          <w:rFonts w:cstheme="minorHAnsi"/>
          <w:sz w:val="20"/>
          <w:szCs w:val="20"/>
        </w:rPr>
        <w:t>w infrastrukturze drogowej. Konieczna jest przebudowa wielu dróg</w:t>
      </w:r>
      <w:r>
        <w:rPr>
          <w:rFonts w:cstheme="minorHAnsi"/>
          <w:sz w:val="20"/>
          <w:szCs w:val="20"/>
        </w:rPr>
        <w:t>,</w:t>
      </w:r>
      <w:r w:rsidRPr="005B7BF7">
        <w:rPr>
          <w:rFonts w:cstheme="minorHAnsi"/>
          <w:sz w:val="20"/>
          <w:szCs w:val="20"/>
        </w:rPr>
        <w:t xml:space="preserve"> aby umożliwić prowadzenie działalności gospodarczej w poszczególnych miejscowościach Gminy. </w:t>
      </w:r>
    </w:p>
    <w:p w:rsidR="00572FE2" w:rsidRDefault="00572FE2" w:rsidP="005B7BF7">
      <w:pPr>
        <w:spacing w:after="0" w:line="360" w:lineRule="auto"/>
        <w:jc w:val="both"/>
        <w:rPr>
          <w:rFonts w:cstheme="minorHAnsi"/>
          <w:color w:val="000000"/>
          <w:sz w:val="20"/>
          <w:szCs w:val="20"/>
        </w:rPr>
      </w:pPr>
    </w:p>
    <w:p w:rsidR="005B7BF7" w:rsidRPr="005B7BF7" w:rsidRDefault="005B7BF7" w:rsidP="005B7BF7">
      <w:pPr>
        <w:spacing w:after="0" w:line="360" w:lineRule="auto"/>
        <w:jc w:val="both"/>
        <w:rPr>
          <w:rFonts w:cstheme="minorHAnsi"/>
          <w:color w:val="000000"/>
          <w:sz w:val="20"/>
          <w:szCs w:val="20"/>
        </w:rPr>
      </w:pPr>
      <w:r w:rsidRPr="005B7BF7">
        <w:rPr>
          <w:rFonts w:cstheme="minorHAnsi"/>
          <w:color w:val="000000"/>
          <w:sz w:val="20"/>
          <w:szCs w:val="20"/>
        </w:rPr>
        <w:t xml:space="preserve">Problemem Gminy Zduny jest również struktura podmiotów gospodarczych. Większość z nich zalicza się do grupy handel detaliczny lub hurtowy. Brakuje małych i średnich przedsiębiorstw produkcyjnych, które stanowią o sile lokalnej gospodarki. Handel powoli </w:t>
      </w:r>
      <w:r>
        <w:rPr>
          <w:rFonts w:cstheme="minorHAnsi"/>
          <w:color w:val="000000"/>
          <w:sz w:val="20"/>
          <w:szCs w:val="20"/>
        </w:rPr>
        <w:t xml:space="preserve">przestaje być więc tą branżą, z </w:t>
      </w:r>
      <w:r w:rsidRPr="005B7BF7">
        <w:rPr>
          <w:rFonts w:cstheme="minorHAnsi"/>
          <w:color w:val="000000"/>
          <w:sz w:val="20"/>
          <w:szCs w:val="20"/>
        </w:rPr>
        <w:t>której można żyć dostatnio. W</w:t>
      </w:r>
      <w:r>
        <w:rPr>
          <w:rFonts w:cstheme="minorHAnsi"/>
          <w:color w:val="000000"/>
          <w:sz w:val="20"/>
          <w:szCs w:val="20"/>
        </w:rPr>
        <w:t xml:space="preserve"> </w:t>
      </w:r>
      <w:r w:rsidRPr="005B7BF7">
        <w:rPr>
          <w:rFonts w:cstheme="minorHAnsi"/>
          <w:color w:val="000000"/>
          <w:sz w:val="20"/>
          <w:szCs w:val="20"/>
        </w:rPr>
        <w:t>największym stopniu spowolnienie dotyka małe, niezależnie fu</w:t>
      </w:r>
      <w:r>
        <w:rPr>
          <w:rFonts w:cstheme="minorHAnsi"/>
          <w:color w:val="000000"/>
          <w:sz w:val="20"/>
          <w:szCs w:val="20"/>
        </w:rPr>
        <w:t xml:space="preserve">nkcjonujące sklepy. Działając w pojedynkę, nie są w </w:t>
      </w:r>
      <w:r w:rsidRPr="005B7BF7">
        <w:rPr>
          <w:rFonts w:cstheme="minorHAnsi"/>
          <w:color w:val="000000"/>
          <w:sz w:val="20"/>
          <w:szCs w:val="20"/>
        </w:rPr>
        <w:t>stanie zaoferować konsumentom cen, jakie proponują si</w:t>
      </w:r>
      <w:r>
        <w:rPr>
          <w:rFonts w:cstheme="minorHAnsi"/>
          <w:color w:val="000000"/>
          <w:sz w:val="20"/>
          <w:szCs w:val="20"/>
        </w:rPr>
        <w:t xml:space="preserve">eci supermarketów. Największe z </w:t>
      </w:r>
      <w:r w:rsidRPr="005B7BF7">
        <w:rPr>
          <w:rFonts w:cstheme="minorHAnsi"/>
          <w:color w:val="000000"/>
          <w:sz w:val="20"/>
          <w:szCs w:val="20"/>
        </w:rPr>
        <w:t>nich liczą nawet po kilka tysięcy placówek, co pozwala ustalić korzystniejsze warunki z</w:t>
      </w:r>
      <w:r>
        <w:rPr>
          <w:rFonts w:cstheme="minorHAnsi"/>
          <w:color w:val="000000"/>
          <w:sz w:val="20"/>
          <w:szCs w:val="20"/>
        </w:rPr>
        <w:t xml:space="preserve"> </w:t>
      </w:r>
      <w:r w:rsidRPr="005B7BF7">
        <w:rPr>
          <w:rFonts w:cstheme="minorHAnsi"/>
          <w:color w:val="000000"/>
          <w:sz w:val="20"/>
          <w:szCs w:val="20"/>
        </w:rPr>
        <w:t>dostawcami, a</w:t>
      </w:r>
      <w:r>
        <w:rPr>
          <w:rFonts w:cstheme="minorHAnsi"/>
          <w:color w:val="000000"/>
          <w:sz w:val="20"/>
          <w:szCs w:val="20"/>
        </w:rPr>
        <w:t xml:space="preserve"> </w:t>
      </w:r>
      <w:r w:rsidRPr="005B7BF7">
        <w:rPr>
          <w:rFonts w:cstheme="minorHAnsi"/>
          <w:color w:val="000000"/>
          <w:sz w:val="20"/>
          <w:szCs w:val="20"/>
        </w:rPr>
        <w:t xml:space="preserve">tym </w:t>
      </w:r>
      <w:r>
        <w:rPr>
          <w:rFonts w:cstheme="minorHAnsi"/>
          <w:color w:val="000000"/>
          <w:sz w:val="20"/>
          <w:szCs w:val="20"/>
        </w:rPr>
        <w:t xml:space="preserve">samym zaoferować niższe nawet o </w:t>
      </w:r>
      <w:r w:rsidRPr="005B7BF7">
        <w:rPr>
          <w:rFonts w:cstheme="minorHAnsi"/>
          <w:color w:val="000000"/>
          <w:sz w:val="20"/>
          <w:szCs w:val="20"/>
        </w:rPr>
        <w:t>20</w:t>
      </w:r>
      <w:r>
        <w:rPr>
          <w:rFonts w:cstheme="minorHAnsi"/>
          <w:color w:val="000000"/>
          <w:sz w:val="20"/>
          <w:szCs w:val="20"/>
        </w:rPr>
        <w:t xml:space="preserve"> </w:t>
      </w:r>
      <w:r w:rsidRPr="005B7BF7">
        <w:rPr>
          <w:rFonts w:cstheme="minorHAnsi"/>
          <w:color w:val="000000"/>
          <w:sz w:val="20"/>
          <w:szCs w:val="20"/>
        </w:rPr>
        <w:t xml:space="preserve">proc. ceny. Zjawisko kurczenia się rynku detalicznego najbardziej widoczne jest w kategorii sklepów ogólnospożywczych. Dlatego też opieranie gospodarki na handlu jest niekorzystne w okresie długofalowym. </w:t>
      </w:r>
    </w:p>
    <w:p w:rsidR="005B7BF7" w:rsidRPr="005B7BF7" w:rsidRDefault="005B7BF7" w:rsidP="005B7BF7">
      <w:pPr>
        <w:spacing w:after="0" w:line="360" w:lineRule="auto"/>
        <w:jc w:val="both"/>
        <w:rPr>
          <w:rFonts w:cstheme="minorHAnsi"/>
          <w:color w:val="000000"/>
          <w:sz w:val="20"/>
          <w:szCs w:val="20"/>
        </w:rPr>
      </w:pPr>
    </w:p>
    <w:p w:rsidR="005B7BF7" w:rsidRPr="005B7BF7" w:rsidRDefault="005B7BF7" w:rsidP="005B7BF7">
      <w:pPr>
        <w:spacing w:after="0" w:line="360" w:lineRule="auto"/>
        <w:jc w:val="both"/>
        <w:rPr>
          <w:rFonts w:cstheme="minorHAnsi"/>
          <w:sz w:val="20"/>
          <w:szCs w:val="20"/>
        </w:rPr>
      </w:pPr>
      <w:r w:rsidRPr="005B7BF7">
        <w:rPr>
          <w:rFonts w:cstheme="minorHAnsi"/>
          <w:sz w:val="20"/>
          <w:szCs w:val="20"/>
        </w:rPr>
        <w:t>Głównym problemem jest niskie wykształcenie mieszkańców. W Gminie pozostaje zbyt mała ilość osób z wykształceniem wyższym lub technicznym. Szkoły tec</w:t>
      </w:r>
      <w:r>
        <w:rPr>
          <w:rFonts w:cstheme="minorHAnsi"/>
          <w:sz w:val="20"/>
          <w:szCs w:val="20"/>
        </w:rPr>
        <w:t>hniczne stały się mało popularne</w:t>
      </w:r>
      <w:r w:rsidRPr="005B7BF7">
        <w:rPr>
          <w:rFonts w:cstheme="minorHAnsi"/>
          <w:sz w:val="20"/>
          <w:szCs w:val="20"/>
        </w:rPr>
        <w:t xml:space="preserve"> pośród młodzieży. Przekłada się to na zbyt małą ilość firm z sektora produkcyjnego. Innowacyjność przedsiębiorców jest również bardzo niska. Brakuje dużych firm, które generowałyby na terenie Gminy dużo miejsc pracy. Problemem jest jednak zbyt mała liczba osób w</w:t>
      </w:r>
      <w:r>
        <w:rPr>
          <w:rFonts w:cstheme="minorHAnsi"/>
          <w:sz w:val="20"/>
          <w:szCs w:val="20"/>
        </w:rPr>
        <w:t>ykształconych w kierunku rolno-</w:t>
      </w:r>
      <w:r w:rsidRPr="005B7BF7">
        <w:rPr>
          <w:rFonts w:cstheme="minorHAnsi"/>
          <w:sz w:val="20"/>
          <w:szCs w:val="20"/>
        </w:rPr>
        <w:t>spożywczym. Jest to sektor mało popularny pośród abiturientów szkół średnich i wyższych. Brakuje tech</w:t>
      </w:r>
      <w:r>
        <w:rPr>
          <w:rFonts w:cstheme="minorHAnsi"/>
          <w:sz w:val="20"/>
          <w:szCs w:val="20"/>
        </w:rPr>
        <w:t>ników i inżynierów rynku rolno-</w:t>
      </w:r>
      <w:r w:rsidRPr="005B7BF7">
        <w:rPr>
          <w:rFonts w:cstheme="minorHAnsi"/>
          <w:sz w:val="20"/>
          <w:szCs w:val="20"/>
        </w:rPr>
        <w:t xml:space="preserve"> spożywczego. Problem zgłaszają również zakłady piekarnicze </w:t>
      </w:r>
      <w:r>
        <w:rPr>
          <w:rFonts w:cstheme="minorHAnsi"/>
          <w:sz w:val="20"/>
          <w:szCs w:val="20"/>
        </w:rPr>
        <w:br/>
      </w:r>
      <w:r w:rsidRPr="005B7BF7">
        <w:rPr>
          <w:rFonts w:cstheme="minorHAnsi"/>
          <w:sz w:val="20"/>
          <w:szCs w:val="20"/>
        </w:rPr>
        <w:t xml:space="preserve">z terenu powiatu. Tutaj również brakuje dobrze wyszkolonych piekarzy, ciastkarzy. Większość </w:t>
      </w:r>
      <w:r>
        <w:rPr>
          <w:rFonts w:cstheme="minorHAnsi"/>
          <w:sz w:val="20"/>
          <w:szCs w:val="20"/>
        </w:rPr>
        <w:br/>
      </w:r>
      <w:r w:rsidRPr="005B7BF7">
        <w:rPr>
          <w:rFonts w:cstheme="minorHAnsi"/>
          <w:sz w:val="20"/>
          <w:szCs w:val="20"/>
        </w:rPr>
        <w:t xml:space="preserve">z pracowników musi być szkolona w samym zakładzie. Niezbędna staje się stała współpraca zakładów ze szkołami (głównie średnimi). </w:t>
      </w:r>
    </w:p>
    <w:p w:rsidR="005B7BF7" w:rsidRPr="005B7BF7" w:rsidRDefault="005B7BF7" w:rsidP="005B7BF7">
      <w:pPr>
        <w:spacing w:after="0" w:line="360" w:lineRule="auto"/>
        <w:jc w:val="both"/>
        <w:rPr>
          <w:rFonts w:cstheme="minorHAnsi"/>
          <w:sz w:val="20"/>
          <w:szCs w:val="20"/>
        </w:rPr>
      </w:pPr>
    </w:p>
    <w:p w:rsidR="005B7BF7" w:rsidRPr="005B7BF7" w:rsidRDefault="005B7BF7" w:rsidP="005B7BF7">
      <w:pPr>
        <w:spacing w:after="0" w:line="360" w:lineRule="auto"/>
        <w:jc w:val="both"/>
        <w:rPr>
          <w:rFonts w:cstheme="minorHAnsi"/>
          <w:sz w:val="20"/>
          <w:szCs w:val="20"/>
        </w:rPr>
      </w:pPr>
      <w:r w:rsidRPr="005B7BF7">
        <w:rPr>
          <w:rFonts w:cstheme="minorHAnsi"/>
          <w:sz w:val="20"/>
          <w:szCs w:val="20"/>
        </w:rPr>
        <w:t xml:space="preserve">Problemem Gminy staje się zanieczyszczenie powietrza. Pierwszym elementem wpływającym </w:t>
      </w:r>
      <w:r>
        <w:rPr>
          <w:rFonts w:cstheme="minorHAnsi"/>
          <w:sz w:val="20"/>
          <w:szCs w:val="20"/>
        </w:rPr>
        <w:br/>
      </w:r>
      <w:r w:rsidRPr="005B7BF7">
        <w:rPr>
          <w:rFonts w:cstheme="minorHAnsi"/>
          <w:sz w:val="20"/>
          <w:szCs w:val="20"/>
        </w:rPr>
        <w:t xml:space="preserve">na jakość powietrza są nieefektywne kotłownie </w:t>
      </w:r>
      <w:r>
        <w:rPr>
          <w:rFonts w:cstheme="minorHAnsi"/>
          <w:sz w:val="20"/>
          <w:szCs w:val="20"/>
        </w:rPr>
        <w:t>w</w:t>
      </w:r>
      <w:r w:rsidRPr="005B7BF7">
        <w:rPr>
          <w:rFonts w:cstheme="minorHAnsi"/>
          <w:sz w:val="20"/>
          <w:szCs w:val="20"/>
        </w:rPr>
        <w:t xml:space="preserve"> budynkach prywatnych i obiektach publicznych. Wiele z nich w dalszym ciągu opalanych jest węglem, co powoduje duże zadymienie. Budynki są nieocieplone, mieszkańcy nie wykorzystują powszechnie odnawialnych źródeł energii. Drugim elementem negatywnie wpływającym na jakość powietrza jest bardzo duży ruch pojazdów po drodze krajowej. </w:t>
      </w:r>
    </w:p>
    <w:p w:rsidR="005B7BF7" w:rsidRPr="005B7BF7" w:rsidRDefault="005B7BF7" w:rsidP="005B7BF7">
      <w:pPr>
        <w:spacing w:after="0" w:line="360" w:lineRule="auto"/>
        <w:jc w:val="both"/>
        <w:rPr>
          <w:rFonts w:cstheme="minorHAnsi"/>
          <w:sz w:val="20"/>
          <w:szCs w:val="20"/>
        </w:rPr>
      </w:pPr>
    </w:p>
    <w:p w:rsidR="005B7BF7" w:rsidRPr="005B7BF7" w:rsidRDefault="005B7BF7" w:rsidP="005B7BF7">
      <w:pPr>
        <w:spacing w:after="0" w:line="360" w:lineRule="auto"/>
        <w:jc w:val="both"/>
        <w:rPr>
          <w:rFonts w:cstheme="minorHAnsi"/>
          <w:sz w:val="20"/>
          <w:szCs w:val="20"/>
        </w:rPr>
      </w:pPr>
      <w:r w:rsidRPr="005B7BF7">
        <w:rPr>
          <w:rFonts w:cstheme="minorHAnsi"/>
          <w:sz w:val="20"/>
          <w:szCs w:val="20"/>
        </w:rPr>
        <w:t>Z</w:t>
      </w:r>
      <w:r w:rsidR="007A4869">
        <w:rPr>
          <w:rFonts w:cstheme="minorHAnsi"/>
          <w:sz w:val="20"/>
          <w:szCs w:val="20"/>
        </w:rPr>
        <w:t>wrócić należy również szczególną</w:t>
      </w:r>
      <w:r w:rsidRPr="005B7BF7">
        <w:rPr>
          <w:rFonts w:cstheme="minorHAnsi"/>
          <w:sz w:val="20"/>
          <w:szCs w:val="20"/>
        </w:rPr>
        <w:t xml:space="preserve"> uwagę na niebezpieczeństwa płynące z dróg krajowych oraz linii kolejowej. Przewożone są tędy materiały niebezpieczne</w:t>
      </w:r>
      <w:r w:rsidR="007A4869">
        <w:rPr>
          <w:rFonts w:cstheme="minorHAnsi"/>
          <w:sz w:val="20"/>
          <w:szCs w:val="20"/>
        </w:rPr>
        <w:t>,</w:t>
      </w:r>
      <w:r w:rsidRPr="005B7BF7">
        <w:rPr>
          <w:rFonts w:cstheme="minorHAnsi"/>
          <w:sz w:val="20"/>
          <w:szCs w:val="20"/>
        </w:rPr>
        <w:t xml:space="preserve"> co powodować może niebezpieczeństwa </w:t>
      </w:r>
      <w:r w:rsidR="007A4869">
        <w:rPr>
          <w:rFonts w:cstheme="minorHAnsi"/>
          <w:sz w:val="20"/>
          <w:szCs w:val="20"/>
        </w:rPr>
        <w:br/>
      </w:r>
      <w:r w:rsidRPr="005B7BF7">
        <w:rPr>
          <w:rFonts w:cstheme="minorHAnsi"/>
          <w:sz w:val="20"/>
          <w:szCs w:val="20"/>
        </w:rPr>
        <w:lastRenderedPageBreak/>
        <w:t xml:space="preserve">dla środowiska naturalnego i mieszkańców. Coraz częściej dochodzi również do nadzwyczajnych zjawisk pogodowych, które zagrażają bezpieczeństwu mieszkańców i powodują znaczne straty materialne. Służby ratunkowe nie są do końca przygotowane na radzenie sobie w takich przypadkach. </w:t>
      </w:r>
    </w:p>
    <w:p w:rsidR="005B7BF7" w:rsidRPr="005B7BF7" w:rsidRDefault="005B7BF7" w:rsidP="005B7BF7">
      <w:pPr>
        <w:spacing w:after="0" w:line="360" w:lineRule="auto"/>
        <w:jc w:val="both"/>
        <w:rPr>
          <w:rFonts w:cstheme="minorHAnsi"/>
          <w:sz w:val="20"/>
          <w:szCs w:val="20"/>
        </w:rPr>
      </w:pPr>
    </w:p>
    <w:p w:rsidR="005B7BF7" w:rsidRPr="005B7BF7" w:rsidRDefault="005B7BF7" w:rsidP="005B7BF7">
      <w:pPr>
        <w:spacing w:after="0" w:line="360" w:lineRule="auto"/>
        <w:jc w:val="both"/>
        <w:rPr>
          <w:rFonts w:cstheme="minorHAnsi"/>
          <w:sz w:val="20"/>
          <w:szCs w:val="20"/>
        </w:rPr>
      </w:pPr>
      <w:r w:rsidRPr="005B7BF7">
        <w:rPr>
          <w:rFonts w:cstheme="minorHAnsi"/>
          <w:sz w:val="20"/>
          <w:szCs w:val="20"/>
        </w:rPr>
        <w:t>Do najistotniejszych problemów społeczn</w:t>
      </w:r>
      <w:r w:rsidR="009D5C37">
        <w:rPr>
          <w:rFonts w:cstheme="minorHAnsi"/>
          <w:sz w:val="20"/>
          <w:szCs w:val="20"/>
        </w:rPr>
        <w:t>o</w:t>
      </w:r>
      <w:r w:rsidR="008A64E2">
        <w:rPr>
          <w:rFonts w:cstheme="minorHAnsi"/>
          <w:sz w:val="20"/>
          <w:szCs w:val="20"/>
        </w:rPr>
        <w:t>-gospodarczych</w:t>
      </w:r>
      <w:r w:rsidRPr="005B7BF7">
        <w:rPr>
          <w:rFonts w:cstheme="minorHAnsi"/>
          <w:sz w:val="20"/>
          <w:szCs w:val="20"/>
        </w:rPr>
        <w:t xml:space="preserve"> Gminy Zduny zaliczamy:</w:t>
      </w:r>
    </w:p>
    <w:p w:rsidR="005B7BF7" w:rsidRPr="005B7BF7" w:rsidRDefault="007A4869" w:rsidP="00674681">
      <w:pPr>
        <w:pStyle w:val="Akapitzlist"/>
        <w:widowControl w:val="0"/>
        <w:numPr>
          <w:ilvl w:val="0"/>
          <w:numId w:val="38"/>
        </w:numPr>
        <w:suppressAutoHyphens/>
        <w:spacing w:after="0" w:line="360" w:lineRule="auto"/>
        <w:jc w:val="both"/>
        <w:rPr>
          <w:rFonts w:cstheme="minorHAnsi"/>
          <w:sz w:val="20"/>
          <w:szCs w:val="20"/>
        </w:rPr>
      </w:pPr>
      <w:r>
        <w:rPr>
          <w:rFonts w:cstheme="minorHAnsi"/>
          <w:sz w:val="20"/>
          <w:szCs w:val="20"/>
        </w:rPr>
        <w:t>Spadek liczby mieszkańców.</w:t>
      </w:r>
    </w:p>
    <w:p w:rsidR="005B7BF7" w:rsidRPr="005B7BF7" w:rsidRDefault="005B7BF7" w:rsidP="00674681">
      <w:pPr>
        <w:pStyle w:val="Akapitzlist"/>
        <w:widowControl w:val="0"/>
        <w:numPr>
          <w:ilvl w:val="0"/>
          <w:numId w:val="38"/>
        </w:numPr>
        <w:suppressAutoHyphens/>
        <w:spacing w:after="0" w:line="360" w:lineRule="auto"/>
        <w:jc w:val="both"/>
        <w:rPr>
          <w:rFonts w:cstheme="minorHAnsi"/>
          <w:sz w:val="20"/>
          <w:szCs w:val="20"/>
        </w:rPr>
      </w:pPr>
      <w:r w:rsidRPr="005B7BF7">
        <w:rPr>
          <w:rFonts w:cstheme="minorHAnsi"/>
          <w:sz w:val="20"/>
          <w:szCs w:val="20"/>
        </w:rPr>
        <w:t>Rosnące bezrobocie wśró</w:t>
      </w:r>
      <w:r w:rsidR="007A4869">
        <w:rPr>
          <w:rFonts w:cstheme="minorHAnsi"/>
          <w:sz w:val="20"/>
          <w:szCs w:val="20"/>
        </w:rPr>
        <w:t>d osób z niskimi kwalifikacjami.</w:t>
      </w:r>
    </w:p>
    <w:p w:rsidR="005B7BF7" w:rsidRPr="005B7BF7" w:rsidRDefault="005B7BF7" w:rsidP="00674681">
      <w:pPr>
        <w:pStyle w:val="Akapitzlist"/>
        <w:widowControl w:val="0"/>
        <w:numPr>
          <w:ilvl w:val="0"/>
          <w:numId w:val="38"/>
        </w:numPr>
        <w:suppressAutoHyphens/>
        <w:spacing w:after="0" w:line="360" w:lineRule="auto"/>
        <w:jc w:val="both"/>
        <w:rPr>
          <w:rFonts w:cstheme="minorHAnsi"/>
          <w:sz w:val="20"/>
          <w:szCs w:val="20"/>
        </w:rPr>
      </w:pPr>
      <w:proofErr w:type="spellStart"/>
      <w:r w:rsidRPr="005B7BF7">
        <w:rPr>
          <w:rFonts w:cstheme="minorHAnsi"/>
          <w:sz w:val="20"/>
          <w:szCs w:val="20"/>
        </w:rPr>
        <w:t>Niekorzy</w:t>
      </w:r>
      <w:r w:rsidR="007A4869">
        <w:rPr>
          <w:rFonts w:cstheme="minorHAnsi"/>
          <w:sz w:val="20"/>
          <w:szCs w:val="20"/>
        </w:rPr>
        <w:t>stana</w:t>
      </w:r>
      <w:proofErr w:type="spellEnd"/>
      <w:r w:rsidR="007A4869">
        <w:rPr>
          <w:rFonts w:cstheme="minorHAnsi"/>
          <w:sz w:val="20"/>
          <w:szCs w:val="20"/>
        </w:rPr>
        <w:t xml:space="preserve"> struktura przedsiębiorstw.</w:t>
      </w:r>
    </w:p>
    <w:p w:rsidR="005B7BF7" w:rsidRPr="005B7BF7" w:rsidRDefault="005B7BF7" w:rsidP="00674681">
      <w:pPr>
        <w:pStyle w:val="Akapitzlist"/>
        <w:widowControl w:val="0"/>
        <w:numPr>
          <w:ilvl w:val="0"/>
          <w:numId w:val="38"/>
        </w:numPr>
        <w:suppressAutoHyphens/>
        <w:spacing w:after="0" w:line="360" w:lineRule="auto"/>
        <w:jc w:val="both"/>
        <w:rPr>
          <w:rFonts w:cstheme="minorHAnsi"/>
          <w:sz w:val="20"/>
          <w:szCs w:val="20"/>
        </w:rPr>
      </w:pPr>
      <w:r w:rsidRPr="005B7BF7">
        <w:rPr>
          <w:rFonts w:cstheme="minorHAnsi"/>
          <w:sz w:val="20"/>
          <w:szCs w:val="20"/>
        </w:rPr>
        <w:t>Niska innowacyjność przedsiębiorstw</w:t>
      </w:r>
      <w:r w:rsidR="007A4869">
        <w:rPr>
          <w:rFonts w:cstheme="minorHAnsi"/>
          <w:sz w:val="20"/>
          <w:szCs w:val="20"/>
        </w:rPr>
        <w:t xml:space="preserve"> i gospodarstw rolnych.</w:t>
      </w:r>
    </w:p>
    <w:p w:rsidR="005B7BF7" w:rsidRPr="005B7BF7" w:rsidRDefault="005B7BF7" w:rsidP="00674681">
      <w:pPr>
        <w:pStyle w:val="Akapitzlist"/>
        <w:widowControl w:val="0"/>
        <w:numPr>
          <w:ilvl w:val="0"/>
          <w:numId w:val="38"/>
        </w:numPr>
        <w:suppressAutoHyphens/>
        <w:spacing w:after="0" w:line="360" w:lineRule="auto"/>
        <w:jc w:val="both"/>
        <w:rPr>
          <w:rFonts w:cstheme="minorHAnsi"/>
          <w:sz w:val="20"/>
          <w:szCs w:val="20"/>
        </w:rPr>
      </w:pPr>
      <w:r w:rsidRPr="005B7BF7">
        <w:rPr>
          <w:rFonts w:cstheme="minorHAnsi"/>
          <w:sz w:val="20"/>
          <w:szCs w:val="20"/>
        </w:rPr>
        <w:t>Niska efektywność energetyczna ob</w:t>
      </w:r>
      <w:r w:rsidR="007A4869">
        <w:rPr>
          <w:rFonts w:cstheme="minorHAnsi"/>
          <w:sz w:val="20"/>
          <w:szCs w:val="20"/>
        </w:rPr>
        <w:t>iektów publicznych i prywatnych.</w:t>
      </w:r>
    </w:p>
    <w:p w:rsidR="005B7BF7" w:rsidRPr="005B7BF7" w:rsidRDefault="007A4869" w:rsidP="00674681">
      <w:pPr>
        <w:pStyle w:val="Akapitzlist"/>
        <w:widowControl w:val="0"/>
        <w:numPr>
          <w:ilvl w:val="0"/>
          <w:numId w:val="38"/>
        </w:numPr>
        <w:suppressAutoHyphens/>
        <w:spacing w:after="0" w:line="360" w:lineRule="auto"/>
        <w:jc w:val="both"/>
        <w:rPr>
          <w:rFonts w:cstheme="minorHAnsi"/>
          <w:sz w:val="20"/>
          <w:szCs w:val="20"/>
        </w:rPr>
      </w:pPr>
      <w:r>
        <w:rPr>
          <w:rFonts w:cstheme="minorHAnsi"/>
          <w:sz w:val="20"/>
          <w:szCs w:val="20"/>
        </w:rPr>
        <w:t>Problem niskiej emisji.</w:t>
      </w:r>
    </w:p>
    <w:p w:rsidR="005B7BF7" w:rsidRPr="005B7BF7" w:rsidRDefault="007A4869" w:rsidP="00674681">
      <w:pPr>
        <w:pStyle w:val="Akapitzlist"/>
        <w:widowControl w:val="0"/>
        <w:numPr>
          <w:ilvl w:val="0"/>
          <w:numId w:val="38"/>
        </w:numPr>
        <w:suppressAutoHyphens/>
        <w:spacing w:after="0" w:line="360" w:lineRule="auto"/>
        <w:jc w:val="both"/>
        <w:rPr>
          <w:rFonts w:cstheme="minorHAnsi"/>
          <w:sz w:val="20"/>
          <w:szCs w:val="20"/>
        </w:rPr>
      </w:pPr>
      <w:r>
        <w:rPr>
          <w:rFonts w:cstheme="minorHAnsi"/>
          <w:sz w:val="20"/>
          <w:szCs w:val="20"/>
        </w:rPr>
        <w:t>Starzenie się społeczeństwa.</w:t>
      </w:r>
    </w:p>
    <w:p w:rsidR="005B7BF7" w:rsidRPr="005B7BF7" w:rsidRDefault="007A4869" w:rsidP="00674681">
      <w:pPr>
        <w:pStyle w:val="Akapitzlist"/>
        <w:widowControl w:val="0"/>
        <w:numPr>
          <w:ilvl w:val="0"/>
          <w:numId w:val="38"/>
        </w:numPr>
        <w:suppressAutoHyphens/>
        <w:spacing w:after="0" w:line="360" w:lineRule="auto"/>
        <w:jc w:val="both"/>
        <w:rPr>
          <w:rFonts w:cstheme="minorHAnsi"/>
          <w:sz w:val="20"/>
          <w:szCs w:val="20"/>
        </w:rPr>
      </w:pPr>
      <w:r>
        <w:rPr>
          <w:rFonts w:cstheme="minorHAnsi"/>
          <w:sz w:val="20"/>
          <w:szCs w:val="20"/>
        </w:rPr>
        <w:t>Ujemny przyrost naturalny.</w:t>
      </w:r>
    </w:p>
    <w:p w:rsidR="005B7BF7" w:rsidRPr="005B7BF7" w:rsidRDefault="005B7BF7" w:rsidP="00674681">
      <w:pPr>
        <w:pStyle w:val="Akapitzlist"/>
        <w:widowControl w:val="0"/>
        <w:numPr>
          <w:ilvl w:val="0"/>
          <w:numId w:val="38"/>
        </w:numPr>
        <w:suppressAutoHyphens/>
        <w:spacing w:after="0" w:line="360" w:lineRule="auto"/>
        <w:jc w:val="both"/>
        <w:rPr>
          <w:rFonts w:cstheme="minorHAnsi"/>
          <w:sz w:val="20"/>
          <w:szCs w:val="20"/>
        </w:rPr>
      </w:pPr>
      <w:r w:rsidRPr="005B7BF7">
        <w:rPr>
          <w:rFonts w:cstheme="minorHAnsi"/>
          <w:sz w:val="20"/>
          <w:szCs w:val="20"/>
        </w:rPr>
        <w:t>Niewystarcz</w:t>
      </w:r>
      <w:r w:rsidR="007A4869">
        <w:rPr>
          <w:rFonts w:cstheme="minorHAnsi"/>
          <w:sz w:val="20"/>
          <w:szCs w:val="20"/>
        </w:rPr>
        <w:t>ająco rozwinięta służba zdrowia.</w:t>
      </w:r>
    </w:p>
    <w:p w:rsidR="005B7BF7" w:rsidRPr="005B7BF7" w:rsidRDefault="005B7BF7" w:rsidP="00674681">
      <w:pPr>
        <w:pStyle w:val="Akapitzlist"/>
        <w:widowControl w:val="0"/>
        <w:numPr>
          <w:ilvl w:val="0"/>
          <w:numId w:val="38"/>
        </w:numPr>
        <w:suppressAutoHyphens/>
        <w:spacing w:after="0" w:line="360" w:lineRule="auto"/>
        <w:jc w:val="both"/>
        <w:rPr>
          <w:rFonts w:cstheme="minorHAnsi"/>
          <w:sz w:val="20"/>
          <w:szCs w:val="20"/>
        </w:rPr>
      </w:pPr>
      <w:r w:rsidRPr="005B7BF7">
        <w:rPr>
          <w:rFonts w:cstheme="minorHAnsi"/>
          <w:sz w:val="20"/>
          <w:szCs w:val="20"/>
        </w:rPr>
        <w:t>Zły stan infrastruktury technicznej zapewniającej podsta</w:t>
      </w:r>
      <w:r w:rsidR="007A4869">
        <w:rPr>
          <w:rFonts w:cstheme="minorHAnsi"/>
          <w:sz w:val="20"/>
          <w:szCs w:val="20"/>
        </w:rPr>
        <w:t>wowy standard życia mieszkańców.</w:t>
      </w:r>
    </w:p>
    <w:p w:rsidR="005B7BF7" w:rsidRPr="005B7BF7" w:rsidRDefault="005B7BF7" w:rsidP="00674681">
      <w:pPr>
        <w:pStyle w:val="Akapitzlist"/>
        <w:widowControl w:val="0"/>
        <w:numPr>
          <w:ilvl w:val="0"/>
          <w:numId w:val="38"/>
        </w:numPr>
        <w:suppressAutoHyphens/>
        <w:spacing w:after="0" w:line="360" w:lineRule="auto"/>
        <w:jc w:val="both"/>
        <w:rPr>
          <w:rFonts w:cstheme="minorHAnsi"/>
          <w:sz w:val="20"/>
          <w:szCs w:val="20"/>
        </w:rPr>
      </w:pPr>
      <w:r w:rsidRPr="005B7BF7">
        <w:rPr>
          <w:rFonts w:cstheme="minorHAnsi"/>
          <w:sz w:val="20"/>
          <w:szCs w:val="20"/>
        </w:rPr>
        <w:t>Niewystarczająca promocja Gminy w celu zainteresowania turystó</w:t>
      </w:r>
      <w:r w:rsidR="007A4869">
        <w:rPr>
          <w:rFonts w:cstheme="minorHAnsi"/>
          <w:sz w:val="20"/>
          <w:szCs w:val="20"/>
        </w:rPr>
        <w:t>w oraz inwestorów zagranicznych.</w:t>
      </w:r>
    </w:p>
    <w:p w:rsidR="005B7BF7" w:rsidRPr="005B7BF7" w:rsidRDefault="005B7BF7" w:rsidP="00674681">
      <w:pPr>
        <w:pStyle w:val="Akapitzlist"/>
        <w:widowControl w:val="0"/>
        <w:numPr>
          <w:ilvl w:val="0"/>
          <w:numId w:val="38"/>
        </w:numPr>
        <w:suppressAutoHyphens/>
        <w:spacing w:after="0" w:line="360" w:lineRule="auto"/>
        <w:jc w:val="both"/>
        <w:rPr>
          <w:rFonts w:cstheme="minorHAnsi"/>
          <w:sz w:val="20"/>
          <w:szCs w:val="20"/>
        </w:rPr>
      </w:pPr>
      <w:r w:rsidRPr="005B7BF7">
        <w:rPr>
          <w:rFonts w:cstheme="minorHAnsi"/>
          <w:sz w:val="20"/>
          <w:szCs w:val="20"/>
        </w:rPr>
        <w:t>Brak dostatecznej infrastruktury rekreacyjnej i sportowej</w:t>
      </w:r>
      <w:r w:rsidR="007A4869">
        <w:rPr>
          <w:rFonts w:cstheme="minorHAnsi"/>
          <w:sz w:val="20"/>
          <w:szCs w:val="20"/>
        </w:rPr>
        <w:t>.</w:t>
      </w:r>
    </w:p>
    <w:p w:rsidR="005B7BF7" w:rsidRPr="005B7BF7" w:rsidRDefault="005B7BF7" w:rsidP="00674681">
      <w:pPr>
        <w:pStyle w:val="Akapitzlist"/>
        <w:widowControl w:val="0"/>
        <w:numPr>
          <w:ilvl w:val="0"/>
          <w:numId w:val="38"/>
        </w:numPr>
        <w:suppressAutoHyphens/>
        <w:spacing w:after="0" w:line="360" w:lineRule="auto"/>
        <w:jc w:val="both"/>
        <w:rPr>
          <w:rFonts w:cstheme="minorHAnsi"/>
          <w:sz w:val="20"/>
          <w:szCs w:val="20"/>
        </w:rPr>
      </w:pPr>
      <w:r w:rsidRPr="005B7BF7">
        <w:rPr>
          <w:rFonts w:cstheme="minorHAnsi"/>
          <w:sz w:val="20"/>
          <w:szCs w:val="20"/>
        </w:rPr>
        <w:t>Brak podstawowej infrastruktury dla mieszkańców (problemy z</w:t>
      </w:r>
      <w:r w:rsidR="007A4869">
        <w:rPr>
          <w:rFonts w:cstheme="minorHAnsi"/>
          <w:sz w:val="20"/>
          <w:szCs w:val="20"/>
        </w:rPr>
        <w:t xml:space="preserve"> siecią kanalizacyjną, drogową).</w:t>
      </w:r>
    </w:p>
    <w:p w:rsidR="005B7BF7" w:rsidRPr="005B7BF7" w:rsidRDefault="005B7BF7" w:rsidP="00674681">
      <w:pPr>
        <w:pStyle w:val="Akapitzlist"/>
        <w:widowControl w:val="0"/>
        <w:numPr>
          <w:ilvl w:val="0"/>
          <w:numId w:val="38"/>
        </w:numPr>
        <w:suppressAutoHyphens/>
        <w:spacing w:after="0" w:line="360" w:lineRule="auto"/>
        <w:jc w:val="both"/>
        <w:rPr>
          <w:rFonts w:cstheme="minorHAnsi"/>
          <w:sz w:val="20"/>
          <w:szCs w:val="20"/>
        </w:rPr>
      </w:pPr>
      <w:r w:rsidRPr="005B7BF7">
        <w:rPr>
          <w:rFonts w:cstheme="minorHAnsi"/>
          <w:sz w:val="20"/>
          <w:szCs w:val="20"/>
        </w:rPr>
        <w:t>Niski poziom wykorzystania e-usług przez mieszkańców.</w:t>
      </w:r>
    </w:p>
    <w:p w:rsidR="005B7BF7" w:rsidRPr="005B7BF7" w:rsidRDefault="005B7BF7" w:rsidP="005B7BF7">
      <w:pPr>
        <w:spacing w:after="0" w:line="360" w:lineRule="auto"/>
        <w:jc w:val="both"/>
        <w:rPr>
          <w:rFonts w:cstheme="minorHAnsi"/>
          <w:sz w:val="20"/>
          <w:szCs w:val="20"/>
        </w:rPr>
      </w:pPr>
    </w:p>
    <w:p w:rsidR="001E3B23" w:rsidRPr="00C1671B" w:rsidRDefault="001E3B23" w:rsidP="00D23386">
      <w:pPr>
        <w:spacing w:after="0" w:line="360" w:lineRule="auto"/>
        <w:rPr>
          <w:sz w:val="20"/>
          <w:szCs w:val="20"/>
        </w:rPr>
      </w:pPr>
    </w:p>
    <w:p w:rsidR="00697DB8" w:rsidRDefault="00697DB8" w:rsidP="00C1671B">
      <w:pPr>
        <w:spacing w:after="0" w:line="360" w:lineRule="auto"/>
        <w:ind w:left="360"/>
        <w:rPr>
          <w:sz w:val="20"/>
          <w:szCs w:val="20"/>
        </w:rPr>
      </w:pPr>
    </w:p>
    <w:p w:rsidR="00AC6AD8" w:rsidRPr="00C1671B" w:rsidRDefault="00AC6AD8" w:rsidP="00C1671B">
      <w:pPr>
        <w:spacing w:after="0" w:line="360" w:lineRule="auto"/>
        <w:ind w:left="360"/>
        <w:rPr>
          <w:sz w:val="20"/>
          <w:szCs w:val="20"/>
        </w:rPr>
      </w:pPr>
    </w:p>
    <w:p w:rsidR="00AA3C6C" w:rsidRPr="00C1671B" w:rsidRDefault="00AA3C6C" w:rsidP="00C1671B">
      <w:pPr>
        <w:pStyle w:val="Akapitzlist"/>
        <w:numPr>
          <w:ilvl w:val="0"/>
          <w:numId w:val="1"/>
        </w:numPr>
        <w:shd w:val="clear" w:color="auto" w:fill="FFFF66"/>
        <w:spacing w:after="0" w:line="360" w:lineRule="auto"/>
        <w:outlineLvl w:val="0"/>
        <w:rPr>
          <w:sz w:val="32"/>
          <w:szCs w:val="32"/>
        </w:rPr>
      </w:pPr>
      <w:bookmarkStart w:id="99" w:name="_Toc432160580"/>
      <w:r w:rsidRPr="00C1671B">
        <w:rPr>
          <w:sz w:val="32"/>
          <w:szCs w:val="32"/>
        </w:rPr>
        <w:t>Cele ogólne i szczegółowe rozwoju danego obszaru</w:t>
      </w:r>
      <w:bookmarkEnd w:id="99"/>
    </w:p>
    <w:p w:rsidR="00572E37" w:rsidRPr="00572E37" w:rsidRDefault="00572E37" w:rsidP="00572E37">
      <w:pPr>
        <w:spacing w:after="0" w:line="360" w:lineRule="auto"/>
        <w:jc w:val="both"/>
        <w:rPr>
          <w:rFonts w:cstheme="minorHAnsi"/>
          <w:sz w:val="20"/>
          <w:szCs w:val="20"/>
        </w:rPr>
      </w:pPr>
    </w:p>
    <w:p w:rsidR="00334C6A" w:rsidRDefault="00572E37" w:rsidP="00334C6A">
      <w:pPr>
        <w:spacing w:after="0" w:line="360" w:lineRule="auto"/>
        <w:jc w:val="center"/>
        <w:rPr>
          <w:rFonts w:cstheme="minorHAnsi"/>
          <w:sz w:val="20"/>
          <w:szCs w:val="20"/>
        </w:rPr>
      </w:pPr>
      <w:r w:rsidRPr="00334C6A">
        <w:rPr>
          <w:rFonts w:cstheme="minorHAnsi"/>
          <w:b/>
          <w:sz w:val="20"/>
          <w:szCs w:val="20"/>
        </w:rPr>
        <w:t>Głównym celem rozwoju Gminy Zduny jest</w:t>
      </w:r>
      <w:r w:rsidR="00334C6A">
        <w:rPr>
          <w:rFonts w:cstheme="minorHAnsi"/>
          <w:sz w:val="20"/>
          <w:szCs w:val="20"/>
        </w:rPr>
        <w:t>:</w:t>
      </w:r>
    </w:p>
    <w:p w:rsidR="00572E37" w:rsidRPr="00572E37" w:rsidRDefault="00201A87" w:rsidP="00334C6A">
      <w:pPr>
        <w:spacing w:after="0" w:line="360" w:lineRule="auto"/>
        <w:jc w:val="center"/>
        <w:rPr>
          <w:rFonts w:cstheme="minorHAnsi"/>
          <w:sz w:val="20"/>
          <w:szCs w:val="20"/>
        </w:rPr>
      </w:pPr>
      <w:r>
        <w:rPr>
          <w:rFonts w:cstheme="minorHAnsi"/>
          <w:sz w:val="20"/>
          <w:szCs w:val="20"/>
        </w:rPr>
        <w:t>zapewnienie</w:t>
      </w:r>
      <w:r w:rsidR="00334C6A">
        <w:rPr>
          <w:rFonts w:cstheme="minorHAnsi"/>
          <w:sz w:val="20"/>
          <w:szCs w:val="20"/>
        </w:rPr>
        <w:t xml:space="preserve"> mieszkańcom </w:t>
      </w:r>
      <w:r w:rsidR="00572E37" w:rsidRPr="00572E37">
        <w:rPr>
          <w:rFonts w:cstheme="minorHAnsi"/>
          <w:sz w:val="20"/>
          <w:szCs w:val="20"/>
        </w:rPr>
        <w:t xml:space="preserve">godnego, wysokiej jakości życia, poprzez </w:t>
      </w:r>
      <w:r w:rsidR="008A64E2">
        <w:rPr>
          <w:rFonts w:cstheme="minorHAnsi"/>
          <w:sz w:val="20"/>
          <w:szCs w:val="20"/>
        </w:rPr>
        <w:t>tworzenie warunków do rozwoju przedsiębiorczości</w:t>
      </w:r>
      <w:r w:rsidR="00572E37" w:rsidRPr="00572E37">
        <w:rPr>
          <w:rFonts w:cstheme="minorHAnsi"/>
          <w:sz w:val="20"/>
          <w:szCs w:val="20"/>
        </w:rPr>
        <w:t>, ochronę środowiska przyrodniczego, wzmacnianie więzi</w:t>
      </w:r>
      <w:r w:rsidR="008A64E2">
        <w:rPr>
          <w:rFonts w:cstheme="minorHAnsi"/>
          <w:sz w:val="20"/>
          <w:szCs w:val="20"/>
        </w:rPr>
        <w:t xml:space="preserve"> międzyludzkich</w:t>
      </w:r>
      <w:r w:rsidR="00572E37" w:rsidRPr="00572E37">
        <w:rPr>
          <w:rFonts w:cstheme="minorHAnsi"/>
          <w:sz w:val="20"/>
          <w:szCs w:val="20"/>
        </w:rPr>
        <w:t>, t</w:t>
      </w:r>
      <w:r w:rsidR="00334C6A">
        <w:rPr>
          <w:rFonts w:cstheme="minorHAnsi"/>
          <w:sz w:val="20"/>
          <w:szCs w:val="20"/>
        </w:rPr>
        <w:t xml:space="preserve">worzenie przychylnych warunków </w:t>
      </w:r>
      <w:r w:rsidR="00572E37" w:rsidRPr="00572E37">
        <w:rPr>
          <w:rFonts w:cstheme="minorHAnsi"/>
          <w:sz w:val="20"/>
          <w:szCs w:val="20"/>
        </w:rPr>
        <w:t xml:space="preserve">do zamieszkania oraz zwiększenie dostępu </w:t>
      </w:r>
      <w:r w:rsidR="00B40F16">
        <w:rPr>
          <w:rFonts w:cstheme="minorHAnsi"/>
          <w:sz w:val="20"/>
          <w:szCs w:val="20"/>
        </w:rPr>
        <w:br/>
      </w:r>
      <w:r w:rsidR="00572E37" w:rsidRPr="00572E37">
        <w:rPr>
          <w:rFonts w:cstheme="minorHAnsi"/>
          <w:sz w:val="20"/>
          <w:szCs w:val="20"/>
        </w:rPr>
        <w:t>i podn</w:t>
      </w:r>
      <w:r w:rsidR="00FF09D3">
        <w:rPr>
          <w:rFonts w:cstheme="minorHAnsi"/>
          <w:sz w:val="20"/>
          <w:szCs w:val="20"/>
        </w:rPr>
        <w:t>iesienie jakości infrastruktury.</w:t>
      </w:r>
    </w:p>
    <w:p w:rsidR="00572E37" w:rsidRDefault="00572E37" w:rsidP="00572E37">
      <w:pPr>
        <w:spacing w:after="0" w:line="360" w:lineRule="auto"/>
        <w:jc w:val="both"/>
        <w:rPr>
          <w:rFonts w:cstheme="minorHAnsi"/>
          <w:sz w:val="20"/>
          <w:szCs w:val="20"/>
        </w:rPr>
      </w:pPr>
    </w:p>
    <w:p w:rsidR="00572E37" w:rsidRPr="00572E37" w:rsidRDefault="00572E37" w:rsidP="00572E37">
      <w:pPr>
        <w:spacing w:after="0" w:line="360" w:lineRule="auto"/>
        <w:jc w:val="both"/>
        <w:rPr>
          <w:rFonts w:cstheme="minorHAnsi"/>
          <w:sz w:val="20"/>
          <w:szCs w:val="20"/>
        </w:rPr>
      </w:pPr>
    </w:p>
    <w:p w:rsidR="00572E37" w:rsidRPr="00572E37" w:rsidRDefault="00572E37" w:rsidP="00572E37">
      <w:pPr>
        <w:spacing w:after="0" w:line="360" w:lineRule="auto"/>
        <w:jc w:val="both"/>
        <w:rPr>
          <w:rFonts w:cstheme="minorHAnsi"/>
          <w:sz w:val="20"/>
          <w:szCs w:val="20"/>
        </w:rPr>
      </w:pPr>
      <w:r w:rsidRPr="00572E37">
        <w:rPr>
          <w:rFonts w:cstheme="minorHAnsi"/>
          <w:sz w:val="20"/>
          <w:szCs w:val="20"/>
        </w:rPr>
        <w:t>Cel główny będzie realizowany przez cele strategiczne, a te z kolei przez cele cząstkowe:</w:t>
      </w:r>
    </w:p>
    <w:p w:rsidR="00572E37" w:rsidRPr="00572E37" w:rsidRDefault="00572E37" w:rsidP="00572E37">
      <w:pPr>
        <w:spacing w:after="0" w:line="360" w:lineRule="auto"/>
        <w:jc w:val="both"/>
        <w:rPr>
          <w:rFonts w:cstheme="minorHAnsi"/>
          <w:sz w:val="20"/>
          <w:szCs w:val="20"/>
        </w:rPr>
      </w:pPr>
    </w:p>
    <w:p w:rsidR="00572E37" w:rsidRPr="00334C6A" w:rsidRDefault="00572E37" w:rsidP="00334C6A">
      <w:pPr>
        <w:spacing w:after="0" w:line="360" w:lineRule="auto"/>
        <w:jc w:val="center"/>
        <w:rPr>
          <w:rFonts w:cstheme="minorHAnsi"/>
          <w:b/>
          <w:sz w:val="20"/>
          <w:szCs w:val="20"/>
        </w:rPr>
      </w:pPr>
      <w:r w:rsidRPr="00334C6A">
        <w:rPr>
          <w:rFonts w:cstheme="minorHAnsi"/>
          <w:b/>
          <w:sz w:val="20"/>
          <w:szCs w:val="20"/>
        </w:rPr>
        <w:t>Cel strategiczny I: Ochrona środowiska przyrodniczego obszaru oraz ładu przestrzennego</w:t>
      </w:r>
    </w:p>
    <w:p w:rsidR="00572E37" w:rsidRPr="00334C6A" w:rsidRDefault="00572E37" w:rsidP="00674681">
      <w:pPr>
        <w:pStyle w:val="Akapitzlist"/>
        <w:numPr>
          <w:ilvl w:val="0"/>
          <w:numId w:val="69"/>
        </w:numPr>
        <w:spacing w:after="0" w:line="360" w:lineRule="auto"/>
        <w:jc w:val="both"/>
        <w:rPr>
          <w:rFonts w:cstheme="minorHAnsi"/>
          <w:sz w:val="20"/>
          <w:szCs w:val="20"/>
        </w:rPr>
      </w:pPr>
      <w:r w:rsidRPr="00334C6A">
        <w:rPr>
          <w:rFonts w:cstheme="minorHAnsi"/>
          <w:sz w:val="20"/>
          <w:szCs w:val="20"/>
        </w:rPr>
        <w:t>Rewitalizacja przestrzeni wiejskiej w poszczególnych miejscowościach Gminy.</w:t>
      </w:r>
    </w:p>
    <w:p w:rsidR="00572E37" w:rsidRPr="00334C6A" w:rsidRDefault="00572E37" w:rsidP="00674681">
      <w:pPr>
        <w:pStyle w:val="Akapitzlist"/>
        <w:numPr>
          <w:ilvl w:val="0"/>
          <w:numId w:val="69"/>
        </w:numPr>
        <w:spacing w:after="0" w:line="360" w:lineRule="auto"/>
        <w:jc w:val="both"/>
        <w:rPr>
          <w:rFonts w:cstheme="minorHAnsi"/>
          <w:sz w:val="20"/>
          <w:szCs w:val="20"/>
        </w:rPr>
      </w:pPr>
      <w:r w:rsidRPr="00334C6A">
        <w:rPr>
          <w:rFonts w:cstheme="minorHAnsi"/>
          <w:sz w:val="20"/>
          <w:szCs w:val="20"/>
        </w:rPr>
        <w:t>Zachowanie ładu przestrzennego przy zwiększeniu jego funkcjonalności, z równoczesnym poszanowaniem wartości kulturowych.</w:t>
      </w:r>
    </w:p>
    <w:p w:rsidR="00572E37" w:rsidRPr="00334C6A" w:rsidRDefault="00572E37" w:rsidP="00674681">
      <w:pPr>
        <w:pStyle w:val="Akapitzlist"/>
        <w:numPr>
          <w:ilvl w:val="0"/>
          <w:numId w:val="69"/>
        </w:numPr>
        <w:spacing w:after="0" w:line="360" w:lineRule="auto"/>
        <w:jc w:val="both"/>
        <w:rPr>
          <w:rFonts w:cstheme="minorHAnsi"/>
          <w:sz w:val="20"/>
          <w:szCs w:val="20"/>
        </w:rPr>
      </w:pPr>
      <w:r w:rsidRPr="00334C6A">
        <w:rPr>
          <w:rFonts w:cstheme="minorHAnsi"/>
          <w:sz w:val="20"/>
          <w:szCs w:val="20"/>
        </w:rPr>
        <w:t>Poprawienie stanu zdrowia mieszkańców.</w:t>
      </w:r>
    </w:p>
    <w:p w:rsidR="00572E37" w:rsidRPr="00334C6A" w:rsidRDefault="00572E37" w:rsidP="00674681">
      <w:pPr>
        <w:pStyle w:val="Akapitzlist"/>
        <w:numPr>
          <w:ilvl w:val="0"/>
          <w:numId w:val="69"/>
        </w:numPr>
        <w:spacing w:after="0" w:line="360" w:lineRule="auto"/>
        <w:jc w:val="both"/>
        <w:rPr>
          <w:rFonts w:cstheme="minorHAnsi"/>
          <w:sz w:val="20"/>
          <w:szCs w:val="20"/>
        </w:rPr>
      </w:pPr>
      <w:r w:rsidRPr="00334C6A">
        <w:rPr>
          <w:rFonts w:cstheme="minorHAnsi"/>
          <w:sz w:val="20"/>
          <w:szCs w:val="20"/>
        </w:rPr>
        <w:lastRenderedPageBreak/>
        <w:t>Zachowanie dziedzictwa w postaci unikalnych walorów środowiska naturalnego.</w:t>
      </w:r>
    </w:p>
    <w:p w:rsidR="00572E37" w:rsidRPr="00334C6A" w:rsidRDefault="00572E37" w:rsidP="00674681">
      <w:pPr>
        <w:pStyle w:val="Akapitzlist"/>
        <w:numPr>
          <w:ilvl w:val="0"/>
          <w:numId w:val="69"/>
        </w:numPr>
        <w:spacing w:after="0" w:line="360" w:lineRule="auto"/>
        <w:jc w:val="both"/>
        <w:rPr>
          <w:rFonts w:cstheme="minorHAnsi"/>
          <w:sz w:val="20"/>
          <w:szCs w:val="20"/>
        </w:rPr>
      </w:pPr>
      <w:r w:rsidRPr="00334C6A">
        <w:rPr>
          <w:rFonts w:cstheme="minorHAnsi"/>
          <w:sz w:val="20"/>
          <w:szCs w:val="20"/>
        </w:rPr>
        <w:t>Polepszenie stanu środowiska naturalnego.</w:t>
      </w:r>
    </w:p>
    <w:p w:rsidR="00572E37" w:rsidRDefault="00572E37" w:rsidP="00674681">
      <w:pPr>
        <w:pStyle w:val="Akapitzlist"/>
        <w:numPr>
          <w:ilvl w:val="0"/>
          <w:numId w:val="69"/>
        </w:numPr>
        <w:spacing w:after="0" w:line="360" w:lineRule="auto"/>
        <w:jc w:val="both"/>
        <w:rPr>
          <w:rFonts w:cstheme="minorHAnsi"/>
          <w:sz w:val="20"/>
          <w:szCs w:val="20"/>
        </w:rPr>
      </w:pPr>
      <w:r w:rsidRPr="00334C6A">
        <w:rPr>
          <w:rFonts w:cstheme="minorHAnsi"/>
          <w:sz w:val="20"/>
          <w:szCs w:val="20"/>
        </w:rPr>
        <w:t>Wzrost wykorzysta</w:t>
      </w:r>
      <w:r w:rsidR="00AE4539">
        <w:rPr>
          <w:rFonts w:cstheme="minorHAnsi"/>
          <w:sz w:val="20"/>
          <w:szCs w:val="20"/>
        </w:rPr>
        <w:t>nia odnawialnych źródeł energii.</w:t>
      </w:r>
    </w:p>
    <w:p w:rsidR="00AE4539" w:rsidRPr="00334C6A" w:rsidRDefault="00AE4539" w:rsidP="00674681">
      <w:pPr>
        <w:pStyle w:val="Akapitzlist"/>
        <w:numPr>
          <w:ilvl w:val="0"/>
          <w:numId w:val="69"/>
        </w:numPr>
        <w:spacing w:after="0" w:line="360" w:lineRule="auto"/>
        <w:jc w:val="both"/>
        <w:rPr>
          <w:rFonts w:cstheme="minorHAnsi"/>
          <w:sz w:val="20"/>
          <w:szCs w:val="20"/>
        </w:rPr>
      </w:pPr>
      <w:r>
        <w:rPr>
          <w:rFonts w:cstheme="minorHAnsi"/>
          <w:sz w:val="20"/>
          <w:szCs w:val="20"/>
        </w:rPr>
        <w:t>Wzmocnienie systemu ratownictwa w ramach OSP.</w:t>
      </w:r>
    </w:p>
    <w:p w:rsidR="00572E37" w:rsidRPr="00572E37" w:rsidRDefault="00572E37" w:rsidP="00572E37">
      <w:pPr>
        <w:spacing w:after="0" w:line="360" w:lineRule="auto"/>
        <w:jc w:val="both"/>
        <w:rPr>
          <w:rFonts w:cstheme="minorHAnsi"/>
          <w:sz w:val="20"/>
          <w:szCs w:val="20"/>
        </w:rPr>
      </w:pPr>
    </w:p>
    <w:p w:rsidR="00572E37" w:rsidRPr="00572E37" w:rsidRDefault="00572E37" w:rsidP="00572E37">
      <w:pPr>
        <w:spacing w:after="0" w:line="360" w:lineRule="auto"/>
        <w:jc w:val="both"/>
        <w:rPr>
          <w:rFonts w:cstheme="minorHAnsi"/>
          <w:sz w:val="20"/>
          <w:szCs w:val="20"/>
        </w:rPr>
      </w:pPr>
      <w:r w:rsidRPr="00572E37">
        <w:rPr>
          <w:rFonts w:cstheme="minorHAnsi"/>
          <w:sz w:val="20"/>
          <w:szCs w:val="20"/>
        </w:rPr>
        <w:t>Ochrona środowiska, w tym w szczególności zasobów wodnych ma klucz</w:t>
      </w:r>
      <w:r w:rsidR="00334C6A">
        <w:rPr>
          <w:rFonts w:cstheme="minorHAnsi"/>
          <w:sz w:val="20"/>
          <w:szCs w:val="20"/>
        </w:rPr>
        <w:t xml:space="preserve">owe znaczenie </w:t>
      </w:r>
      <w:r w:rsidR="00334C6A">
        <w:rPr>
          <w:rFonts w:cstheme="minorHAnsi"/>
          <w:sz w:val="20"/>
          <w:szCs w:val="20"/>
        </w:rPr>
        <w:br/>
      </w:r>
      <w:r w:rsidRPr="00572E37">
        <w:rPr>
          <w:rFonts w:cstheme="minorHAnsi"/>
          <w:sz w:val="20"/>
          <w:szCs w:val="20"/>
        </w:rPr>
        <w:t xml:space="preserve">dla zachowania możliwości prowadzenia produkcji rolniczej </w:t>
      </w:r>
      <w:r w:rsidR="00334C6A">
        <w:rPr>
          <w:rFonts w:cstheme="minorHAnsi"/>
          <w:sz w:val="20"/>
          <w:szCs w:val="20"/>
        </w:rPr>
        <w:t xml:space="preserve">oraz dla poprawy jakości życia </w:t>
      </w:r>
      <w:r w:rsidR="00334C6A">
        <w:rPr>
          <w:rFonts w:cstheme="minorHAnsi"/>
          <w:sz w:val="20"/>
          <w:szCs w:val="20"/>
        </w:rPr>
        <w:br/>
      </w:r>
      <w:r w:rsidRPr="00572E37">
        <w:rPr>
          <w:rFonts w:cstheme="minorHAnsi"/>
          <w:sz w:val="20"/>
          <w:szCs w:val="20"/>
        </w:rPr>
        <w:t xml:space="preserve">na obszarze Gminy Zduny. Ekstensywne metody produkcji stosowane przez większość gospodarstw indywidualnych warunkują zachowanie wielu gatunków roślin i zwierząt oraz specyficznych siedlisk, które stały się rzadkie lub przestały istnieć w krajach o intensywnym rolnictwie. Dobry stan rolniczej przestrzeni produkcyjnej oraz wysokie walory przyrodnicze znacznej części Gminy stanowią istotny zasób gospodarczy i mogą być źródłem przewagi konkurencyjnej na rynku wewnętrznym UE. </w:t>
      </w:r>
    </w:p>
    <w:p w:rsidR="00572E37" w:rsidRPr="00572E37" w:rsidRDefault="00572E37" w:rsidP="00572E37">
      <w:pPr>
        <w:spacing w:after="0" w:line="360" w:lineRule="auto"/>
        <w:jc w:val="both"/>
        <w:rPr>
          <w:rFonts w:cstheme="minorHAnsi"/>
          <w:sz w:val="20"/>
          <w:szCs w:val="20"/>
        </w:rPr>
      </w:pPr>
    </w:p>
    <w:p w:rsidR="00572E37" w:rsidRPr="00572E37" w:rsidRDefault="00572E37" w:rsidP="00572E37">
      <w:pPr>
        <w:spacing w:after="0" w:line="360" w:lineRule="auto"/>
        <w:jc w:val="both"/>
        <w:rPr>
          <w:rFonts w:cstheme="minorHAnsi"/>
          <w:sz w:val="20"/>
          <w:szCs w:val="20"/>
        </w:rPr>
      </w:pPr>
      <w:r w:rsidRPr="00572E37">
        <w:rPr>
          <w:rFonts w:cstheme="minorHAnsi"/>
          <w:sz w:val="20"/>
          <w:szCs w:val="20"/>
        </w:rPr>
        <w:t xml:space="preserve">W ramach celu operacyjnego wspierane będą przede wszystkim przedsięwzięcia infrastrukturalne </w:t>
      </w:r>
      <w:r w:rsidR="00334C6A">
        <w:rPr>
          <w:rFonts w:cstheme="minorHAnsi"/>
          <w:sz w:val="20"/>
          <w:szCs w:val="20"/>
        </w:rPr>
        <w:br/>
      </w:r>
      <w:r w:rsidRPr="00572E37">
        <w:rPr>
          <w:rFonts w:cstheme="minorHAnsi"/>
          <w:sz w:val="20"/>
          <w:szCs w:val="20"/>
        </w:rPr>
        <w:t>w zakresie gospodarki wodno-</w:t>
      </w:r>
      <w:r w:rsidR="00334C6A">
        <w:rPr>
          <w:rFonts w:cstheme="minorHAnsi"/>
          <w:sz w:val="20"/>
          <w:szCs w:val="20"/>
        </w:rPr>
        <w:t xml:space="preserve"> </w:t>
      </w:r>
      <w:r w:rsidRPr="00572E37">
        <w:rPr>
          <w:rFonts w:cstheme="minorHAnsi"/>
          <w:sz w:val="20"/>
          <w:szCs w:val="20"/>
        </w:rPr>
        <w:t>ściekowej, ochrony przyrody, ochrony przeciwpowodziowej oraz nadzwyczajnych zagrożeń środowiska. Wspierane będą również działania w zakresie ochrony powietrza, w szczególności na obszarach przekroczeń dopuszczalnych stężeń zanieczyszczeń oraz działania dostosowujące małe i średnie przedsiębiorstwa do wymogów ochrony środowiska.</w:t>
      </w:r>
    </w:p>
    <w:p w:rsidR="00572E37" w:rsidRPr="00572E37" w:rsidRDefault="00572E37" w:rsidP="00572E37">
      <w:pPr>
        <w:spacing w:after="0" w:line="360" w:lineRule="auto"/>
        <w:jc w:val="both"/>
        <w:rPr>
          <w:rFonts w:cstheme="minorHAnsi"/>
          <w:sz w:val="20"/>
          <w:szCs w:val="20"/>
        </w:rPr>
      </w:pPr>
    </w:p>
    <w:p w:rsidR="00572E37" w:rsidRPr="00572E37" w:rsidRDefault="00572E37" w:rsidP="00572E37">
      <w:pPr>
        <w:spacing w:after="0" w:line="360" w:lineRule="auto"/>
        <w:jc w:val="both"/>
        <w:rPr>
          <w:rFonts w:cstheme="minorHAnsi"/>
          <w:sz w:val="20"/>
          <w:szCs w:val="20"/>
        </w:rPr>
      </w:pPr>
      <w:r w:rsidRPr="00572E37">
        <w:rPr>
          <w:rFonts w:cstheme="minorHAnsi"/>
          <w:sz w:val="20"/>
          <w:szCs w:val="20"/>
        </w:rPr>
        <w:t xml:space="preserve">Od kilku lat coraz większą wagę przywiązuje się do stanu środowiska naturalnego, bycia </w:t>
      </w:r>
      <w:proofErr w:type="spellStart"/>
      <w:r w:rsidRPr="00572E37">
        <w:rPr>
          <w:rFonts w:cstheme="minorHAnsi"/>
          <w:sz w:val="20"/>
          <w:szCs w:val="20"/>
        </w:rPr>
        <w:t>„ek</w:t>
      </w:r>
      <w:proofErr w:type="spellEnd"/>
      <w:r w:rsidRPr="00572E37">
        <w:rPr>
          <w:rFonts w:cstheme="minorHAnsi"/>
          <w:sz w:val="20"/>
          <w:szCs w:val="20"/>
        </w:rPr>
        <w:t xml:space="preserve">o”. Niezbędne jest podjęcie wszelkich prac sprzyjających polepszeniu jakości powietrza, wody, stanu gleb, podniesienia efektywności energetycznej, a także zmniejszenia hałasu oraz generowanych infradźwięków. Efektem poprawy stanu środowiska jest poprawa stanu zdrowia mieszkańców, którzy </w:t>
      </w:r>
      <w:r w:rsidR="00334C6A">
        <w:rPr>
          <w:rFonts w:cstheme="minorHAnsi"/>
          <w:sz w:val="20"/>
          <w:szCs w:val="20"/>
        </w:rPr>
        <w:br/>
      </w:r>
      <w:r w:rsidRPr="00572E37">
        <w:rPr>
          <w:rFonts w:cstheme="minorHAnsi"/>
          <w:sz w:val="20"/>
          <w:szCs w:val="20"/>
        </w:rPr>
        <w:t xml:space="preserve">z czasem narażeni są na coraz mniejsze zagrożenia wynikające z emitowanych spalin, </w:t>
      </w:r>
      <w:r w:rsidRPr="00572E37">
        <w:rPr>
          <w:rFonts w:cstheme="minorHAnsi"/>
          <w:sz w:val="20"/>
          <w:szCs w:val="20"/>
        </w:rPr>
        <w:br/>
        <w:t>czy nieczystości. Doskonałym i bardzo promowanym sposobem na osiągnięcie ww. założeń jest wykorzystanie odnawialnych źródeł energii. Instalacje opierające się na energii słonecznej, sile wiatru czy wody, świetnie realizują swoje zadania, obniżają koszty utrzymania obiektów, a jednocześnie promują region.</w:t>
      </w:r>
    </w:p>
    <w:p w:rsidR="00572E37" w:rsidRPr="00572E37" w:rsidRDefault="00572E37" w:rsidP="00572E37">
      <w:pPr>
        <w:spacing w:after="0" w:line="360" w:lineRule="auto"/>
        <w:jc w:val="both"/>
        <w:rPr>
          <w:rFonts w:cstheme="minorHAnsi"/>
          <w:sz w:val="20"/>
          <w:szCs w:val="20"/>
        </w:rPr>
      </w:pPr>
    </w:p>
    <w:p w:rsidR="00572E37" w:rsidRDefault="00572E37" w:rsidP="00572E37">
      <w:pPr>
        <w:spacing w:after="0" w:line="360" w:lineRule="auto"/>
        <w:jc w:val="both"/>
        <w:rPr>
          <w:rFonts w:cstheme="minorHAnsi"/>
          <w:sz w:val="20"/>
          <w:szCs w:val="20"/>
        </w:rPr>
      </w:pPr>
      <w:r w:rsidRPr="00572E37">
        <w:rPr>
          <w:rFonts w:cstheme="minorHAnsi"/>
          <w:sz w:val="20"/>
          <w:szCs w:val="20"/>
        </w:rPr>
        <w:t>Jednym z podstawowych celów, jakie powinny wytyczyć sobie władze samorządowe jest zachowanie wartości endogenicznych regionu, w tym stanu środowiska przyrodniczego oraz ładu przestrzennego obszaru. Należy dbać o unikalne walory środowiska przyrodniczego, które wzmacniają pozytywne cechy odmienności regionu łowickiego.</w:t>
      </w:r>
    </w:p>
    <w:p w:rsidR="00AE4539" w:rsidRDefault="00AE4539" w:rsidP="00572E37">
      <w:pPr>
        <w:spacing w:after="0" w:line="360" w:lineRule="auto"/>
        <w:jc w:val="both"/>
        <w:rPr>
          <w:rFonts w:cstheme="minorHAnsi"/>
          <w:sz w:val="20"/>
          <w:szCs w:val="20"/>
        </w:rPr>
      </w:pPr>
    </w:p>
    <w:p w:rsidR="00AE4539" w:rsidRPr="005735FC" w:rsidRDefault="00AE4539" w:rsidP="00AE4539">
      <w:pPr>
        <w:autoSpaceDE w:val="0"/>
        <w:autoSpaceDN w:val="0"/>
        <w:adjustRightInd w:val="0"/>
        <w:spacing w:after="0" w:line="360" w:lineRule="auto"/>
        <w:jc w:val="both"/>
        <w:rPr>
          <w:rFonts w:asciiTheme="majorHAnsi" w:hAnsiTheme="majorHAnsi" w:cstheme="majorHAnsi"/>
          <w:color w:val="000000"/>
          <w:sz w:val="20"/>
          <w:szCs w:val="20"/>
        </w:rPr>
      </w:pPr>
      <w:r w:rsidRPr="005735FC">
        <w:rPr>
          <w:rFonts w:asciiTheme="majorHAnsi" w:hAnsiTheme="majorHAnsi" w:cstheme="majorHAnsi"/>
          <w:color w:val="000000"/>
          <w:sz w:val="20"/>
          <w:szCs w:val="20"/>
        </w:rPr>
        <w:t>Ochrona środowiska to również inwestycje w sprawny system ratownictwa oparty na Ochotniczych Strażach Pożarnych. Zmiany klimatu powodują, że coraz częściej występują stany zagrożenia powodziowe</w:t>
      </w:r>
      <w:r>
        <w:rPr>
          <w:rFonts w:asciiTheme="majorHAnsi" w:hAnsiTheme="majorHAnsi" w:cstheme="majorHAnsi"/>
          <w:color w:val="000000"/>
          <w:sz w:val="20"/>
          <w:szCs w:val="20"/>
        </w:rPr>
        <w:t>go</w:t>
      </w:r>
      <w:r w:rsidRPr="005735FC">
        <w:rPr>
          <w:rFonts w:asciiTheme="majorHAnsi" w:hAnsiTheme="majorHAnsi" w:cstheme="majorHAnsi"/>
          <w:color w:val="000000"/>
          <w:sz w:val="20"/>
          <w:szCs w:val="20"/>
        </w:rPr>
        <w:t xml:space="preserve"> oraz związane z pożarami terenów leśnych</w:t>
      </w:r>
      <w:r>
        <w:rPr>
          <w:rFonts w:asciiTheme="majorHAnsi" w:hAnsiTheme="majorHAnsi" w:cstheme="majorHAnsi"/>
          <w:color w:val="000000"/>
          <w:sz w:val="20"/>
          <w:szCs w:val="20"/>
        </w:rPr>
        <w:t>,</w:t>
      </w:r>
      <w:r w:rsidRPr="005735FC">
        <w:rPr>
          <w:rFonts w:asciiTheme="majorHAnsi" w:hAnsiTheme="majorHAnsi" w:cstheme="majorHAnsi"/>
          <w:color w:val="000000"/>
          <w:sz w:val="20"/>
          <w:szCs w:val="20"/>
        </w:rPr>
        <w:t xml:space="preserve"> czy pól. Występują również stany pogodowe powodujące z</w:t>
      </w:r>
      <w:r>
        <w:rPr>
          <w:rFonts w:asciiTheme="majorHAnsi" w:hAnsiTheme="majorHAnsi" w:cstheme="majorHAnsi"/>
          <w:color w:val="000000"/>
          <w:sz w:val="20"/>
          <w:szCs w:val="20"/>
        </w:rPr>
        <w:t>naczne zniszczenia mienia, takie</w:t>
      </w:r>
      <w:r w:rsidRPr="005735FC">
        <w:rPr>
          <w:rFonts w:asciiTheme="majorHAnsi" w:hAnsiTheme="majorHAnsi" w:cstheme="majorHAnsi"/>
          <w:color w:val="000000"/>
          <w:sz w:val="20"/>
          <w:szCs w:val="20"/>
        </w:rPr>
        <w:t xml:space="preserve"> jak silne wiatry. </w:t>
      </w:r>
      <w:r>
        <w:rPr>
          <w:rFonts w:asciiTheme="majorHAnsi" w:hAnsiTheme="majorHAnsi" w:cstheme="majorHAnsi"/>
          <w:color w:val="000000"/>
          <w:sz w:val="20"/>
          <w:szCs w:val="20"/>
        </w:rPr>
        <w:t>S</w:t>
      </w:r>
      <w:r w:rsidRPr="005735FC">
        <w:rPr>
          <w:rFonts w:asciiTheme="majorHAnsi" w:hAnsiTheme="majorHAnsi" w:cstheme="majorHAnsi"/>
          <w:color w:val="000000"/>
          <w:sz w:val="20"/>
          <w:szCs w:val="20"/>
        </w:rPr>
        <w:t>ystem zostanie wsparty poprzez inwestycje</w:t>
      </w:r>
      <w:r>
        <w:rPr>
          <w:rFonts w:asciiTheme="majorHAnsi" w:hAnsiTheme="majorHAnsi" w:cstheme="majorHAnsi"/>
          <w:color w:val="000000"/>
          <w:sz w:val="20"/>
          <w:szCs w:val="20"/>
        </w:rPr>
        <w:t xml:space="preserve"> w nowoczesny sprzęt ratowniczy.</w:t>
      </w:r>
    </w:p>
    <w:p w:rsidR="00572E37" w:rsidRDefault="00572E37" w:rsidP="00572E37">
      <w:pPr>
        <w:spacing w:after="0" w:line="360" w:lineRule="auto"/>
        <w:jc w:val="both"/>
        <w:rPr>
          <w:rFonts w:cstheme="minorHAnsi"/>
          <w:sz w:val="20"/>
          <w:szCs w:val="20"/>
        </w:rPr>
      </w:pPr>
    </w:p>
    <w:p w:rsidR="00572E37" w:rsidRPr="00334C6A" w:rsidRDefault="00572E37" w:rsidP="00334C6A">
      <w:pPr>
        <w:spacing w:after="0" w:line="360" w:lineRule="auto"/>
        <w:jc w:val="center"/>
        <w:rPr>
          <w:rFonts w:cstheme="minorHAnsi"/>
          <w:b/>
          <w:sz w:val="20"/>
          <w:szCs w:val="20"/>
        </w:rPr>
      </w:pPr>
      <w:r w:rsidRPr="00334C6A">
        <w:rPr>
          <w:rFonts w:cstheme="minorHAnsi"/>
          <w:b/>
          <w:sz w:val="20"/>
          <w:szCs w:val="20"/>
        </w:rPr>
        <w:lastRenderedPageBreak/>
        <w:t xml:space="preserve">Cel strategiczny II: Poprawa warunków życia mieszkańców poprzez zapewnienie dostępu </w:t>
      </w:r>
      <w:r w:rsidRPr="00334C6A">
        <w:rPr>
          <w:rFonts w:cstheme="minorHAnsi"/>
          <w:b/>
          <w:sz w:val="20"/>
          <w:szCs w:val="20"/>
        </w:rPr>
        <w:br/>
        <w:t>do jednostek edukacyjnych, zdrowotnych, kulturalnych oraz sportu, a także podniesienie poziomu bezpieczeństwa publicznego.</w:t>
      </w:r>
    </w:p>
    <w:p w:rsidR="00572E37" w:rsidRPr="00334C6A" w:rsidRDefault="00572E37" w:rsidP="00674681">
      <w:pPr>
        <w:pStyle w:val="Akapitzlist"/>
        <w:numPr>
          <w:ilvl w:val="0"/>
          <w:numId w:val="70"/>
        </w:numPr>
        <w:spacing w:after="0" w:line="360" w:lineRule="auto"/>
        <w:jc w:val="both"/>
        <w:rPr>
          <w:rFonts w:cstheme="minorHAnsi"/>
          <w:sz w:val="20"/>
          <w:szCs w:val="20"/>
        </w:rPr>
      </w:pPr>
      <w:r w:rsidRPr="00334C6A">
        <w:rPr>
          <w:rFonts w:cstheme="minorHAnsi"/>
          <w:sz w:val="20"/>
          <w:szCs w:val="20"/>
        </w:rPr>
        <w:t xml:space="preserve">Tworzenie bazy sportowej </w:t>
      </w:r>
      <w:r w:rsidR="009D732C">
        <w:rPr>
          <w:rFonts w:cstheme="minorHAnsi"/>
          <w:sz w:val="20"/>
          <w:szCs w:val="20"/>
        </w:rPr>
        <w:t xml:space="preserve">i rekreacyjnej </w:t>
      </w:r>
      <w:r w:rsidRPr="00334C6A">
        <w:rPr>
          <w:rFonts w:cstheme="minorHAnsi"/>
          <w:sz w:val="20"/>
          <w:szCs w:val="20"/>
        </w:rPr>
        <w:t>umożliwiającej wzrost aktywności fizycznej mieszkańców.</w:t>
      </w:r>
    </w:p>
    <w:p w:rsidR="00572E37" w:rsidRPr="00334C6A" w:rsidRDefault="00572E37" w:rsidP="00674681">
      <w:pPr>
        <w:pStyle w:val="Akapitzlist"/>
        <w:numPr>
          <w:ilvl w:val="0"/>
          <w:numId w:val="70"/>
        </w:numPr>
        <w:spacing w:after="0" w:line="360" w:lineRule="auto"/>
        <w:jc w:val="both"/>
        <w:rPr>
          <w:rFonts w:cstheme="minorHAnsi"/>
          <w:sz w:val="20"/>
          <w:szCs w:val="20"/>
        </w:rPr>
      </w:pPr>
      <w:r w:rsidRPr="00334C6A">
        <w:rPr>
          <w:rFonts w:cstheme="minorHAnsi"/>
          <w:sz w:val="20"/>
          <w:szCs w:val="20"/>
        </w:rPr>
        <w:t>Ochrona zdrowia oraz bezpieczeństwa socjalnego mieszkańców.</w:t>
      </w:r>
    </w:p>
    <w:p w:rsidR="00572E37" w:rsidRPr="00334C6A" w:rsidRDefault="00572E37" w:rsidP="00674681">
      <w:pPr>
        <w:pStyle w:val="Akapitzlist"/>
        <w:numPr>
          <w:ilvl w:val="0"/>
          <w:numId w:val="70"/>
        </w:numPr>
        <w:spacing w:after="0" w:line="360" w:lineRule="auto"/>
        <w:jc w:val="both"/>
        <w:rPr>
          <w:rFonts w:cstheme="minorHAnsi"/>
          <w:sz w:val="20"/>
          <w:szCs w:val="20"/>
        </w:rPr>
      </w:pPr>
      <w:r w:rsidRPr="00334C6A">
        <w:rPr>
          <w:rFonts w:cstheme="minorHAnsi"/>
          <w:sz w:val="20"/>
          <w:szCs w:val="20"/>
        </w:rPr>
        <w:t>Zapewnienie dostępu do różnych form e</w:t>
      </w:r>
      <w:r w:rsidR="00334C6A">
        <w:rPr>
          <w:rFonts w:cstheme="minorHAnsi"/>
          <w:sz w:val="20"/>
          <w:szCs w:val="20"/>
        </w:rPr>
        <w:t>dukacji, zwiększanie ich oferty</w:t>
      </w:r>
      <w:r w:rsidRPr="00334C6A">
        <w:rPr>
          <w:rFonts w:cstheme="minorHAnsi"/>
          <w:sz w:val="20"/>
          <w:szCs w:val="20"/>
        </w:rPr>
        <w:t xml:space="preserve"> oraz zapewnienie dostępu do nowoczesnych form przekazu informacji</w:t>
      </w:r>
      <w:r w:rsidR="00334C6A">
        <w:rPr>
          <w:rFonts w:cstheme="minorHAnsi"/>
          <w:sz w:val="20"/>
          <w:szCs w:val="20"/>
        </w:rPr>
        <w:t>,</w:t>
      </w:r>
      <w:r w:rsidRPr="00334C6A">
        <w:rPr>
          <w:rFonts w:cstheme="minorHAnsi"/>
          <w:sz w:val="20"/>
          <w:szCs w:val="20"/>
        </w:rPr>
        <w:t xml:space="preserve"> w tym w szczególności do sieci Internet.</w:t>
      </w:r>
    </w:p>
    <w:p w:rsidR="00572E37" w:rsidRDefault="008A64E2" w:rsidP="00674681">
      <w:pPr>
        <w:pStyle w:val="Akapitzlist"/>
        <w:numPr>
          <w:ilvl w:val="0"/>
          <w:numId w:val="70"/>
        </w:numPr>
        <w:spacing w:after="0" w:line="360" w:lineRule="auto"/>
        <w:jc w:val="both"/>
        <w:rPr>
          <w:rFonts w:cstheme="minorHAnsi"/>
          <w:sz w:val="20"/>
          <w:szCs w:val="20"/>
        </w:rPr>
      </w:pPr>
      <w:r>
        <w:rPr>
          <w:rFonts w:cstheme="minorHAnsi"/>
          <w:sz w:val="20"/>
          <w:szCs w:val="20"/>
        </w:rPr>
        <w:t>Uatrakcyjnienie oferty edukacyjnej w szkołach i przedszkolach.</w:t>
      </w:r>
    </w:p>
    <w:p w:rsidR="008A64E2" w:rsidRPr="00334C6A" w:rsidRDefault="00241ADF" w:rsidP="00674681">
      <w:pPr>
        <w:pStyle w:val="Akapitzlist"/>
        <w:numPr>
          <w:ilvl w:val="0"/>
          <w:numId w:val="70"/>
        </w:numPr>
        <w:spacing w:after="0" w:line="360" w:lineRule="auto"/>
        <w:jc w:val="both"/>
        <w:rPr>
          <w:rFonts w:cstheme="minorHAnsi"/>
          <w:sz w:val="20"/>
          <w:szCs w:val="20"/>
        </w:rPr>
      </w:pPr>
      <w:r>
        <w:rPr>
          <w:rFonts w:cstheme="minorHAnsi"/>
          <w:sz w:val="20"/>
          <w:szCs w:val="20"/>
        </w:rPr>
        <w:t xml:space="preserve">Szczególne wsparcie dla osób starszych (pomoc, kreowanie </w:t>
      </w:r>
      <w:r w:rsidR="007A354D">
        <w:rPr>
          <w:rFonts w:cstheme="minorHAnsi"/>
          <w:sz w:val="20"/>
          <w:szCs w:val="20"/>
        </w:rPr>
        <w:t>czasu wolnego);</w:t>
      </w:r>
    </w:p>
    <w:p w:rsidR="006C0766" w:rsidRDefault="00572E37" w:rsidP="00674681">
      <w:pPr>
        <w:pStyle w:val="Akapitzlist"/>
        <w:numPr>
          <w:ilvl w:val="0"/>
          <w:numId w:val="70"/>
        </w:numPr>
        <w:spacing w:after="0" w:line="360" w:lineRule="auto"/>
        <w:jc w:val="both"/>
        <w:rPr>
          <w:rFonts w:cstheme="minorHAnsi"/>
          <w:sz w:val="20"/>
          <w:szCs w:val="20"/>
        </w:rPr>
      </w:pPr>
      <w:r w:rsidRPr="00334C6A">
        <w:rPr>
          <w:rFonts w:cstheme="minorHAnsi"/>
          <w:sz w:val="20"/>
          <w:szCs w:val="20"/>
        </w:rPr>
        <w:t>Współpraca zagraniczna</w:t>
      </w:r>
      <w:r w:rsidR="006C0766">
        <w:rPr>
          <w:rFonts w:cstheme="minorHAnsi"/>
          <w:sz w:val="20"/>
          <w:szCs w:val="20"/>
        </w:rPr>
        <w:t>;</w:t>
      </w:r>
    </w:p>
    <w:p w:rsidR="00572E37" w:rsidRPr="00334C6A" w:rsidRDefault="006C0766" w:rsidP="00674681">
      <w:pPr>
        <w:pStyle w:val="Akapitzlist"/>
        <w:numPr>
          <w:ilvl w:val="0"/>
          <w:numId w:val="70"/>
        </w:numPr>
        <w:spacing w:after="0" w:line="360" w:lineRule="auto"/>
        <w:jc w:val="both"/>
        <w:rPr>
          <w:rFonts w:cstheme="minorHAnsi"/>
          <w:sz w:val="20"/>
          <w:szCs w:val="20"/>
        </w:rPr>
      </w:pPr>
      <w:r>
        <w:rPr>
          <w:rFonts w:cstheme="minorHAnsi"/>
          <w:sz w:val="20"/>
          <w:szCs w:val="20"/>
        </w:rPr>
        <w:t>Doposażenie jednostek OSP</w:t>
      </w:r>
      <w:r w:rsidR="00572E37" w:rsidRPr="00334C6A">
        <w:rPr>
          <w:rFonts w:cstheme="minorHAnsi"/>
          <w:sz w:val="20"/>
          <w:szCs w:val="20"/>
        </w:rPr>
        <w:t>.</w:t>
      </w:r>
    </w:p>
    <w:p w:rsidR="00572E37" w:rsidRPr="00572E37" w:rsidRDefault="00572E37" w:rsidP="00572E37">
      <w:pPr>
        <w:spacing w:after="0" w:line="360" w:lineRule="auto"/>
        <w:jc w:val="both"/>
        <w:rPr>
          <w:rFonts w:cstheme="minorHAnsi"/>
          <w:sz w:val="20"/>
          <w:szCs w:val="20"/>
        </w:rPr>
      </w:pPr>
    </w:p>
    <w:p w:rsidR="00572E37" w:rsidRPr="00572E37" w:rsidRDefault="00572E37" w:rsidP="00572E37">
      <w:pPr>
        <w:spacing w:after="0" w:line="360" w:lineRule="auto"/>
        <w:jc w:val="both"/>
        <w:rPr>
          <w:rFonts w:cstheme="minorHAnsi"/>
          <w:sz w:val="20"/>
          <w:szCs w:val="20"/>
        </w:rPr>
      </w:pPr>
      <w:r w:rsidRPr="00572E37">
        <w:rPr>
          <w:rFonts w:cstheme="minorHAnsi"/>
          <w:sz w:val="20"/>
          <w:szCs w:val="20"/>
        </w:rPr>
        <w:t xml:space="preserve">Priorytetem działania Gminy Zduny staje się dostęp do edukacji i umożliwienie korzystania z usług edukacyjnych mieszkańcom. Różnorodność form edukacji, w tym dostęp do tych najbardziej nowoczesnych, w znacznym stopniu determinuje chęć do kształcenia się oraz poziom przyswajanej wiedzy, co kształtuje dalsze losy </w:t>
      </w:r>
      <w:r w:rsidR="007A354D">
        <w:rPr>
          <w:rFonts w:cstheme="minorHAnsi"/>
          <w:sz w:val="20"/>
          <w:szCs w:val="20"/>
        </w:rPr>
        <w:t>mieszkańca</w:t>
      </w:r>
      <w:r w:rsidRPr="00572E37">
        <w:rPr>
          <w:rFonts w:cstheme="minorHAnsi"/>
          <w:sz w:val="20"/>
          <w:szCs w:val="20"/>
        </w:rPr>
        <w:t>, w tym w szczególności na ryn</w:t>
      </w:r>
      <w:r w:rsidR="00334C6A">
        <w:rPr>
          <w:rFonts w:cstheme="minorHAnsi"/>
          <w:sz w:val="20"/>
          <w:szCs w:val="20"/>
        </w:rPr>
        <w:t xml:space="preserve">ku pracy. </w:t>
      </w:r>
      <w:r w:rsidRPr="00572E37">
        <w:rPr>
          <w:rFonts w:cstheme="minorHAnsi"/>
          <w:sz w:val="20"/>
          <w:szCs w:val="20"/>
        </w:rPr>
        <w:t>W ramach celu operacyjnego realizowane będą działania mające na</w:t>
      </w:r>
      <w:r w:rsidR="00334C6A">
        <w:rPr>
          <w:rFonts w:cstheme="minorHAnsi"/>
          <w:sz w:val="20"/>
          <w:szCs w:val="20"/>
        </w:rPr>
        <w:t xml:space="preserve"> celu stworzenie równych szans </w:t>
      </w:r>
      <w:r w:rsidRPr="00572E37">
        <w:rPr>
          <w:rFonts w:cstheme="minorHAnsi"/>
          <w:sz w:val="20"/>
          <w:szCs w:val="20"/>
        </w:rPr>
        <w:t xml:space="preserve">w dostępie </w:t>
      </w:r>
      <w:r w:rsidR="00334C6A">
        <w:rPr>
          <w:rFonts w:cstheme="minorHAnsi"/>
          <w:sz w:val="20"/>
          <w:szCs w:val="20"/>
        </w:rPr>
        <w:br/>
      </w:r>
      <w:r w:rsidRPr="00572E37">
        <w:rPr>
          <w:rFonts w:cstheme="minorHAnsi"/>
          <w:sz w:val="20"/>
          <w:szCs w:val="20"/>
        </w:rPr>
        <w:t>do edukacji, rozszerzenie oferty dydaktycznej o elementy rozwojowe wykraczające poza standardowe programy naucz</w:t>
      </w:r>
      <w:r w:rsidR="007A354D">
        <w:rPr>
          <w:rFonts w:cstheme="minorHAnsi"/>
          <w:sz w:val="20"/>
          <w:szCs w:val="20"/>
        </w:rPr>
        <w:t>ania.</w:t>
      </w:r>
      <w:r w:rsidRPr="00572E37">
        <w:rPr>
          <w:rFonts w:cstheme="minorHAnsi"/>
          <w:sz w:val="20"/>
          <w:szCs w:val="20"/>
        </w:rPr>
        <w:t xml:space="preserve"> </w:t>
      </w:r>
      <w:r w:rsidR="007A354D">
        <w:rPr>
          <w:rFonts w:cstheme="minorHAnsi"/>
          <w:sz w:val="20"/>
          <w:szCs w:val="20"/>
        </w:rPr>
        <w:t xml:space="preserve">Planuje się </w:t>
      </w:r>
      <w:r w:rsidRPr="00572E37">
        <w:rPr>
          <w:rFonts w:cstheme="minorHAnsi"/>
          <w:sz w:val="20"/>
          <w:szCs w:val="20"/>
        </w:rPr>
        <w:t xml:space="preserve">upowszechnienie kształcenia ustawicznego osób dorosłych, </w:t>
      </w:r>
      <w:r w:rsidR="00334C6A">
        <w:rPr>
          <w:rFonts w:cstheme="minorHAnsi"/>
          <w:sz w:val="20"/>
          <w:szCs w:val="20"/>
        </w:rPr>
        <w:br/>
      </w:r>
      <w:r w:rsidRPr="00572E37">
        <w:rPr>
          <w:rFonts w:cstheme="minorHAnsi"/>
          <w:sz w:val="20"/>
          <w:szCs w:val="20"/>
        </w:rPr>
        <w:t xml:space="preserve">w szczególności osób odchodzących od rolnictwa. Działania te będą obejmowały wsparcie kierowane do osób i placówek realizujących proces kształcenia. Lata 2014 – 2022 to lata rozwoju technik informacyjnych, dlatego szkoły muszą zostać wyposażone w nowoczesne formy edukacji, które będą je uwzględniać. </w:t>
      </w:r>
    </w:p>
    <w:p w:rsidR="00572E37" w:rsidRPr="00572E37" w:rsidRDefault="00572E37" w:rsidP="00572E37">
      <w:pPr>
        <w:spacing w:after="0" w:line="360" w:lineRule="auto"/>
        <w:jc w:val="both"/>
        <w:rPr>
          <w:rFonts w:cstheme="minorHAnsi"/>
          <w:sz w:val="20"/>
          <w:szCs w:val="20"/>
        </w:rPr>
      </w:pPr>
      <w:r w:rsidRPr="00572E37">
        <w:rPr>
          <w:rFonts w:cstheme="minorHAnsi"/>
          <w:sz w:val="20"/>
          <w:szCs w:val="20"/>
        </w:rPr>
        <w:t xml:space="preserve">Należy zwrócić uwagę na wszystkie stopnie kształcenia począwszy od wieku przedszkolnego, a także na umożliwienie procesu kształcenia wszystkim mieszkańcom. Ważna staje się edukacja </w:t>
      </w:r>
      <w:r w:rsidR="00334C6A">
        <w:rPr>
          <w:rFonts w:cstheme="minorHAnsi"/>
          <w:sz w:val="20"/>
          <w:szCs w:val="20"/>
        </w:rPr>
        <w:br/>
      </w:r>
      <w:r w:rsidRPr="00572E37">
        <w:rPr>
          <w:rFonts w:cstheme="minorHAnsi"/>
          <w:sz w:val="20"/>
          <w:szCs w:val="20"/>
        </w:rPr>
        <w:t xml:space="preserve">na odległość, która wyrówna dostęp do edukacji, w szczególności osób zamieszkujących tereny wiejskie. Dzięki realizacji działań przewidzianych do wykonania w tym celu operacyjnym, możliwa będzie lepsza identyfikacja barier ograniczających dostęp do edukacji i opracowanie bardziej efektywnych metod ich eliminacji. Proces ma jednocześnie wyrównać szanse w dostępie do pracy </w:t>
      </w:r>
      <w:r w:rsidR="00334C6A">
        <w:rPr>
          <w:rFonts w:cstheme="minorHAnsi"/>
          <w:sz w:val="20"/>
          <w:szCs w:val="20"/>
        </w:rPr>
        <w:br/>
      </w:r>
      <w:r w:rsidRPr="00572E37">
        <w:rPr>
          <w:rFonts w:cstheme="minorHAnsi"/>
          <w:sz w:val="20"/>
          <w:szCs w:val="20"/>
        </w:rPr>
        <w:t>dla kobiet.</w:t>
      </w:r>
    </w:p>
    <w:p w:rsidR="00572E37" w:rsidRPr="00572E37" w:rsidRDefault="00572E37" w:rsidP="00572E37">
      <w:pPr>
        <w:spacing w:after="0" w:line="360" w:lineRule="auto"/>
        <w:jc w:val="both"/>
        <w:rPr>
          <w:rFonts w:cstheme="minorHAnsi"/>
          <w:sz w:val="20"/>
          <w:szCs w:val="20"/>
        </w:rPr>
      </w:pPr>
      <w:r w:rsidRPr="00572E37">
        <w:rPr>
          <w:rFonts w:cstheme="minorHAnsi"/>
          <w:sz w:val="20"/>
          <w:szCs w:val="20"/>
        </w:rPr>
        <w:t xml:space="preserve">Gminę Zduny dotyka problem zmniejszającej się liczby ludności oraz wzrostu bezrobocia. Poprawa warunków życia mieszkańców jest zatem celem o bardzo wysokiej randze. Aby sytuacja uległa poprawie należy dołożyć wszelkich starań, aby obszar ten stał się dla mieszkańców bardziej atrakcyjny, ale również aby zaspakajał ich podstawowe potrzeby. Rozwój gospodarczy wynika </w:t>
      </w:r>
      <w:r w:rsidRPr="00572E37">
        <w:rPr>
          <w:rFonts w:cstheme="minorHAnsi"/>
          <w:sz w:val="20"/>
          <w:szCs w:val="20"/>
        </w:rPr>
        <w:br/>
        <w:t xml:space="preserve">z potencjału zasobów ludzkich, kapitału społecznego i to od tego jak będzie on wykorzystany i w jaki sposób umożliwi się pogłębianie wiedzy i poszerzanie umiejętności, zależą efekty pracy. Społeczeństwu potrzebna jest świadomość bezpieczeństwa, możliwość pogłębiania własnych zainteresowań, spędzania w sposób atrakcyjny czasu wolnego, ale również dostęp do różnych źródeł wiedzy. Priorytetem staje się także podjęcie działań niedopuszczających do pogłębiania się stopy </w:t>
      </w:r>
      <w:r w:rsidRPr="00572E37">
        <w:rPr>
          <w:rFonts w:cstheme="minorHAnsi"/>
          <w:sz w:val="20"/>
          <w:szCs w:val="20"/>
        </w:rPr>
        <w:lastRenderedPageBreak/>
        <w:t>bezrobocia. Ważne jest zatem – już na etapie kształcenia - podjęcie działań minimalizujących ryzyko wzrostu poczucia bezradności i nieudolności w społeczeństwie.</w:t>
      </w:r>
    </w:p>
    <w:p w:rsidR="00572E37" w:rsidRDefault="00572E37" w:rsidP="00572E37">
      <w:pPr>
        <w:spacing w:after="0" w:line="360" w:lineRule="auto"/>
        <w:jc w:val="both"/>
        <w:rPr>
          <w:rFonts w:cstheme="minorHAnsi"/>
          <w:sz w:val="20"/>
          <w:szCs w:val="20"/>
        </w:rPr>
      </w:pPr>
    </w:p>
    <w:p w:rsidR="00572E37" w:rsidRPr="00334C6A" w:rsidRDefault="00572E37" w:rsidP="00334C6A">
      <w:pPr>
        <w:spacing w:after="0" w:line="360" w:lineRule="auto"/>
        <w:jc w:val="center"/>
        <w:rPr>
          <w:rFonts w:cstheme="minorHAnsi"/>
          <w:b/>
          <w:sz w:val="20"/>
          <w:szCs w:val="20"/>
        </w:rPr>
      </w:pPr>
      <w:r w:rsidRPr="00334C6A">
        <w:rPr>
          <w:rFonts w:cstheme="minorHAnsi"/>
          <w:b/>
          <w:sz w:val="20"/>
          <w:szCs w:val="20"/>
        </w:rPr>
        <w:t>Cel strategiczny III: Rozwój przedsiębiorczości poprzez aktywizację i promowanie lokalnych zasobów oraz wykorzystanie lokalnych i regionalnych specjalizacji.</w:t>
      </w:r>
    </w:p>
    <w:p w:rsidR="00572E37" w:rsidRPr="00334C6A" w:rsidRDefault="00572E37" w:rsidP="00674681">
      <w:pPr>
        <w:pStyle w:val="Akapitzlist"/>
        <w:numPr>
          <w:ilvl w:val="0"/>
          <w:numId w:val="71"/>
        </w:numPr>
        <w:spacing w:after="0" w:line="360" w:lineRule="auto"/>
        <w:jc w:val="both"/>
        <w:rPr>
          <w:rFonts w:cstheme="minorHAnsi"/>
          <w:sz w:val="20"/>
          <w:szCs w:val="20"/>
        </w:rPr>
      </w:pPr>
      <w:r w:rsidRPr="00334C6A">
        <w:rPr>
          <w:rFonts w:cstheme="minorHAnsi"/>
          <w:sz w:val="20"/>
          <w:szCs w:val="20"/>
        </w:rPr>
        <w:t>Bezpośrednie inwestycje w infrastruktu</w:t>
      </w:r>
      <w:r w:rsidR="00334C6A">
        <w:rPr>
          <w:rFonts w:cstheme="minorHAnsi"/>
          <w:sz w:val="20"/>
          <w:szCs w:val="20"/>
        </w:rPr>
        <w:t xml:space="preserve">rę techniczną (w szczególności </w:t>
      </w:r>
      <w:r w:rsidRPr="00334C6A">
        <w:rPr>
          <w:rFonts w:cstheme="minorHAnsi"/>
          <w:sz w:val="20"/>
          <w:szCs w:val="20"/>
        </w:rPr>
        <w:t>drogową, wodociągową, kanalizacyjną).</w:t>
      </w:r>
    </w:p>
    <w:p w:rsidR="00572E37" w:rsidRPr="00334C6A" w:rsidRDefault="00572E37" w:rsidP="00674681">
      <w:pPr>
        <w:pStyle w:val="Akapitzlist"/>
        <w:numPr>
          <w:ilvl w:val="0"/>
          <w:numId w:val="71"/>
        </w:numPr>
        <w:spacing w:after="0" w:line="360" w:lineRule="auto"/>
        <w:jc w:val="both"/>
        <w:rPr>
          <w:rFonts w:cstheme="minorHAnsi"/>
          <w:sz w:val="20"/>
          <w:szCs w:val="20"/>
        </w:rPr>
      </w:pPr>
      <w:r w:rsidRPr="00334C6A">
        <w:rPr>
          <w:rFonts w:cstheme="minorHAnsi"/>
          <w:sz w:val="20"/>
          <w:szCs w:val="20"/>
        </w:rPr>
        <w:t xml:space="preserve">Wykształcanie w mieszkańcach cechy przedsiębiorczości, pozwalającej na łatwiejsze odnalezienie się na rynku pracy. </w:t>
      </w:r>
    </w:p>
    <w:p w:rsidR="00572E37" w:rsidRPr="00334C6A" w:rsidRDefault="00572E37" w:rsidP="00674681">
      <w:pPr>
        <w:pStyle w:val="Akapitzlist"/>
        <w:numPr>
          <w:ilvl w:val="0"/>
          <w:numId w:val="71"/>
        </w:numPr>
        <w:spacing w:after="0" w:line="360" w:lineRule="auto"/>
        <w:jc w:val="both"/>
        <w:rPr>
          <w:rFonts w:cstheme="minorHAnsi"/>
          <w:sz w:val="20"/>
          <w:szCs w:val="20"/>
        </w:rPr>
      </w:pPr>
      <w:r w:rsidRPr="00334C6A">
        <w:rPr>
          <w:rFonts w:cstheme="minorHAnsi"/>
          <w:sz w:val="20"/>
          <w:szCs w:val="20"/>
        </w:rPr>
        <w:t xml:space="preserve">Kształcenie ustawiczne, w tym w szczególności osób zagrożonych bezrobociem oraz odchodzących ze strefy rolnictwa. </w:t>
      </w:r>
    </w:p>
    <w:p w:rsidR="00572E37" w:rsidRPr="00334C6A" w:rsidRDefault="00572E37" w:rsidP="00674681">
      <w:pPr>
        <w:pStyle w:val="Akapitzlist"/>
        <w:numPr>
          <w:ilvl w:val="0"/>
          <w:numId w:val="71"/>
        </w:numPr>
        <w:spacing w:after="0" w:line="360" w:lineRule="auto"/>
        <w:jc w:val="both"/>
        <w:rPr>
          <w:rFonts w:cstheme="minorHAnsi"/>
          <w:sz w:val="20"/>
          <w:szCs w:val="20"/>
        </w:rPr>
      </w:pPr>
      <w:r w:rsidRPr="00334C6A">
        <w:rPr>
          <w:rFonts w:cstheme="minorHAnsi"/>
          <w:sz w:val="20"/>
          <w:szCs w:val="20"/>
        </w:rPr>
        <w:t>Dywersyfikacja działalności opartej na rolnictwie, ze szczególnym uwzględnieniem trendów żywieniowych.</w:t>
      </w:r>
    </w:p>
    <w:p w:rsidR="00572E37" w:rsidRPr="00334C6A" w:rsidRDefault="00572E37" w:rsidP="00674681">
      <w:pPr>
        <w:pStyle w:val="Akapitzlist"/>
        <w:numPr>
          <w:ilvl w:val="0"/>
          <w:numId w:val="71"/>
        </w:numPr>
        <w:spacing w:after="0" w:line="360" w:lineRule="auto"/>
        <w:jc w:val="both"/>
        <w:rPr>
          <w:rFonts w:cstheme="minorHAnsi"/>
          <w:sz w:val="20"/>
          <w:szCs w:val="20"/>
        </w:rPr>
      </w:pPr>
      <w:r w:rsidRPr="00334C6A">
        <w:rPr>
          <w:rFonts w:cstheme="minorHAnsi"/>
          <w:sz w:val="20"/>
          <w:szCs w:val="20"/>
        </w:rPr>
        <w:t>Ułatwianie powstawania nowym przedsiębiorstwom w szczególności poprzez tworzenie warunków dla ich powstania i rozwoju.</w:t>
      </w:r>
    </w:p>
    <w:p w:rsidR="00572E37" w:rsidRPr="00334C6A" w:rsidRDefault="00572E37" w:rsidP="00674681">
      <w:pPr>
        <w:pStyle w:val="Akapitzlist"/>
        <w:numPr>
          <w:ilvl w:val="0"/>
          <w:numId w:val="71"/>
        </w:numPr>
        <w:spacing w:after="0" w:line="360" w:lineRule="auto"/>
        <w:jc w:val="both"/>
        <w:rPr>
          <w:rFonts w:cstheme="minorHAnsi"/>
          <w:sz w:val="20"/>
          <w:szCs w:val="20"/>
        </w:rPr>
      </w:pPr>
      <w:r w:rsidRPr="00334C6A">
        <w:rPr>
          <w:rFonts w:cstheme="minorHAnsi"/>
          <w:sz w:val="20"/>
          <w:szCs w:val="20"/>
        </w:rPr>
        <w:t>Rozwój infrastruktury informatycznej, w tym e-usług np. e –kształcenia.</w:t>
      </w:r>
    </w:p>
    <w:p w:rsidR="00572E37" w:rsidRPr="00572E37" w:rsidRDefault="00572E37" w:rsidP="00572E37">
      <w:pPr>
        <w:spacing w:after="0" w:line="360" w:lineRule="auto"/>
        <w:jc w:val="both"/>
        <w:rPr>
          <w:rFonts w:cstheme="minorHAnsi"/>
          <w:sz w:val="20"/>
          <w:szCs w:val="20"/>
        </w:rPr>
      </w:pPr>
    </w:p>
    <w:p w:rsidR="00572E37" w:rsidRPr="00572E37" w:rsidRDefault="00572E37" w:rsidP="00572E37">
      <w:pPr>
        <w:spacing w:after="0" w:line="360" w:lineRule="auto"/>
        <w:jc w:val="both"/>
        <w:rPr>
          <w:rFonts w:cstheme="minorHAnsi"/>
          <w:sz w:val="20"/>
          <w:szCs w:val="20"/>
        </w:rPr>
      </w:pPr>
      <w:r w:rsidRPr="00572E37">
        <w:rPr>
          <w:rFonts w:cstheme="minorHAnsi"/>
          <w:sz w:val="20"/>
          <w:szCs w:val="20"/>
        </w:rPr>
        <w:t>Główną siłę napędową gospodarki tworzy sektor mał</w:t>
      </w:r>
      <w:r w:rsidR="00334C6A">
        <w:rPr>
          <w:rFonts w:cstheme="minorHAnsi"/>
          <w:sz w:val="20"/>
          <w:szCs w:val="20"/>
        </w:rPr>
        <w:t xml:space="preserve">ych i średnich przedsiębiorstw </w:t>
      </w:r>
      <w:r w:rsidRPr="00572E37">
        <w:rPr>
          <w:rFonts w:cstheme="minorHAnsi"/>
          <w:sz w:val="20"/>
          <w:szCs w:val="20"/>
        </w:rPr>
        <w:t>i to właśnie na nich powinna się skupić polityka rozwoju. Sektor ten w Zdunach w dalszym ciągu jest sektorem o bardzo niskiej innowacyjności, co hamuje jego rozwój, a firmom nie pozwala się rozrastać. To właśnie działalność innowacyjna jest szczególnie ws</w:t>
      </w:r>
      <w:r w:rsidR="00334C6A">
        <w:rPr>
          <w:rFonts w:cstheme="minorHAnsi"/>
          <w:sz w:val="20"/>
          <w:szCs w:val="20"/>
        </w:rPr>
        <w:t xml:space="preserve">pierana przez Unię Europejską, </w:t>
      </w:r>
      <w:r w:rsidRPr="00572E37">
        <w:rPr>
          <w:rFonts w:cstheme="minorHAnsi"/>
          <w:sz w:val="20"/>
          <w:szCs w:val="20"/>
        </w:rPr>
        <w:t xml:space="preserve">a zatem należy dążyć </w:t>
      </w:r>
      <w:r w:rsidR="00334C6A">
        <w:rPr>
          <w:rFonts w:cstheme="minorHAnsi"/>
          <w:sz w:val="20"/>
          <w:szCs w:val="20"/>
        </w:rPr>
        <w:br/>
      </w:r>
      <w:r w:rsidRPr="00572E37">
        <w:rPr>
          <w:rFonts w:cstheme="minorHAnsi"/>
          <w:sz w:val="20"/>
          <w:szCs w:val="20"/>
        </w:rPr>
        <w:t xml:space="preserve">do tego, by wzmacniać wiedzę przedsiębiorców w tym zakresie. </w:t>
      </w:r>
    </w:p>
    <w:p w:rsidR="00572E37" w:rsidRPr="00572E37" w:rsidRDefault="00572E37" w:rsidP="00572E37">
      <w:pPr>
        <w:spacing w:after="0" w:line="360" w:lineRule="auto"/>
        <w:jc w:val="both"/>
        <w:rPr>
          <w:rFonts w:cstheme="minorHAnsi"/>
          <w:sz w:val="20"/>
          <w:szCs w:val="20"/>
        </w:rPr>
      </w:pPr>
      <w:r w:rsidRPr="00572E37">
        <w:rPr>
          <w:rFonts w:cstheme="minorHAnsi"/>
          <w:sz w:val="20"/>
          <w:szCs w:val="20"/>
        </w:rPr>
        <w:t xml:space="preserve">Bardzo ważne staje się również </w:t>
      </w:r>
      <w:proofErr w:type="spellStart"/>
      <w:r w:rsidRPr="00572E37">
        <w:rPr>
          <w:rFonts w:cstheme="minorHAnsi"/>
          <w:sz w:val="20"/>
          <w:szCs w:val="20"/>
        </w:rPr>
        <w:t>dywersyfikowanie</w:t>
      </w:r>
      <w:proofErr w:type="spellEnd"/>
      <w:r w:rsidRPr="00572E37">
        <w:rPr>
          <w:rFonts w:cstheme="minorHAnsi"/>
          <w:sz w:val="20"/>
          <w:szCs w:val="20"/>
        </w:rPr>
        <w:t xml:space="preserve"> działalność </w:t>
      </w:r>
      <w:r w:rsidR="00334C6A">
        <w:rPr>
          <w:rFonts w:cstheme="minorHAnsi"/>
          <w:sz w:val="20"/>
          <w:szCs w:val="20"/>
        </w:rPr>
        <w:t xml:space="preserve">rolniczej, co może doprowadzić </w:t>
      </w:r>
      <w:r w:rsidR="00334C6A">
        <w:rPr>
          <w:rFonts w:cstheme="minorHAnsi"/>
          <w:sz w:val="20"/>
          <w:szCs w:val="20"/>
        </w:rPr>
        <w:br/>
      </w:r>
      <w:r w:rsidRPr="00572E37">
        <w:rPr>
          <w:rFonts w:cstheme="minorHAnsi"/>
          <w:sz w:val="20"/>
          <w:szCs w:val="20"/>
        </w:rPr>
        <w:t>do szybszych przemian i rozwoju. Gospodarstwa powinny w miarę możliwości podążać za trendami, wprowadzać do istniejących już np. rodzajów upraw, inne które d</w:t>
      </w:r>
      <w:r w:rsidR="00334C6A">
        <w:rPr>
          <w:rFonts w:cstheme="minorHAnsi"/>
          <w:sz w:val="20"/>
          <w:szCs w:val="20"/>
        </w:rPr>
        <w:t xml:space="preserve">adzą im przewagę konkurencyjną </w:t>
      </w:r>
      <w:r w:rsidR="00334C6A">
        <w:rPr>
          <w:rFonts w:cstheme="minorHAnsi"/>
          <w:sz w:val="20"/>
          <w:szCs w:val="20"/>
        </w:rPr>
        <w:br/>
      </w:r>
      <w:r w:rsidRPr="00572E37">
        <w:rPr>
          <w:rFonts w:cstheme="minorHAnsi"/>
          <w:sz w:val="20"/>
          <w:szCs w:val="20"/>
        </w:rPr>
        <w:t>na rynku. Niezbędna jest modernizacja dużej części gospodarstw oraz rozwój kooperacji pomiędzy producentami, co bardzo często jest źródłem tworzenia wartości dodanej.</w:t>
      </w:r>
    </w:p>
    <w:p w:rsidR="00572E37" w:rsidRPr="00572E37" w:rsidRDefault="00572E37" w:rsidP="00572E37">
      <w:pPr>
        <w:spacing w:after="0" w:line="360" w:lineRule="auto"/>
        <w:jc w:val="both"/>
        <w:rPr>
          <w:rFonts w:cstheme="minorHAnsi"/>
          <w:sz w:val="20"/>
          <w:szCs w:val="20"/>
        </w:rPr>
      </w:pPr>
    </w:p>
    <w:p w:rsidR="00572E37" w:rsidRPr="00572E37" w:rsidRDefault="00572E37" w:rsidP="00572E37">
      <w:pPr>
        <w:spacing w:after="0" w:line="360" w:lineRule="auto"/>
        <w:jc w:val="both"/>
        <w:rPr>
          <w:rFonts w:cstheme="minorHAnsi"/>
          <w:sz w:val="20"/>
          <w:szCs w:val="20"/>
        </w:rPr>
      </w:pPr>
      <w:r w:rsidRPr="00572E37">
        <w:rPr>
          <w:rFonts w:cstheme="minorHAnsi"/>
          <w:sz w:val="20"/>
          <w:szCs w:val="20"/>
        </w:rPr>
        <w:t>Rozwój regionu, a tym samym prosperujących w nim prz</w:t>
      </w:r>
      <w:r w:rsidR="00334C6A">
        <w:rPr>
          <w:rFonts w:cstheme="minorHAnsi"/>
          <w:sz w:val="20"/>
          <w:szCs w:val="20"/>
        </w:rPr>
        <w:t xml:space="preserve">edsiębiorstw uwarunkowany jest </w:t>
      </w:r>
      <w:r w:rsidRPr="00572E37">
        <w:rPr>
          <w:rFonts w:cstheme="minorHAnsi"/>
          <w:sz w:val="20"/>
          <w:szCs w:val="20"/>
        </w:rPr>
        <w:t>w znacznej mierze stanem lokalnej infrastruktury. Niezbędne są</w:t>
      </w:r>
      <w:r w:rsidR="00334C6A">
        <w:rPr>
          <w:rFonts w:cstheme="minorHAnsi"/>
          <w:sz w:val="20"/>
          <w:szCs w:val="20"/>
        </w:rPr>
        <w:t xml:space="preserve"> w tym zakresie prace związane </w:t>
      </w:r>
      <w:r w:rsidR="00334C6A">
        <w:rPr>
          <w:rFonts w:cstheme="minorHAnsi"/>
          <w:sz w:val="20"/>
          <w:szCs w:val="20"/>
        </w:rPr>
        <w:br/>
      </w:r>
      <w:r w:rsidRPr="00572E37">
        <w:rPr>
          <w:rFonts w:cstheme="minorHAnsi"/>
          <w:sz w:val="20"/>
          <w:szCs w:val="20"/>
        </w:rPr>
        <w:t>m.in. z przebudową i modernizacją dróg</w:t>
      </w:r>
      <w:r w:rsidR="00AE4539">
        <w:rPr>
          <w:rFonts w:cstheme="minorHAnsi"/>
          <w:sz w:val="20"/>
          <w:szCs w:val="20"/>
        </w:rPr>
        <w:t xml:space="preserve"> (w tym ścieżki rowerowe)</w:t>
      </w:r>
      <w:r w:rsidRPr="00572E37">
        <w:rPr>
          <w:rFonts w:cstheme="minorHAnsi"/>
          <w:sz w:val="20"/>
          <w:szCs w:val="20"/>
        </w:rPr>
        <w:t xml:space="preserve">, modernizacją sieci wodociągowej </w:t>
      </w:r>
      <w:r w:rsidR="00AE4539">
        <w:rPr>
          <w:rFonts w:cstheme="minorHAnsi"/>
          <w:sz w:val="20"/>
          <w:szCs w:val="20"/>
        </w:rPr>
        <w:br/>
      </w:r>
      <w:r w:rsidRPr="00572E37">
        <w:rPr>
          <w:rFonts w:cstheme="minorHAnsi"/>
          <w:sz w:val="20"/>
          <w:szCs w:val="20"/>
        </w:rPr>
        <w:t xml:space="preserve">i kanalizacyjnej. Dobry stan infrastruktury technicznej ułatwia prowadzenie działalności gospodarczej, a bardzo często determinuje jej rozpoczęcie. Infrastruktura ta jest bowiem jednym z głównych czynników świadczących o konkurencyjność i atrakcyjności inwestycyjnej obszaru. Brak postępu </w:t>
      </w:r>
      <w:r w:rsidR="00AE4539">
        <w:rPr>
          <w:rFonts w:cstheme="minorHAnsi"/>
          <w:sz w:val="20"/>
          <w:szCs w:val="20"/>
        </w:rPr>
        <w:br/>
      </w:r>
      <w:r w:rsidRPr="00572E37">
        <w:rPr>
          <w:rFonts w:cstheme="minorHAnsi"/>
          <w:sz w:val="20"/>
          <w:szCs w:val="20"/>
        </w:rPr>
        <w:t>w tym zakresie jest tożsamy z brakiem rozwoju gospodarczego. Realizacja strategii ma</w:t>
      </w:r>
      <w:r w:rsidR="00AE4539">
        <w:rPr>
          <w:rFonts w:cstheme="minorHAnsi"/>
          <w:sz w:val="20"/>
          <w:szCs w:val="20"/>
        </w:rPr>
        <w:t xml:space="preserve"> przyczynić się do zwiększenia </w:t>
      </w:r>
      <w:r w:rsidRPr="00572E37">
        <w:rPr>
          <w:rFonts w:cstheme="minorHAnsi"/>
          <w:sz w:val="20"/>
          <w:szCs w:val="20"/>
        </w:rPr>
        <w:t>i wyrównania dostępu do wszystkich części Gminy.</w:t>
      </w:r>
    </w:p>
    <w:p w:rsidR="00572E37" w:rsidRPr="00572E37" w:rsidRDefault="00572E37" w:rsidP="00572E37">
      <w:pPr>
        <w:spacing w:after="0" w:line="360" w:lineRule="auto"/>
        <w:jc w:val="both"/>
        <w:rPr>
          <w:rFonts w:cstheme="minorHAnsi"/>
          <w:sz w:val="20"/>
          <w:szCs w:val="20"/>
        </w:rPr>
      </w:pPr>
    </w:p>
    <w:p w:rsidR="00572E37" w:rsidRPr="00572E37" w:rsidRDefault="00572E37" w:rsidP="00572E37">
      <w:pPr>
        <w:spacing w:after="0" w:line="360" w:lineRule="auto"/>
        <w:jc w:val="both"/>
        <w:rPr>
          <w:rFonts w:cstheme="minorHAnsi"/>
          <w:sz w:val="20"/>
          <w:szCs w:val="20"/>
        </w:rPr>
      </w:pPr>
      <w:r w:rsidRPr="00572E37">
        <w:rPr>
          <w:rFonts w:cstheme="minorHAnsi"/>
          <w:sz w:val="20"/>
          <w:szCs w:val="20"/>
        </w:rPr>
        <w:t>W ramach celu operacyjnego realizowane będzie wsparcie w szczególności na rzecz m</w:t>
      </w:r>
      <w:r w:rsidR="007A354D">
        <w:rPr>
          <w:rFonts w:cstheme="minorHAnsi"/>
          <w:sz w:val="20"/>
          <w:szCs w:val="20"/>
        </w:rPr>
        <w:t xml:space="preserve">ieszkańców obszarów wiejskich </w:t>
      </w:r>
      <w:r w:rsidRPr="00572E37">
        <w:rPr>
          <w:rFonts w:cstheme="minorHAnsi"/>
          <w:sz w:val="20"/>
          <w:szCs w:val="20"/>
        </w:rPr>
        <w:t xml:space="preserve">ukierunkowane na rozwój przedsiębiorczości, podnoszenie zdolności </w:t>
      </w:r>
      <w:r w:rsidR="00207E9A">
        <w:rPr>
          <w:rFonts w:cstheme="minorHAnsi"/>
          <w:sz w:val="20"/>
          <w:szCs w:val="20"/>
        </w:rPr>
        <w:br/>
      </w:r>
      <w:r w:rsidRPr="00572E37">
        <w:rPr>
          <w:rFonts w:cstheme="minorHAnsi"/>
          <w:sz w:val="20"/>
          <w:szCs w:val="20"/>
        </w:rPr>
        <w:t xml:space="preserve">do zatrudnienia, zwiększenie mobilności zawodowej i przestrzennej, wyrównywanie szans w dostępie </w:t>
      </w:r>
      <w:r w:rsidRPr="00572E37">
        <w:rPr>
          <w:rFonts w:cstheme="minorHAnsi"/>
          <w:sz w:val="20"/>
          <w:szCs w:val="20"/>
        </w:rPr>
        <w:lastRenderedPageBreak/>
        <w:t xml:space="preserve">do edukacji i rynku pracy, podniesienie poziomu wykształcenia mieszkańców obszaru, a zwłaszcza pozarolniczych umiejętności zawodowych oraz zwiększenie dostępu do podstawowych usług publicznych i społecznych. Stymulowanie podnoszenia i aktualizacji umiejętności zawodowych przez pracowników, zwłaszcza osób starszych i o niskich kwalifikacjach, jest kluczowe dla utrzymania atrakcyjności pracowników dla pracodawcy i utrzymanie ich aktywności na regionalnym rynku pracy. </w:t>
      </w:r>
    </w:p>
    <w:p w:rsidR="00572E37" w:rsidRDefault="00572E37" w:rsidP="00572E37">
      <w:pPr>
        <w:spacing w:after="0" w:line="360" w:lineRule="auto"/>
        <w:jc w:val="both"/>
        <w:rPr>
          <w:rFonts w:cstheme="minorHAnsi"/>
          <w:sz w:val="20"/>
          <w:szCs w:val="20"/>
        </w:rPr>
      </w:pPr>
    </w:p>
    <w:p w:rsidR="008D7703" w:rsidRPr="00572E37" w:rsidRDefault="008D7703" w:rsidP="00572E37">
      <w:pPr>
        <w:spacing w:after="0" w:line="360" w:lineRule="auto"/>
        <w:jc w:val="both"/>
        <w:rPr>
          <w:rFonts w:cstheme="minorHAnsi"/>
          <w:sz w:val="20"/>
          <w:szCs w:val="20"/>
        </w:rPr>
      </w:pPr>
    </w:p>
    <w:p w:rsidR="00572E37" w:rsidRPr="00334C6A" w:rsidRDefault="00572E37" w:rsidP="00334C6A">
      <w:pPr>
        <w:spacing w:after="0" w:line="360" w:lineRule="auto"/>
        <w:jc w:val="center"/>
        <w:rPr>
          <w:rFonts w:cstheme="minorHAnsi"/>
          <w:b/>
          <w:sz w:val="20"/>
          <w:szCs w:val="20"/>
        </w:rPr>
      </w:pPr>
      <w:r w:rsidRPr="00334C6A">
        <w:rPr>
          <w:rFonts w:cstheme="minorHAnsi"/>
          <w:b/>
          <w:sz w:val="20"/>
          <w:szCs w:val="20"/>
        </w:rPr>
        <w:t>Cel strategiczny IV: Odnowa wsi - pielęgnacja kultury i dziedzictwa historycznego.</w:t>
      </w:r>
    </w:p>
    <w:p w:rsidR="00572E37" w:rsidRPr="00334C6A" w:rsidRDefault="00572E37" w:rsidP="00674681">
      <w:pPr>
        <w:pStyle w:val="Akapitzlist"/>
        <w:numPr>
          <w:ilvl w:val="0"/>
          <w:numId w:val="72"/>
        </w:numPr>
        <w:spacing w:after="0" w:line="360" w:lineRule="auto"/>
        <w:jc w:val="both"/>
        <w:rPr>
          <w:rFonts w:cstheme="minorHAnsi"/>
          <w:sz w:val="20"/>
          <w:szCs w:val="20"/>
        </w:rPr>
      </w:pPr>
      <w:r w:rsidRPr="00334C6A">
        <w:rPr>
          <w:rFonts w:cstheme="minorHAnsi"/>
          <w:sz w:val="20"/>
          <w:szCs w:val="20"/>
        </w:rPr>
        <w:t>Podniesienie jakości życia na wsi</w:t>
      </w:r>
      <w:r w:rsidR="00334C6A">
        <w:rPr>
          <w:rFonts w:cstheme="minorHAnsi"/>
          <w:sz w:val="20"/>
          <w:szCs w:val="20"/>
        </w:rPr>
        <w:t>.</w:t>
      </w:r>
    </w:p>
    <w:p w:rsidR="00572E37" w:rsidRPr="00334C6A" w:rsidRDefault="00572E37" w:rsidP="00674681">
      <w:pPr>
        <w:pStyle w:val="Akapitzlist"/>
        <w:numPr>
          <w:ilvl w:val="0"/>
          <w:numId w:val="72"/>
        </w:numPr>
        <w:spacing w:after="0" w:line="360" w:lineRule="auto"/>
        <w:jc w:val="both"/>
        <w:rPr>
          <w:rFonts w:cstheme="minorHAnsi"/>
          <w:sz w:val="20"/>
          <w:szCs w:val="20"/>
        </w:rPr>
      </w:pPr>
      <w:r w:rsidRPr="00334C6A">
        <w:rPr>
          <w:rFonts w:cstheme="minorHAnsi"/>
          <w:sz w:val="20"/>
          <w:szCs w:val="20"/>
        </w:rPr>
        <w:t>Aktywizacja mieszkańców w celu podnoszenia ich świadomości kulturalnej i zwiększania poczucia przynależności do regionu.</w:t>
      </w:r>
    </w:p>
    <w:p w:rsidR="00572E37" w:rsidRPr="00334C6A" w:rsidRDefault="00572E37" w:rsidP="00674681">
      <w:pPr>
        <w:pStyle w:val="Akapitzlist"/>
        <w:numPr>
          <w:ilvl w:val="0"/>
          <w:numId w:val="72"/>
        </w:numPr>
        <w:spacing w:after="0" w:line="360" w:lineRule="auto"/>
        <w:jc w:val="both"/>
        <w:rPr>
          <w:rFonts w:cstheme="minorHAnsi"/>
          <w:sz w:val="20"/>
          <w:szCs w:val="20"/>
        </w:rPr>
      </w:pPr>
      <w:r w:rsidRPr="00334C6A">
        <w:rPr>
          <w:rFonts w:cstheme="minorHAnsi"/>
          <w:sz w:val="20"/>
          <w:szCs w:val="20"/>
        </w:rPr>
        <w:t xml:space="preserve">Tworzenie nowoczesnych, zachęcających do pogłębiania wiedzy form nauczania, w oparciu </w:t>
      </w:r>
      <w:r w:rsidRPr="00334C6A">
        <w:rPr>
          <w:rFonts w:cstheme="minorHAnsi"/>
          <w:sz w:val="20"/>
          <w:szCs w:val="20"/>
        </w:rPr>
        <w:br/>
        <w:t>o dziedzictwo kulturowe regionu.</w:t>
      </w:r>
    </w:p>
    <w:p w:rsidR="00572E37" w:rsidRPr="00334C6A" w:rsidRDefault="00572E37" w:rsidP="00674681">
      <w:pPr>
        <w:pStyle w:val="Akapitzlist"/>
        <w:numPr>
          <w:ilvl w:val="0"/>
          <w:numId w:val="72"/>
        </w:numPr>
        <w:spacing w:after="0" w:line="360" w:lineRule="auto"/>
        <w:jc w:val="both"/>
        <w:rPr>
          <w:rFonts w:cstheme="minorHAnsi"/>
          <w:sz w:val="20"/>
          <w:szCs w:val="20"/>
        </w:rPr>
      </w:pPr>
      <w:r w:rsidRPr="00334C6A">
        <w:rPr>
          <w:rFonts w:cstheme="minorHAnsi"/>
          <w:sz w:val="20"/>
          <w:szCs w:val="20"/>
        </w:rPr>
        <w:t>Kultywowanie</w:t>
      </w:r>
      <w:r w:rsidR="007A354D">
        <w:rPr>
          <w:rFonts w:cstheme="minorHAnsi"/>
          <w:sz w:val="20"/>
          <w:szCs w:val="20"/>
        </w:rPr>
        <w:t xml:space="preserve"> tradycji</w:t>
      </w:r>
      <w:r w:rsidRPr="00334C6A">
        <w:rPr>
          <w:rFonts w:cstheme="minorHAnsi"/>
          <w:sz w:val="20"/>
          <w:szCs w:val="20"/>
        </w:rPr>
        <w:t xml:space="preserve"> oraz zachowanie stanu dziedzictwa kulturowego, a także jego promocja w skali ponadlokalnej oraz międzynarodowej.</w:t>
      </w:r>
    </w:p>
    <w:p w:rsidR="00572E37" w:rsidRPr="00572E37" w:rsidRDefault="00572E37" w:rsidP="00572E37">
      <w:pPr>
        <w:spacing w:after="0" w:line="360" w:lineRule="auto"/>
        <w:jc w:val="both"/>
        <w:rPr>
          <w:rFonts w:cstheme="minorHAnsi"/>
          <w:sz w:val="20"/>
          <w:szCs w:val="20"/>
        </w:rPr>
      </w:pPr>
    </w:p>
    <w:p w:rsidR="00572E37" w:rsidRPr="00572E37" w:rsidRDefault="00572E37" w:rsidP="00572E37">
      <w:pPr>
        <w:spacing w:after="0" w:line="360" w:lineRule="auto"/>
        <w:jc w:val="both"/>
        <w:rPr>
          <w:rFonts w:cstheme="minorHAnsi"/>
          <w:sz w:val="20"/>
          <w:szCs w:val="20"/>
        </w:rPr>
      </w:pPr>
      <w:r w:rsidRPr="00572E37">
        <w:rPr>
          <w:rFonts w:cstheme="minorHAnsi"/>
          <w:sz w:val="20"/>
          <w:szCs w:val="20"/>
        </w:rPr>
        <w:t>Gmina w latach 201</w:t>
      </w:r>
      <w:r w:rsidR="003F5DC8">
        <w:rPr>
          <w:rFonts w:cstheme="minorHAnsi"/>
          <w:sz w:val="20"/>
          <w:szCs w:val="20"/>
        </w:rPr>
        <w:t>4</w:t>
      </w:r>
      <w:r w:rsidRPr="00572E37">
        <w:rPr>
          <w:rFonts w:cstheme="minorHAnsi"/>
          <w:sz w:val="20"/>
          <w:szCs w:val="20"/>
        </w:rPr>
        <w:t xml:space="preserve"> – 2022 podejmie dalsze działania w ra</w:t>
      </w:r>
      <w:r w:rsidR="008D7703">
        <w:rPr>
          <w:rFonts w:cstheme="minorHAnsi"/>
          <w:sz w:val="20"/>
          <w:szCs w:val="20"/>
        </w:rPr>
        <w:t xml:space="preserve">mach programu odnowy wsi. Jest </w:t>
      </w:r>
      <w:r w:rsidR="008D7703">
        <w:rPr>
          <w:rFonts w:cstheme="minorHAnsi"/>
          <w:sz w:val="20"/>
          <w:szCs w:val="20"/>
        </w:rPr>
        <w:br/>
      </w:r>
      <w:r w:rsidRPr="00572E37">
        <w:rPr>
          <w:rFonts w:cstheme="minorHAnsi"/>
          <w:sz w:val="20"/>
          <w:szCs w:val="20"/>
        </w:rPr>
        <w:t xml:space="preserve">to niezwykle ważny element rozwoju Gminy, ponieważ przewiduje aktywizację mieszkańców w celu włączenia ich w planowanie rozwoju własnych miejscowości. Mieszkańcom pozostawiono możliwość decydowania o przestrzeni własnych miejscowości. Ich pomysły i kreatywność mają być wspierane </w:t>
      </w:r>
      <w:r w:rsidRPr="00572E37">
        <w:rPr>
          <w:rFonts w:cstheme="minorHAnsi"/>
          <w:sz w:val="20"/>
          <w:szCs w:val="20"/>
        </w:rPr>
        <w:br/>
        <w:t>i wykorzystywane przy realizacji celów Strategii. Odnowa wsi polegać będzie na kształtowaniu przestrzeni w miejscowościach</w:t>
      </w:r>
      <w:r w:rsidR="00695503">
        <w:rPr>
          <w:rFonts w:cstheme="minorHAnsi"/>
          <w:sz w:val="20"/>
          <w:szCs w:val="20"/>
        </w:rPr>
        <w:t xml:space="preserve">. </w:t>
      </w:r>
      <w:r w:rsidRPr="00572E37">
        <w:rPr>
          <w:rFonts w:cstheme="minorHAnsi"/>
          <w:sz w:val="20"/>
          <w:szCs w:val="20"/>
        </w:rPr>
        <w:t xml:space="preserve">Chodniki, place zabaw, boiska, </w:t>
      </w:r>
      <w:r w:rsidR="007A354D">
        <w:rPr>
          <w:rFonts w:cstheme="minorHAnsi"/>
          <w:sz w:val="20"/>
          <w:szCs w:val="20"/>
        </w:rPr>
        <w:t>tereny zielone</w:t>
      </w:r>
      <w:r w:rsidRPr="00572E37">
        <w:rPr>
          <w:rFonts w:cstheme="minorHAnsi"/>
          <w:sz w:val="20"/>
          <w:szCs w:val="20"/>
        </w:rPr>
        <w:t xml:space="preserve"> mają tworzyć spójny wyraz każdej miejscowości. Ważne jest jednocześnie odniesienie do lokalnych </w:t>
      </w:r>
      <w:r w:rsidR="008D7703">
        <w:rPr>
          <w:rFonts w:cstheme="minorHAnsi"/>
          <w:sz w:val="20"/>
          <w:szCs w:val="20"/>
        </w:rPr>
        <w:t xml:space="preserve">tradycji, obrzędów. Odnowa wsi </w:t>
      </w:r>
      <w:r w:rsidRPr="00572E37">
        <w:rPr>
          <w:rFonts w:cstheme="minorHAnsi"/>
          <w:sz w:val="20"/>
          <w:szCs w:val="20"/>
        </w:rPr>
        <w:t xml:space="preserve">to również dbałość o małe kapliczki, zabytkowe kościoły, zagrody. Świadczą one </w:t>
      </w:r>
      <w:r w:rsidR="00207E9A">
        <w:rPr>
          <w:rFonts w:cstheme="minorHAnsi"/>
          <w:sz w:val="20"/>
          <w:szCs w:val="20"/>
        </w:rPr>
        <w:br/>
      </w:r>
      <w:r w:rsidRPr="00572E37">
        <w:rPr>
          <w:rFonts w:cstheme="minorHAnsi"/>
          <w:sz w:val="20"/>
          <w:szCs w:val="20"/>
        </w:rPr>
        <w:t xml:space="preserve">o wielowiekowej historii każdej z miejscowości. W procesie odnowy wsi nie może zabraknąć dzieci </w:t>
      </w:r>
      <w:r w:rsidR="00207E9A">
        <w:rPr>
          <w:rFonts w:cstheme="minorHAnsi"/>
          <w:sz w:val="20"/>
          <w:szCs w:val="20"/>
        </w:rPr>
        <w:br/>
      </w:r>
      <w:r w:rsidRPr="00572E37">
        <w:rPr>
          <w:rFonts w:cstheme="minorHAnsi"/>
          <w:sz w:val="20"/>
          <w:szCs w:val="20"/>
        </w:rPr>
        <w:t>i młodzieży. Starsi mieszkańcy muszą przekazać tradycje i zwyczaje najmłod</w:t>
      </w:r>
      <w:r w:rsidR="008D7703">
        <w:rPr>
          <w:rFonts w:cstheme="minorHAnsi"/>
          <w:sz w:val="20"/>
          <w:szCs w:val="20"/>
        </w:rPr>
        <w:t xml:space="preserve">szym mieszkańcom Gminy. Dzieci </w:t>
      </w:r>
      <w:r w:rsidRPr="00572E37">
        <w:rPr>
          <w:rFonts w:cstheme="minorHAnsi"/>
          <w:sz w:val="20"/>
          <w:szCs w:val="20"/>
        </w:rPr>
        <w:t xml:space="preserve">i młodzież również powinny być aktywnie włączane w kreowanie </w:t>
      </w:r>
      <w:r w:rsidR="008D7703">
        <w:rPr>
          <w:rFonts w:cstheme="minorHAnsi"/>
          <w:sz w:val="20"/>
          <w:szCs w:val="20"/>
        </w:rPr>
        <w:t xml:space="preserve">własnej przestrzeni </w:t>
      </w:r>
      <w:r w:rsidR="00AC6AD8">
        <w:rPr>
          <w:rFonts w:cstheme="minorHAnsi"/>
          <w:sz w:val="20"/>
          <w:szCs w:val="20"/>
        </w:rPr>
        <w:br/>
      </w:r>
      <w:r w:rsidR="008D7703">
        <w:rPr>
          <w:rFonts w:cstheme="minorHAnsi"/>
          <w:sz w:val="20"/>
          <w:szCs w:val="20"/>
        </w:rPr>
        <w:t xml:space="preserve">do zabawy </w:t>
      </w:r>
      <w:r w:rsidRPr="00572E37">
        <w:rPr>
          <w:rFonts w:cstheme="minorHAnsi"/>
          <w:sz w:val="20"/>
          <w:szCs w:val="20"/>
        </w:rPr>
        <w:t xml:space="preserve">czy rekreacji. Tym samym staną się odpowiedzialne za własny plac zabaw czy boisko. </w:t>
      </w:r>
    </w:p>
    <w:p w:rsidR="00572E37" w:rsidRPr="00572E37" w:rsidRDefault="00572E37" w:rsidP="00572E37">
      <w:pPr>
        <w:spacing w:after="0" w:line="360" w:lineRule="auto"/>
        <w:jc w:val="both"/>
        <w:rPr>
          <w:rFonts w:cstheme="minorHAnsi"/>
          <w:sz w:val="20"/>
          <w:szCs w:val="20"/>
        </w:rPr>
      </w:pPr>
    </w:p>
    <w:p w:rsidR="00572E37" w:rsidRPr="00572E37" w:rsidRDefault="00572E37" w:rsidP="00572E37">
      <w:pPr>
        <w:spacing w:after="0" w:line="360" w:lineRule="auto"/>
        <w:jc w:val="both"/>
        <w:rPr>
          <w:rFonts w:cstheme="minorHAnsi"/>
          <w:sz w:val="20"/>
          <w:szCs w:val="20"/>
        </w:rPr>
      </w:pPr>
      <w:r w:rsidRPr="00572E37">
        <w:rPr>
          <w:rFonts w:cstheme="minorHAnsi"/>
          <w:sz w:val="20"/>
          <w:szCs w:val="20"/>
        </w:rPr>
        <w:t xml:space="preserve">Gmina kreować będzie również powstawanie i działalność małych organizacji w miejscowościach. Organizacje te mogą korzystać ze środków zewnętrznych i wspierać małe społeczności. Dlatego </w:t>
      </w:r>
      <w:r w:rsidR="008D7703">
        <w:rPr>
          <w:rFonts w:cstheme="minorHAnsi"/>
          <w:sz w:val="20"/>
          <w:szCs w:val="20"/>
        </w:rPr>
        <w:br/>
      </w:r>
      <w:r w:rsidRPr="00572E37">
        <w:rPr>
          <w:rFonts w:cstheme="minorHAnsi"/>
          <w:sz w:val="20"/>
          <w:szCs w:val="20"/>
        </w:rPr>
        <w:t>w ramach realizacji Strategii przewiduje się akcje promujące postawy oddolne mieszkańców</w:t>
      </w:r>
      <w:r w:rsidR="00695503">
        <w:rPr>
          <w:rFonts w:cstheme="minorHAnsi"/>
          <w:sz w:val="20"/>
          <w:szCs w:val="20"/>
        </w:rPr>
        <w:t>.</w:t>
      </w:r>
    </w:p>
    <w:p w:rsidR="00572E37" w:rsidRPr="00572E37" w:rsidRDefault="00572E37" w:rsidP="00572E37">
      <w:pPr>
        <w:spacing w:after="0" w:line="360" w:lineRule="auto"/>
        <w:rPr>
          <w:sz w:val="20"/>
          <w:szCs w:val="20"/>
        </w:rPr>
      </w:pPr>
    </w:p>
    <w:p w:rsidR="00697DB8" w:rsidRDefault="00697DB8" w:rsidP="00572E37">
      <w:pPr>
        <w:spacing w:after="0" w:line="360" w:lineRule="auto"/>
        <w:rPr>
          <w:sz w:val="20"/>
          <w:szCs w:val="20"/>
        </w:rPr>
      </w:pPr>
    </w:p>
    <w:p w:rsidR="00572FE2" w:rsidRPr="00572E37" w:rsidRDefault="00572FE2" w:rsidP="00572E37">
      <w:pPr>
        <w:spacing w:after="0" w:line="360" w:lineRule="auto"/>
        <w:rPr>
          <w:sz w:val="20"/>
          <w:szCs w:val="20"/>
        </w:rPr>
      </w:pPr>
    </w:p>
    <w:p w:rsidR="00A6504A" w:rsidRDefault="00A6504A" w:rsidP="00AE4539">
      <w:pPr>
        <w:spacing w:after="0" w:line="360" w:lineRule="auto"/>
        <w:rPr>
          <w:sz w:val="20"/>
          <w:szCs w:val="20"/>
        </w:rPr>
      </w:pPr>
    </w:p>
    <w:p w:rsidR="00AE4539" w:rsidRDefault="00AE4539" w:rsidP="00AE4539">
      <w:pPr>
        <w:spacing w:after="0" w:line="360" w:lineRule="auto"/>
        <w:rPr>
          <w:sz w:val="20"/>
          <w:szCs w:val="20"/>
        </w:rPr>
      </w:pPr>
    </w:p>
    <w:p w:rsidR="00AE4539" w:rsidRPr="00AE4539" w:rsidRDefault="00AE4539" w:rsidP="00AE4539">
      <w:pPr>
        <w:spacing w:after="0" w:line="360" w:lineRule="auto"/>
        <w:rPr>
          <w:sz w:val="20"/>
          <w:szCs w:val="20"/>
        </w:rPr>
      </w:pPr>
    </w:p>
    <w:p w:rsidR="00AA3C6C" w:rsidRPr="00C1671B" w:rsidRDefault="00AA3C6C" w:rsidP="00C1671B">
      <w:pPr>
        <w:pStyle w:val="Akapitzlist"/>
        <w:numPr>
          <w:ilvl w:val="0"/>
          <w:numId w:val="1"/>
        </w:numPr>
        <w:shd w:val="clear" w:color="auto" w:fill="FFFF66"/>
        <w:spacing w:after="0" w:line="360" w:lineRule="auto"/>
        <w:outlineLvl w:val="0"/>
        <w:rPr>
          <w:sz w:val="32"/>
          <w:szCs w:val="32"/>
        </w:rPr>
      </w:pPr>
      <w:bookmarkStart w:id="100" w:name="_Toc432160581"/>
      <w:r w:rsidRPr="00C1671B">
        <w:rPr>
          <w:sz w:val="32"/>
          <w:szCs w:val="32"/>
        </w:rPr>
        <w:lastRenderedPageBreak/>
        <w:t>Zadania zmierzające do poprawy sytuacji na danym obszarze</w:t>
      </w:r>
      <w:bookmarkEnd w:id="100"/>
    </w:p>
    <w:p w:rsidR="00140F3E" w:rsidRDefault="00140F3E" w:rsidP="00C1671B">
      <w:pPr>
        <w:spacing w:after="0" w:line="360" w:lineRule="auto"/>
        <w:rPr>
          <w:sz w:val="20"/>
          <w:szCs w:val="20"/>
        </w:rPr>
      </w:pPr>
    </w:p>
    <w:p w:rsidR="001E3B23" w:rsidRDefault="00140F3E" w:rsidP="00C1671B">
      <w:pPr>
        <w:spacing w:after="0" w:line="360" w:lineRule="auto"/>
        <w:rPr>
          <w:sz w:val="20"/>
          <w:szCs w:val="20"/>
        </w:rPr>
      </w:pPr>
      <w:r>
        <w:rPr>
          <w:sz w:val="20"/>
          <w:szCs w:val="20"/>
        </w:rPr>
        <w:t xml:space="preserve">Opis zadań znajduje się w rozdziale </w:t>
      </w:r>
      <w:r w:rsidR="00D23386">
        <w:rPr>
          <w:sz w:val="20"/>
          <w:szCs w:val="20"/>
        </w:rPr>
        <w:t>6</w:t>
      </w:r>
      <w:r>
        <w:rPr>
          <w:sz w:val="20"/>
          <w:szCs w:val="20"/>
        </w:rPr>
        <w:t>. Realizacja zadań.</w:t>
      </w:r>
    </w:p>
    <w:p w:rsidR="00AC6AD8" w:rsidRDefault="00AC6AD8" w:rsidP="00C1671B">
      <w:pPr>
        <w:spacing w:after="0" w:line="360" w:lineRule="auto"/>
        <w:rPr>
          <w:sz w:val="20"/>
          <w:szCs w:val="20"/>
        </w:rPr>
      </w:pPr>
    </w:p>
    <w:p w:rsidR="00140F3E" w:rsidRPr="00C1671B" w:rsidRDefault="00140F3E" w:rsidP="00C1671B">
      <w:pPr>
        <w:spacing w:after="0" w:line="360" w:lineRule="auto"/>
        <w:rPr>
          <w:sz w:val="20"/>
          <w:szCs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8"/>
        </w:rPr>
      </w:pPr>
      <w:bookmarkStart w:id="101" w:name="_Toc432160582"/>
      <w:r w:rsidRPr="00C1671B">
        <w:rPr>
          <w:sz w:val="28"/>
          <w:szCs w:val="28"/>
        </w:rPr>
        <w:t>Zmiany w strukturze gospodarczej obszaru</w:t>
      </w:r>
      <w:bookmarkEnd w:id="101"/>
    </w:p>
    <w:p w:rsidR="001E3B23" w:rsidRDefault="001E3B23" w:rsidP="006558AC">
      <w:pPr>
        <w:spacing w:after="0" w:line="360" w:lineRule="auto"/>
        <w:rPr>
          <w:sz w:val="20"/>
          <w:szCs w:val="20"/>
        </w:rPr>
      </w:pPr>
    </w:p>
    <w:p w:rsidR="006558AC" w:rsidRPr="006558AC" w:rsidRDefault="006558AC" w:rsidP="00674681">
      <w:pPr>
        <w:pStyle w:val="Akapitzlist"/>
        <w:numPr>
          <w:ilvl w:val="0"/>
          <w:numId w:val="55"/>
        </w:numPr>
        <w:spacing w:after="0" w:line="360" w:lineRule="auto"/>
        <w:jc w:val="both"/>
        <w:rPr>
          <w:sz w:val="20"/>
          <w:szCs w:val="20"/>
        </w:rPr>
      </w:pPr>
      <w:r w:rsidRPr="006558AC">
        <w:rPr>
          <w:rFonts w:ascii="Arial" w:hAnsi="Arial" w:cs="Arial"/>
          <w:sz w:val="20"/>
          <w:szCs w:val="20"/>
        </w:rPr>
        <w:t>Rewitalizacja centrum miejscowości Zduny</w:t>
      </w:r>
      <w:r w:rsidR="00023CAE">
        <w:rPr>
          <w:rFonts w:ascii="Arial" w:hAnsi="Arial" w:cs="Arial"/>
          <w:sz w:val="20"/>
          <w:szCs w:val="20"/>
        </w:rPr>
        <w:t>.</w:t>
      </w:r>
    </w:p>
    <w:p w:rsidR="00697DB8" w:rsidRDefault="00697DB8" w:rsidP="006558AC">
      <w:pPr>
        <w:pStyle w:val="Akapitzlist"/>
        <w:spacing w:after="0" w:line="360" w:lineRule="auto"/>
        <w:ind w:left="2160"/>
        <w:jc w:val="both"/>
        <w:rPr>
          <w:sz w:val="20"/>
          <w:szCs w:val="20"/>
        </w:rPr>
      </w:pPr>
    </w:p>
    <w:p w:rsidR="00140F3E" w:rsidRDefault="00140F3E" w:rsidP="006558AC">
      <w:pPr>
        <w:pStyle w:val="Akapitzlist"/>
        <w:spacing w:after="0" w:line="360" w:lineRule="auto"/>
        <w:ind w:left="2160"/>
        <w:jc w:val="both"/>
        <w:rPr>
          <w:sz w:val="20"/>
          <w:szCs w:val="20"/>
        </w:rPr>
      </w:pPr>
    </w:p>
    <w:p w:rsidR="00697DB8" w:rsidRPr="00C1671B" w:rsidRDefault="00697DB8" w:rsidP="006558AC">
      <w:pPr>
        <w:pStyle w:val="Akapitzlist"/>
        <w:spacing w:after="0" w:line="360" w:lineRule="auto"/>
        <w:ind w:left="2160"/>
        <w:jc w:val="both"/>
        <w:rPr>
          <w:sz w:val="20"/>
          <w:szCs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8"/>
        </w:rPr>
      </w:pPr>
      <w:bookmarkStart w:id="102" w:name="_Toc432160583"/>
      <w:r w:rsidRPr="00C1671B">
        <w:rPr>
          <w:sz w:val="28"/>
          <w:szCs w:val="28"/>
        </w:rPr>
        <w:t>Zmiany w sposobie użytkowania terenu</w:t>
      </w:r>
      <w:bookmarkEnd w:id="102"/>
    </w:p>
    <w:p w:rsidR="001E3B23" w:rsidRDefault="001E3B23" w:rsidP="00023CAE">
      <w:pPr>
        <w:spacing w:after="0" w:line="360" w:lineRule="auto"/>
        <w:jc w:val="both"/>
        <w:rPr>
          <w:sz w:val="20"/>
          <w:szCs w:val="20"/>
        </w:rPr>
      </w:pPr>
    </w:p>
    <w:p w:rsidR="006558AC" w:rsidRPr="00023CAE" w:rsidRDefault="006558AC" w:rsidP="00674681">
      <w:pPr>
        <w:pStyle w:val="Akapitzlist"/>
        <w:numPr>
          <w:ilvl w:val="0"/>
          <w:numId w:val="55"/>
        </w:numPr>
        <w:spacing w:after="0" w:line="360" w:lineRule="auto"/>
        <w:jc w:val="both"/>
        <w:rPr>
          <w:rFonts w:ascii="Arial" w:hAnsi="Arial" w:cs="Arial"/>
          <w:sz w:val="20"/>
        </w:rPr>
      </w:pPr>
      <w:r w:rsidRPr="00023CAE">
        <w:rPr>
          <w:rFonts w:ascii="Arial" w:hAnsi="Arial" w:cs="Arial"/>
          <w:sz w:val="20"/>
        </w:rPr>
        <w:t>Budowa przydomowych oczyszczalni ścieków</w:t>
      </w:r>
      <w:r w:rsidR="00023CAE">
        <w:rPr>
          <w:rFonts w:ascii="Arial" w:hAnsi="Arial" w:cs="Arial"/>
          <w:sz w:val="20"/>
        </w:rPr>
        <w:t>;</w:t>
      </w:r>
    </w:p>
    <w:p w:rsidR="006558AC" w:rsidRPr="00023CAE" w:rsidRDefault="006558AC" w:rsidP="00674681">
      <w:pPr>
        <w:pStyle w:val="Akapitzlist"/>
        <w:numPr>
          <w:ilvl w:val="0"/>
          <w:numId w:val="55"/>
        </w:numPr>
        <w:spacing w:after="0" w:line="360" w:lineRule="auto"/>
        <w:jc w:val="both"/>
        <w:rPr>
          <w:rFonts w:ascii="Arial" w:hAnsi="Arial" w:cs="Arial"/>
          <w:sz w:val="20"/>
          <w:szCs w:val="20"/>
        </w:rPr>
      </w:pPr>
      <w:r w:rsidRPr="00023CAE">
        <w:rPr>
          <w:rFonts w:ascii="Arial" w:hAnsi="Arial" w:cs="Arial"/>
          <w:sz w:val="20"/>
          <w:szCs w:val="20"/>
        </w:rPr>
        <w:t>Budowa boiska sportowego przy szkole w Bąkowie</w:t>
      </w:r>
      <w:r w:rsidR="00023CAE">
        <w:rPr>
          <w:rFonts w:ascii="Arial" w:hAnsi="Arial" w:cs="Arial"/>
          <w:sz w:val="20"/>
          <w:szCs w:val="20"/>
        </w:rPr>
        <w:t>;</w:t>
      </w:r>
    </w:p>
    <w:p w:rsidR="006558AC" w:rsidRPr="00023CAE" w:rsidRDefault="006558AC" w:rsidP="00674681">
      <w:pPr>
        <w:pStyle w:val="Akapitzlist"/>
        <w:numPr>
          <w:ilvl w:val="0"/>
          <w:numId w:val="55"/>
        </w:numPr>
        <w:spacing w:after="0" w:line="360" w:lineRule="auto"/>
        <w:jc w:val="both"/>
        <w:rPr>
          <w:rFonts w:ascii="Arial" w:hAnsi="Arial" w:cs="Arial"/>
          <w:sz w:val="20"/>
          <w:szCs w:val="28"/>
        </w:rPr>
      </w:pPr>
      <w:r w:rsidRPr="00023CAE">
        <w:rPr>
          <w:rFonts w:ascii="Arial" w:hAnsi="Arial" w:cs="Arial"/>
          <w:sz w:val="20"/>
          <w:szCs w:val="28"/>
        </w:rPr>
        <w:t>Budowa boiska lekkoatletycznego przy szkole podstawowej i gimnazjum w Nowych Zdunach</w:t>
      </w:r>
      <w:r w:rsidR="00023CAE">
        <w:rPr>
          <w:rFonts w:ascii="Arial" w:hAnsi="Arial" w:cs="Arial"/>
          <w:sz w:val="20"/>
          <w:szCs w:val="28"/>
        </w:rPr>
        <w:t>;</w:t>
      </w:r>
    </w:p>
    <w:p w:rsidR="006558AC" w:rsidRDefault="006558AC" w:rsidP="00023CAE">
      <w:pPr>
        <w:spacing w:after="0" w:line="360" w:lineRule="auto"/>
        <w:jc w:val="both"/>
        <w:rPr>
          <w:sz w:val="20"/>
          <w:szCs w:val="20"/>
        </w:rPr>
      </w:pPr>
    </w:p>
    <w:p w:rsidR="00140F3E" w:rsidRDefault="00140F3E" w:rsidP="00023CAE">
      <w:pPr>
        <w:spacing w:after="0" w:line="360" w:lineRule="auto"/>
        <w:jc w:val="both"/>
        <w:rPr>
          <w:sz w:val="20"/>
          <w:szCs w:val="20"/>
        </w:rPr>
      </w:pPr>
    </w:p>
    <w:p w:rsidR="00572FE2" w:rsidRPr="006558AC" w:rsidRDefault="00572FE2" w:rsidP="00023CAE">
      <w:pPr>
        <w:spacing w:after="0" w:line="360" w:lineRule="auto"/>
        <w:jc w:val="both"/>
        <w:rPr>
          <w:sz w:val="20"/>
          <w:szCs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8"/>
        </w:rPr>
      </w:pPr>
      <w:bookmarkStart w:id="103" w:name="_Toc432160584"/>
      <w:r w:rsidRPr="00C1671B">
        <w:rPr>
          <w:sz w:val="28"/>
          <w:szCs w:val="28"/>
        </w:rPr>
        <w:t>Rozwój systemu komunikacji i infrastruktury</w:t>
      </w:r>
      <w:bookmarkEnd w:id="103"/>
    </w:p>
    <w:p w:rsidR="001E3B23" w:rsidRDefault="001E3B23" w:rsidP="00023CAE">
      <w:pPr>
        <w:spacing w:after="0" w:line="360" w:lineRule="auto"/>
        <w:jc w:val="both"/>
        <w:rPr>
          <w:sz w:val="20"/>
          <w:szCs w:val="20"/>
        </w:rPr>
      </w:pPr>
    </w:p>
    <w:p w:rsidR="006558AC" w:rsidRPr="00023CAE" w:rsidRDefault="006558AC" w:rsidP="00674681">
      <w:pPr>
        <w:pStyle w:val="Akapitzlist"/>
        <w:numPr>
          <w:ilvl w:val="0"/>
          <w:numId w:val="56"/>
        </w:numPr>
        <w:spacing w:after="0" w:line="360" w:lineRule="auto"/>
        <w:jc w:val="both"/>
        <w:rPr>
          <w:sz w:val="20"/>
          <w:szCs w:val="20"/>
        </w:rPr>
      </w:pPr>
      <w:r w:rsidRPr="00023CAE">
        <w:rPr>
          <w:rFonts w:ascii="Arial" w:hAnsi="Arial" w:cs="Arial"/>
          <w:sz w:val="20"/>
          <w:szCs w:val="20"/>
        </w:rPr>
        <w:t>Zwiększenie efektywności energetycznej budynków użyteczności publicznej</w:t>
      </w:r>
      <w:r w:rsidR="00023CAE">
        <w:rPr>
          <w:rFonts w:ascii="Arial" w:hAnsi="Arial" w:cs="Arial"/>
          <w:sz w:val="20"/>
          <w:szCs w:val="20"/>
        </w:rPr>
        <w:t>;</w:t>
      </w:r>
    </w:p>
    <w:p w:rsidR="006558AC" w:rsidRPr="00023CAE" w:rsidRDefault="006558AC" w:rsidP="00674681">
      <w:pPr>
        <w:pStyle w:val="Akapitzlist"/>
        <w:numPr>
          <w:ilvl w:val="0"/>
          <w:numId w:val="56"/>
        </w:numPr>
        <w:spacing w:after="0" w:line="360" w:lineRule="auto"/>
        <w:jc w:val="both"/>
        <w:rPr>
          <w:rFonts w:ascii="Arial" w:hAnsi="Arial" w:cs="Arial"/>
          <w:sz w:val="20"/>
          <w:szCs w:val="20"/>
        </w:rPr>
      </w:pPr>
      <w:r w:rsidRPr="00023CAE">
        <w:rPr>
          <w:rFonts w:ascii="Arial" w:hAnsi="Arial" w:cs="Arial"/>
          <w:sz w:val="20"/>
          <w:szCs w:val="20"/>
        </w:rPr>
        <w:t>Ochrona środowiska naturalnego Gminy Zduny poprzez instalację odnawialnych źródeł energii w budynkach prywatnych i budynkach użyteczności publicznej</w:t>
      </w:r>
      <w:r w:rsidR="00023CAE">
        <w:rPr>
          <w:rFonts w:ascii="Arial" w:hAnsi="Arial" w:cs="Arial"/>
          <w:sz w:val="20"/>
          <w:szCs w:val="20"/>
        </w:rPr>
        <w:t>;</w:t>
      </w:r>
    </w:p>
    <w:p w:rsidR="006558AC" w:rsidRPr="00023CAE" w:rsidRDefault="006558AC" w:rsidP="00674681">
      <w:pPr>
        <w:pStyle w:val="Akapitzlist"/>
        <w:numPr>
          <w:ilvl w:val="0"/>
          <w:numId w:val="56"/>
        </w:numPr>
        <w:spacing w:after="0" w:line="360" w:lineRule="auto"/>
        <w:jc w:val="both"/>
        <w:rPr>
          <w:rFonts w:ascii="Arial" w:hAnsi="Arial" w:cs="Arial"/>
          <w:sz w:val="20"/>
          <w:szCs w:val="28"/>
        </w:rPr>
      </w:pPr>
      <w:r w:rsidRPr="00023CAE">
        <w:rPr>
          <w:rFonts w:ascii="Arial" w:hAnsi="Arial" w:cs="Arial"/>
          <w:sz w:val="20"/>
          <w:szCs w:val="28"/>
        </w:rPr>
        <w:t>Wymiana lamp oświetlenia ulicznego na lampy LED-</w:t>
      </w:r>
      <w:r w:rsidR="00023CAE">
        <w:rPr>
          <w:rFonts w:ascii="Arial" w:hAnsi="Arial" w:cs="Arial"/>
          <w:sz w:val="20"/>
          <w:szCs w:val="28"/>
        </w:rPr>
        <w:t xml:space="preserve"> </w:t>
      </w:r>
      <w:r w:rsidRPr="00023CAE">
        <w:rPr>
          <w:rFonts w:ascii="Arial" w:hAnsi="Arial" w:cs="Arial"/>
          <w:sz w:val="20"/>
          <w:szCs w:val="28"/>
        </w:rPr>
        <w:t>owe</w:t>
      </w:r>
      <w:r w:rsidR="00023CAE">
        <w:rPr>
          <w:rFonts w:ascii="Arial" w:hAnsi="Arial" w:cs="Arial"/>
          <w:sz w:val="20"/>
          <w:szCs w:val="28"/>
        </w:rPr>
        <w:t>;</w:t>
      </w:r>
    </w:p>
    <w:p w:rsidR="006558AC" w:rsidRPr="00023CAE" w:rsidRDefault="006558AC" w:rsidP="00674681">
      <w:pPr>
        <w:pStyle w:val="Akapitzlist"/>
        <w:numPr>
          <w:ilvl w:val="0"/>
          <w:numId w:val="56"/>
        </w:numPr>
        <w:spacing w:after="0" w:line="360" w:lineRule="auto"/>
        <w:jc w:val="both"/>
        <w:rPr>
          <w:rFonts w:ascii="Arial" w:hAnsi="Arial" w:cs="Arial"/>
          <w:sz w:val="20"/>
          <w:szCs w:val="20"/>
        </w:rPr>
      </w:pPr>
      <w:r w:rsidRPr="00023CAE">
        <w:rPr>
          <w:rFonts w:ascii="Arial" w:hAnsi="Arial" w:cs="Arial"/>
          <w:sz w:val="20"/>
          <w:szCs w:val="20"/>
        </w:rPr>
        <w:t>Uporządkowanie gospodarki wodno-</w:t>
      </w:r>
      <w:r w:rsidR="00023CAE">
        <w:rPr>
          <w:rFonts w:ascii="Arial" w:hAnsi="Arial" w:cs="Arial"/>
          <w:sz w:val="20"/>
          <w:szCs w:val="20"/>
        </w:rPr>
        <w:t xml:space="preserve"> </w:t>
      </w:r>
      <w:r w:rsidRPr="00023CAE">
        <w:rPr>
          <w:rFonts w:ascii="Arial" w:hAnsi="Arial" w:cs="Arial"/>
          <w:sz w:val="20"/>
          <w:szCs w:val="20"/>
        </w:rPr>
        <w:t>ściekowej na terenie Gminy Zduny</w:t>
      </w:r>
      <w:r w:rsidR="00023CAE">
        <w:rPr>
          <w:rFonts w:ascii="Arial" w:hAnsi="Arial" w:cs="Arial"/>
          <w:sz w:val="20"/>
          <w:szCs w:val="20"/>
        </w:rPr>
        <w:t>;</w:t>
      </w:r>
    </w:p>
    <w:p w:rsidR="006558AC" w:rsidRPr="00023CAE" w:rsidRDefault="006558AC" w:rsidP="00674681">
      <w:pPr>
        <w:pStyle w:val="Akapitzlist"/>
        <w:numPr>
          <w:ilvl w:val="0"/>
          <w:numId w:val="56"/>
        </w:numPr>
        <w:spacing w:after="0" w:line="360" w:lineRule="auto"/>
        <w:jc w:val="both"/>
        <w:rPr>
          <w:rFonts w:ascii="Arial" w:hAnsi="Arial" w:cs="Arial"/>
          <w:sz w:val="20"/>
        </w:rPr>
      </w:pPr>
      <w:r w:rsidRPr="00023CAE">
        <w:rPr>
          <w:rFonts w:ascii="Arial" w:hAnsi="Arial" w:cs="Arial"/>
          <w:sz w:val="20"/>
        </w:rPr>
        <w:t>Budowa przydomowych oczyszczalni ścieków</w:t>
      </w:r>
      <w:r w:rsidR="00023CAE">
        <w:rPr>
          <w:rFonts w:ascii="Arial" w:hAnsi="Arial" w:cs="Arial"/>
          <w:sz w:val="20"/>
        </w:rPr>
        <w:t>;</w:t>
      </w:r>
    </w:p>
    <w:p w:rsidR="006558AC" w:rsidRPr="00023CAE" w:rsidRDefault="006558AC" w:rsidP="00674681">
      <w:pPr>
        <w:pStyle w:val="Akapitzlist"/>
        <w:numPr>
          <w:ilvl w:val="0"/>
          <w:numId w:val="56"/>
        </w:numPr>
        <w:spacing w:after="0" w:line="360" w:lineRule="auto"/>
        <w:jc w:val="both"/>
        <w:rPr>
          <w:rFonts w:ascii="Arial" w:hAnsi="Arial" w:cs="Arial"/>
          <w:b/>
          <w:sz w:val="20"/>
          <w:szCs w:val="20"/>
        </w:rPr>
      </w:pPr>
      <w:r w:rsidRPr="00023CAE">
        <w:rPr>
          <w:rFonts w:ascii="Arial" w:hAnsi="Arial" w:cs="Arial"/>
          <w:sz w:val="20"/>
          <w:szCs w:val="20"/>
        </w:rPr>
        <w:t>Przebudowa sieci wodociągowej na terenie Gminy Zduny</w:t>
      </w:r>
      <w:r w:rsidR="00023CAE">
        <w:rPr>
          <w:rFonts w:ascii="Arial" w:hAnsi="Arial" w:cs="Arial"/>
          <w:sz w:val="20"/>
          <w:szCs w:val="20"/>
        </w:rPr>
        <w:t>;</w:t>
      </w:r>
    </w:p>
    <w:p w:rsidR="006558AC" w:rsidRPr="00023CAE" w:rsidRDefault="006558AC" w:rsidP="00674681">
      <w:pPr>
        <w:pStyle w:val="Akapitzlist"/>
        <w:numPr>
          <w:ilvl w:val="0"/>
          <w:numId w:val="56"/>
        </w:numPr>
        <w:spacing w:after="0" w:line="360" w:lineRule="auto"/>
        <w:jc w:val="both"/>
        <w:rPr>
          <w:rFonts w:ascii="Arial" w:hAnsi="Arial" w:cs="Arial"/>
          <w:b/>
          <w:sz w:val="20"/>
          <w:szCs w:val="20"/>
        </w:rPr>
      </w:pPr>
      <w:r w:rsidRPr="00023CAE">
        <w:rPr>
          <w:rFonts w:ascii="Arial" w:hAnsi="Arial" w:cs="Arial"/>
          <w:sz w:val="20"/>
          <w:szCs w:val="28"/>
        </w:rPr>
        <w:t>Dostosowanie pomieszczeń w Szkole Podstawowej w Nowych Zdunach na potrzeby oddziału przedszkolnego dla dzieci 3-5 lat</w:t>
      </w:r>
      <w:r w:rsidR="00023CAE">
        <w:rPr>
          <w:rFonts w:ascii="Arial" w:hAnsi="Arial" w:cs="Arial"/>
          <w:sz w:val="20"/>
          <w:szCs w:val="28"/>
        </w:rPr>
        <w:t>;</w:t>
      </w:r>
    </w:p>
    <w:p w:rsidR="00697DB8" w:rsidRPr="00023CAE" w:rsidRDefault="006558AC" w:rsidP="00674681">
      <w:pPr>
        <w:pStyle w:val="Akapitzlist"/>
        <w:numPr>
          <w:ilvl w:val="0"/>
          <w:numId w:val="56"/>
        </w:numPr>
        <w:spacing w:after="0" w:line="360" w:lineRule="auto"/>
        <w:jc w:val="both"/>
        <w:rPr>
          <w:rFonts w:ascii="Arial" w:hAnsi="Arial" w:cs="Arial"/>
          <w:sz w:val="20"/>
          <w:szCs w:val="20"/>
        </w:rPr>
      </w:pPr>
      <w:r w:rsidRPr="00023CAE">
        <w:rPr>
          <w:rFonts w:ascii="Arial" w:hAnsi="Arial" w:cs="Arial"/>
          <w:sz w:val="20"/>
          <w:szCs w:val="20"/>
        </w:rPr>
        <w:t>Budowa boiska sportowego przy szkole w Bąkowie</w:t>
      </w:r>
      <w:r w:rsidR="00023CAE">
        <w:rPr>
          <w:rFonts w:ascii="Arial" w:hAnsi="Arial" w:cs="Arial"/>
          <w:sz w:val="20"/>
          <w:szCs w:val="20"/>
        </w:rPr>
        <w:t>;</w:t>
      </w:r>
    </w:p>
    <w:p w:rsidR="006558AC" w:rsidRPr="00023CAE" w:rsidRDefault="006558AC" w:rsidP="00674681">
      <w:pPr>
        <w:pStyle w:val="Akapitzlist"/>
        <w:numPr>
          <w:ilvl w:val="0"/>
          <w:numId w:val="56"/>
        </w:numPr>
        <w:spacing w:after="0" w:line="360" w:lineRule="auto"/>
        <w:jc w:val="both"/>
        <w:rPr>
          <w:rFonts w:ascii="Arial" w:hAnsi="Arial" w:cs="Arial"/>
          <w:sz w:val="20"/>
          <w:szCs w:val="28"/>
        </w:rPr>
      </w:pPr>
      <w:r w:rsidRPr="00023CAE">
        <w:rPr>
          <w:rFonts w:ascii="Arial" w:hAnsi="Arial" w:cs="Arial"/>
          <w:sz w:val="20"/>
          <w:szCs w:val="28"/>
        </w:rPr>
        <w:t>Budowa boiska lekkoatletycznego przy szkole podstawowej i gimnazjum w Nowych Zdunach</w:t>
      </w:r>
      <w:r w:rsidR="00023CAE">
        <w:rPr>
          <w:rFonts w:ascii="Arial" w:hAnsi="Arial" w:cs="Arial"/>
          <w:sz w:val="20"/>
          <w:szCs w:val="28"/>
        </w:rPr>
        <w:t>;</w:t>
      </w:r>
    </w:p>
    <w:p w:rsidR="006558AC" w:rsidRPr="00023CAE" w:rsidRDefault="006558AC" w:rsidP="00674681">
      <w:pPr>
        <w:pStyle w:val="Akapitzlist"/>
        <w:numPr>
          <w:ilvl w:val="0"/>
          <w:numId w:val="56"/>
        </w:numPr>
        <w:spacing w:after="0" w:line="360" w:lineRule="auto"/>
        <w:jc w:val="both"/>
        <w:rPr>
          <w:rFonts w:ascii="Arial" w:hAnsi="Arial" w:cs="Arial"/>
          <w:sz w:val="20"/>
          <w:szCs w:val="28"/>
        </w:rPr>
      </w:pPr>
      <w:r w:rsidRPr="00023CAE">
        <w:rPr>
          <w:rFonts w:ascii="Arial" w:hAnsi="Arial" w:cs="Arial"/>
          <w:sz w:val="20"/>
          <w:szCs w:val="28"/>
        </w:rPr>
        <w:t>Modernizacja boiska sportowego w Jackowicach</w:t>
      </w:r>
      <w:r w:rsidR="00023CAE">
        <w:rPr>
          <w:rFonts w:ascii="Arial" w:hAnsi="Arial" w:cs="Arial"/>
          <w:sz w:val="20"/>
          <w:szCs w:val="28"/>
        </w:rPr>
        <w:t>;</w:t>
      </w:r>
    </w:p>
    <w:p w:rsidR="006558AC" w:rsidRPr="00023CAE" w:rsidRDefault="006558AC" w:rsidP="00674681">
      <w:pPr>
        <w:pStyle w:val="Akapitzlist"/>
        <w:numPr>
          <w:ilvl w:val="0"/>
          <w:numId w:val="56"/>
        </w:numPr>
        <w:spacing w:after="0" w:line="360" w:lineRule="auto"/>
        <w:jc w:val="both"/>
        <w:rPr>
          <w:rFonts w:ascii="Arial" w:hAnsi="Arial" w:cs="Arial"/>
          <w:sz w:val="20"/>
          <w:szCs w:val="28"/>
        </w:rPr>
      </w:pPr>
      <w:r w:rsidRPr="00023CAE">
        <w:rPr>
          <w:rFonts w:ascii="Arial" w:hAnsi="Arial" w:cs="Arial"/>
          <w:sz w:val="20"/>
          <w:szCs w:val="20"/>
        </w:rPr>
        <w:t xml:space="preserve">Budowa szkolnej sali sportowej w miejscowości Nowe Zduny przy Szkole Podstawowej </w:t>
      </w:r>
      <w:r w:rsidR="00023CAE">
        <w:rPr>
          <w:rFonts w:ascii="Arial" w:hAnsi="Arial" w:cs="Arial"/>
          <w:sz w:val="20"/>
          <w:szCs w:val="20"/>
        </w:rPr>
        <w:br/>
      </w:r>
      <w:r w:rsidRPr="00023CAE">
        <w:rPr>
          <w:rFonts w:ascii="Arial" w:hAnsi="Arial" w:cs="Arial"/>
          <w:sz w:val="20"/>
          <w:szCs w:val="20"/>
        </w:rPr>
        <w:t>i Gimnazjum Publicznym w Nowych Zdunach</w:t>
      </w:r>
      <w:r w:rsidR="00023CAE">
        <w:rPr>
          <w:rFonts w:ascii="Arial" w:hAnsi="Arial" w:cs="Arial"/>
          <w:sz w:val="20"/>
          <w:szCs w:val="20"/>
        </w:rPr>
        <w:t>;</w:t>
      </w:r>
    </w:p>
    <w:p w:rsidR="006558AC" w:rsidRPr="00023CAE" w:rsidRDefault="006558AC" w:rsidP="00674681">
      <w:pPr>
        <w:pStyle w:val="Akapitzlist"/>
        <w:numPr>
          <w:ilvl w:val="0"/>
          <w:numId w:val="56"/>
        </w:numPr>
        <w:spacing w:after="0" w:line="360" w:lineRule="auto"/>
        <w:jc w:val="both"/>
        <w:rPr>
          <w:rFonts w:ascii="Arial" w:hAnsi="Arial" w:cs="Arial"/>
          <w:sz w:val="20"/>
          <w:szCs w:val="20"/>
        </w:rPr>
      </w:pPr>
      <w:r w:rsidRPr="00023CAE">
        <w:rPr>
          <w:rFonts w:ascii="Arial" w:hAnsi="Arial" w:cs="Arial"/>
          <w:sz w:val="20"/>
          <w:szCs w:val="20"/>
        </w:rPr>
        <w:t>Przebudowa dróg na terenie Gminy Zduny</w:t>
      </w:r>
      <w:r w:rsidR="00023CAE">
        <w:rPr>
          <w:rFonts w:ascii="Arial" w:hAnsi="Arial" w:cs="Arial"/>
          <w:sz w:val="20"/>
          <w:szCs w:val="20"/>
        </w:rPr>
        <w:t>;</w:t>
      </w:r>
    </w:p>
    <w:p w:rsidR="006558AC" w:rsidRPr="00023CAE" w:rsidRDefault="006558AC" w:rsidP="00674681">
      <w:pPr>
        <w:pStyle w:val="Akapitzlist"/>
        <w:numPr>
          <w:ilvl w:val="0"/>
          <w:numId w:val="56"/>
        </w:numPr>
        <w:spacing w:after="0" w:line="360" w:lineRule="auto"/>
        <w:jc w:val="both"/>
        <w:rPr>
          <w:rFonts w:ascii="Arial" w:hAnsi="Arial" w:cs="Arial"/>
          <w:sz w:val="20"/>
          <w:szCs w:val="20"/>
        </w:rPr>
      </w:pPr>
      <w:r w:rsidRPr="00023CAE">
        <w:rPr>
          <w:rFonts w:ascii="Arial" w:hAnsi="Arial" w:cs="Arial"/>
          <w:sz w:val="20"/>
          <w:szCs w:val="20"/>
        </w:rPr>
        <w:lastRenderedPageBreak/>
        <w:t>Rewitalizacja centrum miejscowości Zduny</w:t>
      </w:r>
      <w:r w:rsidR="00023CAE">
        <w:rPr>
          <w:rFonts w:ascii="Arial" w:hAnsi="Arial" w:cs="Arial"/>
          <w:sz w:val="20"/>
          <w:szCs w:val="20"/>
        </w:rPr>
        <w:t>;</w:t>
      </w:r>
    </w:p>
    <w:p w:rsidR="006558AC" w:rsidRPr="00023CAE" w:rsidRDefault="006558AC" w:rsidP="00674681">
      <w:pPr>
        <w:pStyle w:val="Akapitzlist"/>
        <w:numPr>
          <w:ilvl w:val="0"/>
          <w:numId w:val="56"/>
        </w:numPr>
        <w:spacing w:after="0" w:line="360" w:lineRule="auto"/>
        <w:jc w:val="both"/>
        <w:rPr>
          <w:rFonts w:ascii="Arial" w:hAnsi="Arial" w:cs="Arial"/>
          <w:sz w:val="20"/>
          <w:szCs w:val="20"/>
        </w:rPr>
      </w:pPr>
      <w:r w:rsidRPr="00023CAE">
        <w:rPr>
          <w:rFonts w:ascii="Arial" w:hAnsi="Arial" w:cs="Arial"/>
          <w:sz w:val="20"/>
          <w:szCs w:val="20"/>
        </w:rPr>
        <w:t>E – urząd</w:t>
      </w:r>
      <w:r w:rsidR="00023CAE">
        <w:rPr>
          <w:rFonts w:ascii="Arial" w:hAnsi="Arial" w:cs="Arial"/>
          <w:sz w:val="20"/>
          <w:szCs w:val="20"/>
        </w:rPr>
        <w:t>;</w:t>
      </w:r>
    </w:p>
    <w:p w:rsidR="006C0CC4" w:rsidRPr="006C0CC4" w:rsidRDefault="006558AC" w:rsidP="00674681">
      <w:pPr>
        <w:pStyle w:val="Akapitzlist"/>
        <w:numPr>
          <w:ilvl w:val="0"/>
          <w:numId w:val="56"/>
        </w:numPr>
        <w:spacing w:after="0" w:line="360" w:lineRule="auto"/>
        <w:jc w:val="both"/>
        <w:rPr>
          <w:sz w:val="20"/>
          <w:szCs w:val="20"/>
        </w:rPr>
      </w:pPr>
      <w:r w:rsidRPr="00023CAE">
        <w:rPr>
          <w:rFonts w:ascii="Arial" w:hAnsi="Arial" w:cs="Arial"/>
          <w:sz w:val="20"/>
          <w:szCs w:val="20"/>
        </w:rPr>
        <w:t>Rozbudowa budynku Urzędu Gminy w Zdunach</w:t>
      </w:r>
      <w:r w:rsidR="006C0CC4">
        <w:rPr>
          <w:rFonts w:ascii="Arial" w:hAnsi="Arial" w:cs="Arial"/>
          <w:sz w:val="20"/>
          <w:szCs w:val="20"/>
        </w:rPr>
        <w:t>;</w:t>
      </w:r>
    </w:p>
    <w:p w:rsidR="006558AC" w:rsidRPr="00023CAE" w:rsidRDefault="006C0CC4" w:rsidP="00674681">
      <w:pPr>
        <w:pStyle w:val="Akapitzlist"/>
        <w:numPr>
          <w:ilvl w:val="0"/>
          <w:numId w:val="56"/>
        </w:numPr>
        <w:spacing w:after="0" w:line="360" w:lineRule="auto"/>
        <w:jc w:val="both"/>
        <w:rPr>
          <w:sz w:val="20"/>
          <w:szCs w:val="20"/>
        </w:rPr>
      </w:pPr>
      <w:r>
        <w:rPr>
          <w:rFonts w:ascii="Arial" w:hAnsi="Arial" w:cs="Arial"/>
          <w:sz w:val="20"/>
          <w:szCs w:val="20"/>
        </w:rPr>
        <w:t>Budowa ścieżek rowerowych</w:t>
      </w:r>
      <w:r w:rsidR="00023CAE">
        <w:rPr>
          <w:rFonts w:ascii="Arial" w:hAnsi="Arial" w:cs="Arial"/>
          <w:sz w:val="20"/>
          <w:szCs w:val="20"/>
        </w:rPr>
        <w:t>.</w:t>
      </w:r>
    </w:p>
    <w:p w:rsidR="00697DB8" w:rsidRDefault="00697DB8" w:rsidP="00023CAE">
      <w:pPr>
        <w:spacing w:after="0" w:line="360" w:lineRule="auto"/>
        <w:jc w:val="both"/>
        <w:rPr>
          <w:sz w:val="20"/>
          <w:szCs w:val="20"/>
        </w:rPr>
      </w:pPr>
    </w:p>
    <w:p w:rsidR="00AC6AD8" w:rsidRDefault="00AC6AD8" w:rsidP="00023CAE">
      <w:pPr>
        <w:spacing w:after="0" w:line="360" w:lineRule="auto"/>
        <w:jc w:val="both"/>
        <w:rPr>
          <w:sz w:val="20"/>
          <w:szCs w:val="20"/>
        </w:rPr>
      </w:pPr>
    </w:p>
    <w:p w:rsidR="00023CAE" w:rsidRPr="00C1671B" w:rsidRDefault="00023CAE" w:rsidP="00023CAE">
      <w:pPr>
        <w:spacing w:after="0" w:line="360" w:lineRule="auto"/>
        <w:jc w:val="both"/>
        <w:rPr>
          <w:sz w:val="20"/>
          <w:szCs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8"/>
        </w:rPr>
      </w:pPr>
      <w:bookmarkStart w:id="104" w:name="_Toc432160585"/>
      <w:r w:rsidRPr="00C1671B">
        <w:rPr>
          <w:sz w:val="28"/>
          <w:szCs w:val="28"/>
        </w:rPr>
        <w:t>Poprawa stanu środowiska</w:t>
      </w:r>
      <w:bookmarkEnd w:id="104"/>
    </w:p>
    <w:p w:rsidR="006558AC" w:rsidRDefault="006558AC" w:rsidP="00023CAE">
      <w:pPr>
        <w:spacing w:after="0" w:line="360" w:lineRule="auto"/>
        <w:jc w:val="both"/>
        <w:rPr>
          <w:rFonts w:ascii="Arial" w:hAnsi="Arial" w:cs="Arial"/>
          <w:sz w:val="20"/>
          <w:szCs w:val="20"/>
        </w:rPr>
      </w:pPr>
    </w:p>
    <w:p w:rsidR="001E3B23" w:rsidRPr="00023CAE" w:rsidRDefault="006558AC" w:rsidP="00674681">
      <w:pPr>
        <w:pStyle w:val="Akapitzlist"/>
        <w:numPr>
          <w:ilvl w:val="0"/>
          <w:numId w:val="57"/>
        </w:numPr>
        <w:spacing w:after="0" w:line="360" w:lineRule="auto"/>
        <w:jc w:val="both"/>
        <w:rPr>
          <w:sz w:val="20"/>
          <w:szCs w:val="20"/>
        </w:rPr>
      </w:pPr>
      <w:r w:rsidRPr="00023CAE">
        <w:rPr>
          <w:rFonts w:ascii="Arial" w:hAnsi="Arial" w:cs="Arial"/>
          <w:sz w:val="20"/>
          <w:szCs w:val="20"/>
        </w:rPr>
        <w:t>Zwiększenie efektywności energetycznej budynków użyteczności publicznej</w:t>
      </w:r>
      <w:r w:rsidR="00023CAE">
        <w:rPr>
          <w:rFonts w:ascii="Arial" w:hAnsi="Arial" w:cs="Arial"/>
          <w:sz w:val="20"/>
          <w:szCs w:val="20"/>
        </w:rPr>
        <w:t>;</w:t>
      </w:r>
    </w:p>
    <w:p w:rsidR="006558AC" w:rsidRPr="00023CAE" w:rsidRDefault="006558AC" w:rsidP="00674681">
      <w:pPr>
        <w:pStyle w:val="Akapitzlist"/>
        <w:numPr>
          <w:ilvl w:val="0"/>
          <w:numId w:val="57"/>
        </w:numPr>
        <w:spacing w:after="0" w:line="360" w:lineRule="auto"/>
        <w:jc w:val="both"/>
        <w:rPr>
          <w:rFonts w:ascii="Arial" w:hAnsi="Arial" w:cs="Arial"/>
          <w:b/>
          <w:sz w:val="20"/>
          <w:szCs w:val="20"/>
        </w:rPr>
      </w:pPr>
      <w:r w:rsidRPr="00023CAE">
        <w:rPr>
          <w:rFonts w:ascii="Arial" w:hAnsi="Arial" w:cs="Arial"/>
          <w:sz w:val="20"/>
          <w:szCs w:val="20"/>
        </w:rPr>
        <w:t>Ochrona środowiska naturalnego Gminy Zduny poprzez instalację odnawialnych źródeł energii w budynkach prywatnych i budynkach użyteczności publicznej</w:t>
      </w:r>
      <w:r w:rsidR="00023CAE">
        <w:rPr>
          <w:rFonts w:ascii="Arial" w:hAnsi="Arial" w:cs="Arial"/>
          <w:sz w:val="20"/>
          <w:szCs w:val="20"/>
        </w:rPr>
        <w:t>;</w:t>
      </w:r>
    </w:p>
    <w:p w:rsidR="006558AC" w:rsidRPr="00023CAE" w:rsidRDefault="006558AC" w:rsidP="00674681">
      <w:pPr>
        <w:pStyle w:val="Akapitzlist"/>
        <w:numPr>
          <w:ilvl w:val="0"/>
          <w:numId w:val="57"/>
        </w:numPr>
        <w:spacing w:after="0" w:line="360" w:lineRule="auto"/>
        <w:jc w:val="both"/>
        <w:rPr>
          <w:rFonts w:ascii="Arial" w:hAnsi="Arial" w:cs="Arial"/>
          <w:sz w:val="20"/>
          <w:szCs w:val="28"/>
        </w:rPr>
      </w:pPr>
      <w:r w:rsidRPr="00023CAE">
        <w:rPr>
          <w:rFonts w:ascii="Arial" w:hAnsi="Arial" w:cs="Arial"/>
          <w:sz w:val="20"/>
          <w:szCs w:val="28"/>
        </w:rPr>
        <w:t>Wymiana lamp oświetlenia ulicznego na lampy LED-</w:t>
      </w:r>
      <w:r w:rsidR="00023CAE">
        <w:rPr>
          <w:rFonts w:ascii="Arial" w:hAnsi="Arial" w:cs="Arial"/>
          <w:sz w:val="20"/>
          <w:szCs w:val="28"/>
        </w:rPr>
        <w:t xml:space="preserve"> </w:t>
      </w:r>
      <w:r w:rsidRPr="00023CAE">
        <w:rPr>
          <w:rFonts w:ascii="Arial" w:hAnsi="Arial" w:cs="Arial"/>
          <w:sz w:val="20"/>
          <w:szCs w:val="28"/>
        </w:rPr>
        <w:t>owe</w:t>
      </w:r>
      <w:r w:rsidR="00023CAE">
        <w:rPr>
          <w:rFonts w:ascii="Arial" w:hAnsi="Arial" w:cs="Arial"/>
          <w:sz w:val="20"/>
          <w:szCs w:val="28"/>
        </w:rPr>
        <w:t>;</w:t>
      </w:r>
    </w:p>
    <w:p w:rsidR="006558AC" w:rsidRPr="00023CAE" w:rsidRDefault="006558AC" w:rsidP="00674681">
      <w:pPr>
        <w:pStyle w:val="Akapitzlist"/>
        <w:numPr>
          <w:ilvl w:val="0"/>
          <w:numId w:val="57"/>
        </w:numPr>
        <w:spacing w:after="0" w:line="360" w:lineRule="auto"/>
        <w:jc w:val="both"/>
        <w:rPr>
          <w:rFonts w:ascii="Arial" w:hAnsi="Arial" w:cs="Arial"/>
          <w:sz w:val="20"/>
          <w:szCs w:val="20"/>
        </w:rPr>
      </w:pPr>
      <w:r w:rsidRPr="00023CAE">
        <w:rPr>
          <w:rFonts w:ascii="Arial" w:hAnsi="Arial" w:cs="Arial"/>
          <w:sz w:val="20"/>
          <w:szCs w:val="20"/>
        </w:rPr>
        <w:t>Uporządkowanie gospodarki wodno-</w:t>
      </w:r>
      <w:r w:rsidR="00023CAE">
        <w:rPr>
          <w:rFonts w:ascii="Arial" w:hAnsi="Arial" w:cs="Arial"/>
          <w:sz w:val="20"/>
          <w:szCs w:val="20"/>
        </w:rPr>
        <w:t xml:space="preserve"> </w:t>
      </w:r>
      <w:r w:rsidRPr="00023CAE">
        <w:rPr>
          <w:rFonts w:ascii="Arial" w:hAnsi="Arial" w:cs="Arial"/>
          <w:sz w:val="20"/>
          <w:szCs w:val="20"/>
        </w:rPr>
        <w:t>ściekowej na terenie Gminy Zduny</w:t>
      </w:r>
      <w:r w:rsidR="00023CAE">
        <w:rPr>
          <w:rFonts w:ascii="Arial" w:hAnsi="Arial" w:cs="Arial"/>
          <w:sz w:val="20"/>
          <w:szCs w:val="20"/>
        </w:rPr>
        <w:t>;</w:t>
      </w:r>
    </w:p>
    <w:p w:rsidR="006558AC" w:rsidRPr="00023CAE" w:rsidRDefault="006558AC" w:rsidP="00674681">
      <w:pPr>
        <w:pStyle w:val="Akapitzlist"/>
        <w:numPr>
          <w:ilvl w:val="0"/>
          <w:numId w:val="57"/>
        </w:numPr>
        <w:spacing w:after="0" w:line="360" w:lineRule="auto"/>
        <w:jc w:val="both"/>
        <w:rPr>
          <w:rFonts w:ascii="Arial" w:hAnsi="Arial" w:cs="Arial"/>
          <w:sz w:val="20"/>
        </w:rPr>
      </w:pPr>
      <w:r w:rsidRPr="00023CAE">
        <w:rPr>
          <w:rFonts w:ascii="Arial" w:hAnsi="Arial" w:cs="Arial"/>
          <w:sz w:val="20"/>
        </w:rPr>
        <w:t>Budowa przydomowych oczyszczalni ścieków</w:t>
      </w:r>
      <w:r w:rsidR="00023CAE">
        <w:rPr>
          <w:rFonts w:ascii="Arial" w:hAnsi="Arial" w:cs="Arial"/>
          <w:sz w:val="20"/>
        </w:rPr>
        <w:t>;</w:t>
      </w:r>
    </w:p>
    <w:p w:rsidR="006558AC" w:rsidRPr="00023CAE" w:rsidRDefault="006558AC" w:rsidP="00674681">
      <w:pPr>
        <w:pStyle w:val="Akapitzlist"/>
        <w:numPr>
          <w:ilvl w:val="0"/>
          <w:numId w:val="57"/>
        </w:numPr>
        <w:spacing w:after="0" w:line="360" w:lineRule="auto"/>
        <w:jc w:val="both"/>
        <w:rPr>
          <w:rFonts w:ascii="Arial" w:hAnsi="Arial" w:cs="Arial"/>
          <w:sz w:val="20"/>
          <w:szCs w:val="20"/>
        </w:rPr>
      </w:pPr>
      <w:r w:rsidRPr="00023CAE">
        <w:rPr>
          <w:rFonts w:ascii="Arial" w:hAnsi="Arial" w:cs="Arial"/>
          <w:sz w:val="20"/>
          <w:szCs w:val="20"/>
        </w:rPr>
        <w:t>Przebudowa sieci wodociągowej na terenie Gminy Zduny</w:t>
      </w:r>
      <w:r w:rsidR="00023CAE">
        <w:rPr>
          <w:rFonts w:ascii="Arial" w:hAnsi="Arial" w:cs="Arial"/>
          <w:sz w:val="20"/>
          <w:szCs w:val="20"/>
        </w:rPr>
        <w:t>;</w:t>
      </w:r>
    </w:p>
    <w:p w:rsidR="006558AC" w:rsidRPr="00023CAE" w:rsidRDefault="006558AC" w:rsidP="00674681">
      <w:pPr>
        <w:pStyle w:val="Akapitzlist"/>
        <w:numPr>
          <w:ilvl w:val="0"/>
          <w:numId w:val="57"/>
        </w:numPr>
        <w:spacing w:after="0" w:line="360" w:lineRule="auto"/>
        <w:jc w:val="both"/>
        <w:rPr>
          <w:rFonts w:ascii="Arial" w:hAnsi="Arial" w:cs="Arial"/>
          <w:b/>
          <w:sz w:val="20"/>
          <w:szCs w:val="20"/>
        </w:rPr>
      </w:pPr>
      <w:r w:rsidRPr="00023CAE">
        <w:rPr>
          <w:rFonts w:ascii="Arial" w:hAnsi="Arial" w:cs="Arial"/>
          <w:sz w:val="20"/>
          <w:szCs w:val="20"/>
        </w:rPr>
        <w:t>Przebudowa dróg na terenie Gminy Zduny</w:t>
      </w:r>
      <w:r w:rsidR="00023CAE">
        <w:rPr>
          <w:rFonts w:ascii="Arial" w:hAnsi="Arial" w:cs="Arial"/>
          <w:sz w:val="20"/>
          <w:szCs w:val="20"/>
        </w:rPr>
        <w:t>.</w:t>
      </w:r>
    </w:p>
    <w:p w:rsidR="006558AC" w:rsidRDefault="006558AC" w:rsidP="00023CAE">
      <w:pPr>
        <w:spacing w:after="0" w:line="360" w:lineRule="auto"/>
        <w:jc w:val="both"/>
        <w:rPr>
          <w:sz w:val="20"/>
          <w:szCs w:val="20"/>
        </w:rPr>
      </w:pPr>
    </w:p>
    <w:p w:rsidR="00140F3E" w:rsidRDefault="00140F3E" w:rsidP="00023CAE">
      <w:pPr>
        <w:spacing w:after="0" w:line="360" w:lineRule="auto"/>
        <w:jc w:val="both"/>
        <w:rPr>
          <w:sz w:val="20"/>
          <w:szCs w:val="20"/>
        </w:rPr>
      </w:pPr>
    </w:p>
    <w:p w:rsidR="00023CAE" w:rsidRPr="006558AC" w:rsidRDefault="00023CAE" w:rsidP="00023CAE">
      <w:pPr>
        <w:spacing w:after="0" w:line="360" w:lineRule="auto"/>
        <w:jc w:val="both"/>
        <w:rPr>
          <w:sz w:val="20"/>
          <w:szCs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8"/>
        </w:rPr>
      </w:pPr>
      <w:bookmarkStart w:id="105" w:name="_Toc432160586"/>
      <w:r w:rsidRPr="00C1671B">
        <w:rPr>
          <w:sz w:val="28"/>
          <w:szCs w:val="28"/>
        </w:rPr>
        <w:t>Poprawa stanu środowiska kulturowego</w:t>
      </w:r>
      <w:bookmarkEnd w:id="105"/>
    </w:p>
    <w:p w:rsidR="001E3B23" w:rsidRDefault="001E3B23" w:rsidP="00023CAE">
      <w:pPr>
        <w:spacing w:after="0" w:line="360" w:lineRule="auto"/>
        <w:jc w:val="both"/>
        <w:rPr>
          <w:sz w:val="20"/>
          <w:szCs w:val="20"/>
        </w:rPr>
      </w:pPr>
    </w:p>
    <w:p w:rsidR="006558AC" w:rsidRPr="00023CAE" w:rsidRDefault="006558AC" w:rsidP="00674681">
      <w:pPr>
        <w:pStyle w:val="Akapitzlist"/>
        <w:numPr>
          <w:ilvl w:val="0"/>
          <w:numId w:val="58"/>
        </w:numPr>
        <w:spacing w:after="0" w:line="360" w:lineRule="auto"/>
        <w:jc w:val="both"/>
        <w:rPr>
          <w:rFonts w:ascii="Arial" w:hAnsi="Arial" w:cs="Arial"/>
          <w:sz w:val="20"/>
          <w:szCs w:val="28"/>
        </w:rPr>
      </w:pPr>
      <w:r w:rsidRPr="00023CAE">
        <w:rPr>
          <w:rFonts w:ascii="Arial" w:hAnsi="Arial" w:cs="Arial"/>
          <w:sz w:val="20"/>
          <w:szCs w:val="28"/>
        </w:rPr>
        <w:t>Dostosowanie pomieszczeń w Szkole Podstawowej w Nowych Zdunach na potrzeby oddziału przedszkolnego dla dzieci 3-5 lat</w:t>
      </w:r>
      <w:r w:rsidR="00023CAE">
        <w:rPr>
          <w:rFonts w:ascii="Arial" w:hAnsi="Arial" w:cs="Arial"/>
          <w:sz w:val="20"/>
          <w:szCs w:val="28"/>
        </w:rPr>
        <w:t>;</w:t>
      </w:r>
    </w:p>
    <w:p w:rsidR="006558AC" w:rsidRPr="00023CAE" w:rsidRDefault="006558AC" w:rsidP="00674681">
      <w:pPr>
        <w:pStyle w:val="Akapitzlist"/>
        <w:numPr>
          <w:ilvl w:val="0"/>
          <w:numId w:val="58"/>
        </w:numPr>
        <w:spacing w:after="0" w:line="360" w:lineRule="auto"/>
        <w:jc w:val="both"/>
        <w:rPr>
          <w:rFonts w:ascii="Arial" w:hAnsi="Arial" w:cs="Arial"/>
          <w:sz w:val="20"/>
          <w:szCs w:val="20"/>
        </w:rPr>
      </w:pPr>
      <w:r w:rsidRPr="00023CAE">
        <w:rPr>
          <w:rFonts w:ascii="Arial" w:hAnsi="Arial" w:cs="Arial"/>
          <w:sz w:val="20"/>
          <w:szCs w:val="20"/>
        </w:rPr>
        <w:t>Budowa boiska sportowego przy szkole w Bąkowie</w:t>
      </w:r>
      <w:r w:rsidR="00023CAE">
        <w:rPr>
          <w:rFonts w:ascii="Arial" w:hAnsi="Arial" w:cs="Arial"/>
          <w:sz w:val="20"/>
          <w:szCs w:val="20"/>
        </w:rPr>
        <w:t>;</w:t>
      </w:r>
    </w:p>
    <w:p w:rsidR="006558AC" w:rsidRPr="00023CAE" w:rsidRDefault="006558AC" w:rsidP="00674681">
      <w:pPr>
        <w:pStyle w:val="Akapitzlist"/>
        <w:numPr>
          <w:ilvl w:val="0"/>
          <w:numId w:val="58"/>
        </w:numPr>
        <w:spacing w:after="0" w:line="360" w:lineRule="auto"/>
        <w:jc w:val="both"/>
        <w:rPr>
          <w:rFonts w:ascii="Arial" w:hAnsi="Arial" w:cs="Arial"/>
          <w:sz w:val="20"/>
          <w:szCs w:val="28"/>
        </w:rPr>
      </w:pPr>
      <w:r w:rsidRPr="00023CAE">
        <w:rPr>
          <w:rFonts w:ascii="Arial" w:hAnsi="Arial" w:cs="Arial"/>
          <w:sz w:val="20"/>
          <w:szCs w:val="28"/>
        </w:rPr>
        <w:t>Budowa boiska lekkoatletycznego przy szkole podstawowej i gimnazjum w Nowych Zdunach</w:t>
      </w:r>
      <w:r w:rsidR="00023CAE">
        <w:rPr>
          <w:rFonts w:ascii="Arial" w:hAnsi="Arial" w:cs="Arial"/>
          <w:sz w:val="20"/>
          <w:szCs w:val="28"/>
        </w:rPr>
        <w:t>;</w:t>
      </w:r>
    </w:p>
    <w:p w:rsidR="006558AC" w:rsidRPr="00023CAE" w:rsidRDefault="006558AC" w:rsidP="00674681">
      <w:pPr>
        <w:pStyle w:val="Akapitzlist"/>
        <w:numPr>
          <w:ilvl w:val="0"/>
          <w:numId w:val="58"/>
        </w:numPr>
        <w:spacing w:after="0" w:line="360" w:lineRule="auto"/>
        <w:jc w:val="both"/>
        <w:rPr>
          <w:rFonts w:ascii="Arial" w:hAnsi="Arial" w:cs="Arial"/>
          <w:sz w:val="20"/>
          <w:szCs w:val="28"/>
        </w:rPr>
      </w:pPr>
      <w:r w:rsidRPr="00023CAE">
        <w:rPr>
          <w:rFonts w:ascii="Arial" w:hAnsi="Arial" w:cs="Arial"/>
          <w:sz w:val="20"/>
          <w:szCs w:val="28"/>
        </w:rPr>
        <w:t>Modernizacja boiska sportowego w Jackowicach</w:t>
      </w:r>
      <w:r w:rsidR="00023CAE">
        <w:rPr>
          <w:rFonts w:ascii="Arial" w:hAnsi="Arial" w:cs="Arial"/>
          <w:sz w:val="20"/>
          <w:szCs w:val="28"/>
        </w:rPr>
        <w:t>;</w:t>
      </w:r>
    </w:p>
    <w:p w:rsidR="006558AC" w:rsidRPr="00023CAE" w:rsidRDefault="006558AC" w:rsidP="00674681">
      <w:pPr>
        <w:pStyle w:val="Akapitzlist"/>
        <w:numPr>
          <w:ilvl w:val="0"/>
          <w:numId w:val="58"/>
        </w:numPr>
        <w:spacing w:after="0" w:line="360" w:lineRule="auto"/>
        <w:jc w:val="both"/>
        <w:rPr>
          <w:rFonts w:ascii="Arial" w:hAnsi="Arial" w:cs="Arial"/>
          <w:sz w:val="20"/>
          <w:szCs w:val="20"/>
        </w:rPr>
      </w:pPr>
      <w:r w:rsidRPr="00023CAE">
        <w:rPr>
          <w:rFonts w:ascii="Arial" w:hAnsi="Arial" w:cs="Arial"/>
          <w:sz w:val="20"/>
          <w:szCs w:val="20"/>
        </w:rPr>
        <w:t xml:space="preserve">Budowa szkolnej sali sportowej w miejscowości Nowe Zduny przy Szkole Podstawowej </w:t>
      </w:r>
      <w:r w:rsidR="00023CAE">
        <w:rPr>
          <w:rFonts w:ascii="Arial" w:hAnsi="Arial" w:cs="Arial"/>
          <w:sz w:val="20"/>
          <w:szCs w:val="20"/>
        </w:rPr>
        <w:br/>
      </w:r>
      <w:r w:rsidRPr="00023CAE">
        <w:rPr>
          <w:rFonts w:ascii="Arial" w:hAnsi="Arial" w:cs="Arial"/>
          <w:sz w:val="20"/>
          <w:szCs w:val="20"/>
        </w:rPr>
        <w:t>i Gimnazjum Publicznym w Nowych Zdunach</w:t>
      </w:r>
      <w:r w:rsidR="00023CAE">
        <w:rPr>
          <w:rFonts w:ascii="Arial" w:hAnsi="Arial" w:cs="Arial"/>
          <w:sz w:val="20"/>
          <w:szCs w:val="20"/>
        </w:rPr>
        <w:t>;</w:t>
      </w:r>
    </w:p>
    <w:p w:rsidR="00697DB8" w:rsidRPr="00695503" w:rsidRDefault="006558AC" w:rsidP="00695503">
      <w:pPr>
        <w:pStyle w:val="Akapitzlist"/>
        <w:numPr>
          <w:ilvl w:val="0"/>
          <w:numId w:val="58"/>
        </w:numPr>
        <w:spacing w:after="0" w:line="360" w:lineRule="auto"/>
        <w:jc w:val="both"/>
        <w:rPr>
          <w:sz w:val="20"/>
          <w:szCs w:val="20"/>
        </w:rPr>
      </w:pPr>
      <w:r w:rsidRPr="00023CAE">
        <w:rPr>
          <w:rFonts w:ascii="Arial" w:hAnsi="Arial" w:cs="Arial"/>
          <w:sz w:val="20"/>
          <w:szCs w:val="20"/>
        </w:rPr>
        <w:t>Rewitalizacja centrum miejscowości Zduny</w:t>
      </w:r>
      <w:r w:rsidR="00023CAE">
        <w:rPr>
          <w:rFonts w:ascii="Arial" w:hAnsi="Arial" w:cs="Arial"/>
          <w:sz w:val="20"/>
          <w:szCs w:val="20"/>
        </w:rPr>
        <w:t>;</w:t>
      </w:r>
    </w:p>
    <w:p w:rsidR="00140F3E" w:rsidRDefault="00140F3E" w:rsidP="00023CAE">
      <w:pPr>
        <w:pStyle w:val="Akapitzlist"/>
        <w:spacing w:after="0" w:line="360" w:lineRule="auto"/>
        <w:ind w:left="2160"/>
        <w:jc w:val="both"/>
        <w:rPr>
          <w:sz w:val="20"/>
          <w:szCs w:val="20"/>
        </w:rPr>
      </w:pPr>
    </w:p>
    <w:p w:rsidR="00023CAE" w:rsidRDefault="00023CAE" w:rsidP="00023CAE">
      <w:pPr>
        <w:pStyle w:val="Akapitzlist"/>
        <w:spacing w:after="0" w:line="360" w:lineRule="auto"/>
        <w:ind w:left="2160"/>
        <w:jc w:val="both"/>
        <w:rPr>
          <w:sz w:val="20"/>
          <w:szCs w:val="20"/>
        </w:rPr>
      </w:pPr>
    </w:p>
    <w:p w:rsidR="00AC6AD8" w:rsidRPr="00C1671B" w:rsidRDefault="00AC6AD8" w:rsidP="00023CAE">
      <w:pPr>
        <w:pStyle w:val="Akapitzlist"/>
        <w:spacing w:after="0" w:line="360" w:lineRule="auto"/>
        <w:ind w:left="2160"/>
        <w:jc w:val="both"/>
        <w:rPr>
          <w:sz w:val="20"/>
          <w:szCs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8"/>
        </w:rPr>
      </w:pPr>
      <w:bookmarkStart w:id="106" w:name="_Toc432160587"/>
      <w:r w:rsidRPr="00C1671B">
        <w:rPr>
          <w:sz w:val="28"/>
          <w:szCs w:val="28"/>
        </w:rPr>
        <w:t>Poprawa warunków i jakości życia mieszkańców</w:t>
      </w:r>
      <w:bookmarkEnd w:id="106"/>
    </w:p>
    <w:p w:rsidR="001E3B23" w:rsidRDefault="001E3B23" w:rsidP="00023CAE">
      <w:pPr>
        <w:spacing w:after="0" w:line="360" w:lineRule="auto"/>
        <w:jc w:val="both"/>
        <w:rPr>
          <w:sz w:val="20"/>
          <w:szCs w:val="20"/>
        </w:rPr>
      </w:pPr>
    </w:p>
    <w:p w:rsidR="006558AC" w:rsidRPr="00023CAE" w:rsidRDefault="006558AC" w:rsidP="00674681">
      <w:pPr>
        <w:pStyle w:val="Akapitzlist"/>
        <w:numPr>
          <w:ilvl w:val="0"/>
          <w:numId w:val="59"/>
        </w:numPr>
        <w:spacing w:after="0" w:line="360" w:lineRule="auto"/>
        <w:jc w:val="both"/>
        <w:rPr>
          <w:rFonts w:ascii="Arial" w:hAnsi="Arial" w:cs="Arial"/>
          <w:sz w:val="20"/>
          <w:szCs w:val="20"/>
        </w:rPr>
      </w:pPr>
      <w:r w:rsidRPr="00023CAE">
        <w:rPr>
          <w:rFonts w:ascii="Arial" w:hAnsi="Arial" w:cs="Arial"/>
          <w:sz w:val="20"/>
          <w:szCs w:val="20"/>
        </w:rPr>
        <w:t>Zwiększenie efektywności energetycznej budynków użyteczności publicznej</w:t>
      </w:r>
      <w:r w:rsidR="00023CAE">
        <w:rPr>
          <w:rFonts w:ascii="Arial" w:hAnsi="Arial" w:cs="Arial"/>
          <w:sz w:val="20"/>
          <w:szCs w:val="20"/>
        </w:rPr>
        <w:t>;</w:t>
      </w:r>
    </w:p>
    <w:p w:rsidR="006558AC" w:rsidRPr="00023CAE" w:rsidRDefault="006558AC" w:rsidP="00674681">
      <w:pPr>
        <w:pStyle w:val="Akapitzlist"/>
        <w:numPr>
          <w:ilvl w:val="0"/>
          <w:numId w:val="59"/>
        </w:numPr>
        <w:spacing w:after="0" w:line="360" w:lineRule="auto"/>
        <w:jc w:val="both"/>
        <w:rPr>
          <w:rFonts w:ascii="Arial" w:hAnsi="Arial" w:cs="Arial"/>
          <w:sz w:val="20"/>
          <w:szCs w:val="20"/>
        </w:rPr>
      </w:pPr>
      <w:r w:rsidRPr="00023CAE">
        <w:rPr>
          <w:rFonts w:ascii="Arial" w:hAnsi="Arial" w:cs="Arial"/>
          <w:sz w:val="20"/>
          <w:szCs w:val="20"/>
        </w:rPr>
        <w:t>Ochrona środowiska naturalnego Gminy Zduny poprzez instalację odnawialnych źródeł energii w budynkach prywatnych i budynkach użyteczności publicznej</w:t>
      </w:r>
      <w:r w:rsidR="00023CAE">
        <w:rPr>
          <w:rFonts w:ascii="Arial" w:hAnsi="Arial" w:cs="Arial"/>
          <w:sz w:val="20"/>
          <w:szCs w:val="20"/>
        </w:rPr>
        <w:t>;</w:t>
      </w:r>
    </w:p>
    <w:p w:rsidR="006558AC" w:rsidRPr="00023CAE" w:rsidRDefault="006558AC" w:rsidP="00674681">
      <w:pPr>
        <w:pStyle w:val="Akapitzlist"/>
        <w:numPr>
          <w:ilvl w:val="0"/>
          <w:numId w:val="59"/>
        </w:numPr>
        <w:spacing w:after="0" w:line="360" w:lineRule="auto"/>
        <w:jc w:val="both"/>
        <w:rPr>
          <w:rFonts w:ascii="Arial" w:hAnsi="Arial" w:cs="Arial"/>
          <w:sz w:val="20"/>
          <w:szCs w:val="28"/>
        </w:rPr>
      </w:pPr>
      <w:r w:rsidRPr="00023CAE">
        <w:rPr>
          <w:rFonts w:ascii="Arial" w:hAnsi="Arial" w:cs="Arial"/>
          <w:sz w:val="20"/>
          <w:szCs w:val="28"/>
        </w:rPr>
        <w:lastRenderedPageBreak/>
        <w:t>Wymiana lamp oświetlenia ulicznego na lampy LED-</w:t>
      </w:r>
      <w:r w:rsidR="00023CAE">
        <w:rPr>
          <w:rFonts w:ascii="Arial" w:hAnsi="Arial" w:cs="Arial"/>
          <w:sz w:val="20"/>
          <w:szCs w:val="28"/>
        </w:rPr>
        <w:t xml:space="preserve"> </w:t>
      </w:r>
      <w:r w:rsidRPr="00023CAE">
        <w:rPr>
          <w:rFonts w:ascii="Arial" w:hAnsi="Arial" w:cs="Arial"/>
          <w:sz w:val="20"/>
          <w:szCs w:val="28"/>
        </w:rPr>
        <w:t>owe</w:t>
      </w:r>
      <w:r w:rsidR="00023CAE">
        <w:rPr>
          <w:rFonts w:ascii="Arial" w:hAnsi="Arial" w:cs="Arial"/>
          <w:sz w:val="20"/>
          <w:szCs w:val="28"/>
        </w:rPr>
        <w:t>;</w:t>
      </w:r>
    </w:p>
    <w:p w:rsidR="006558AC" w:rsidRPr="00023CAE" w:rsidRDefault="006558AC" w:rsidP="00674681">
      <w:pPr>
        <w:pStyle w:val="Akapitzlist"/>
        <w:numPr>
          <w:ilvl w:val="0"/>
          <w:numId w:val="59"/>
        </w:numPr>
        <w:spacing w:after="0" w:line="360" w:lineRule="auto"/>
        <w:jc w:val="both"/>
        <w:rPr>
          <w:rFonts w:ascii="Arial" w:hAnsi="Arial" w:cs="Arial"/>
          <w:sz w:val="20"/>
          <w:szCs w:val="20"/>
        </w:rPr>
      </w:pPr>
      <w:r w:rsidRPr="00023CAE">
        <w:rPr>
          <w:rFonts w:ascii="Arial" w:hAnsi="Arial" w:cs="Arial"/>
          <w:sz w:val="20"/>
          <w:szCs w:val="20"/>
        </w:rPr>
        <w:t>Uporządkowanie gospodarki wodno-</w:t>
      </w:r>
      <w:r w:rsidR="00023CAE">
        <w:rPr>
          <w:rFonts w:ascii="Arial" w:hAnsi="Arial" w:cs="Arial"/>
          <w:sz w:val="20"/>
          <w:szCs w:val="20"/>
        </w:rPr>
        <w:t xml:space="preserve"> </w:t>
      </w:r>
      <w:r w:rsidRPr="00023CAE">
        <w:rPr>
          <w:rFonts w:ascii="Arial" w:hAnsi="Arial" w:cs="Arial"/>
          <w:sz w:val="20"/>
          <w:szCs w:val="20"/>
        </w:rPr>
        <w:t>ściekowej na terenie Gminy Zduny</w:t>
      </w:r>
      <w:r w:rsidR="00023CAE">
        <w:rPr>
          <w:rFonts w:ascii="Arial" w:hAnsi="Arial" w:cs="Arial"/>
          <w:sz w:val="20"/>
          <w:szCs w:val="20"/>
        </w:rPr>
        <w:t>;</w:t>
      </w:r>
    </w:p>
    <w:p w:rsidR="006558AC" w:rsidRPr="00023CAE" w:rsidRDefault="006558AC" w:rsidP="00674681">
      <w:pPr>
        <w:pStyle w:val="Akapitzlist"/>
        <w:numPr>
          <w:ilvl w:val="0"/>
          <w:numId w:val="59"/>
        </w:numPr>
        <w:spacing w:after="0" w:line="360" w:lineRule="auto"/>
        <w:jc w:val="both"/>
        <w:rPr>
          <w:rFonts w:ascii="Arial" w:hAnsi="Arial" w:cs="Arial"/>
          <w:sz w:val="20"/>
        </w:rPr>
      </w:pPr>
      <w:r w:rsidRPr="00023CAE">
        <w:rPr>
          <w:rFonts w:ascii="Arial" w:hAnsi="Arial" w:cs="Arial"/>
          <w:sz w:val="20"/>
        </w:rPr>
        <w:t>Budowa przydomowych oczyszczalni ścieków</w:t>
      </w:r>
      <w:r w:rsidR="00023CAE">
        <w:rPr>
          <w:rFonts w:ascii="Arial" w:hAnsi="Arial" w:cs="Arial"/>
          <w:sz w:val="20"/>
        </w:rPr>
        <w:t>;</w:t>
      </w:r>
    </w:p>
    <w:p w:rsidR="006558AC" w:rsidRPr="00023CAE" w:rsidRDefault="006558AC" w:rsidP="00674681">
      <w:pPr>
        <w:pStyle w:val="Akapitzlist"/>
        <w:numPr>
          <w:ilvl w:val="0"/>
          <w:numId w:val="59"/>
        </w:numPr>
        <w:spacing w:after="0" w:line="360" w:lineRule="auto"/>
        <w:jc w:val="both"/>
        <w:rPr>
          <w:rFonts w:ascii="Arial" w:hAnsi="Arial" w:cs="Arial"/>
          <w:b/>
          <w:sz w:val="20"/>
          <w:szCs w:val="20"/>
        </w:rPr>
      </w:pPr>
      <w:r w:rsidRPr="00023CAE">
        <w:rPr>
          <w:rFonts w:ascii="Arial" w:hAnsi="Arial" w:cs="Arial"/>
          <w:sz w:val="20"/>
          <w:szCs w:val="20"/>
        </w:rPr>
        <w:t>Przebudowa sieci wodociągowej na terenie Gminy Zduny</w:t>
      </w:r>
      <w:r w:rsidR="00023CAE">
        <w:rPr>
          <w:rFonts w:ascii="Arial" w:hAnsi="Arial" w:cs="Arial"/>
          <w:sz w:val="20"/>
          <w:szCs w:val="20"/>
        </w:rPr>
        <w:t>;</w:t>
      </w:r>
    </w:p>
    <w:p w:rsidR="006558AC" w:rsidRPr="00023CAE" w:rsidRDefault="006558AC" w:rsidP="00674681">
      <w:pPr>
        <w:pStyle w:val="Akapitzlist"/>
        <w:numPr>
          <w:ilvl w:val="0"/>
          <w:numId w:val="59"/>
        </w:numPr>
        <w:spacing w:after="0" w:line="360" w:lineRule="auto"/>
        <w:jc w:val="both"/>
        <w:rPr>
          <w:rFonts w:ascii="Arial" w:hAnsi="Arial" w:cs="Arial"/>
          <w:sz w:val="20"/>
          <w:szCs w:val="28"/>
        </w:rPr>
      </w:pPr>
      <w:r w:rsidRPr="00023CAE">
        <w:rPr>
          <w:rFonts w:ascii="Arial" w:hAnsi="Arial" w:cs="Arial"/>
          <w:sz w:val="20"/>
          <w:szCs w:val="28"/>
        </w:rPr>
        <w:t>Dostosowanie pomieszczeń w Szkole Podstawowej w Nowych Zdunach na potrzeby oddziału przedszkolnego dla dzieci 3-5 lat</w:t>
      </w:r>
      <w:r w:rsidR="00023CAE">
        <w:rPr>
          <w:rFonts w:ascii="Arial" w:hAnsi="Arial" w:cs="Arial"/>
          <w:sz w:val="20"/>
          <w:szCs w:val="28"/>
        </w:rPr>
        <w:t>;</w:t>
      </w:r>
    </w:p>
    <w:p w:rsidR="006558AC" w:rsidRPr="00023CAE" w:rsidRDefault="006558AC" w:rsidP="00674681">
      <w:pPr>
        <w:pStyle w:val="Akapitzlist"/>
        <w:numPr>
          <w:ilvl w:val="0"/>
          <w:numId w:val="59"/>
        </w:numPr>
        <w:spacing w:after="0" w:line="360" w:lineRule="auto"/>
        <w:jc w:val="both"/>
        <w:rPr>
          <w:rFonts w:ascii="Arial" w:hAnsi="Arial" w:cs="Arial"/>
          <w:sz w:val="20"/>
          <w:szCs w:val="20"/>
        </w:rPr>
      </w:pPr>
      <w:r w:rsidRPr="00023CAE">
        <w:rPr>
          <w:rFonts w:ascii="Arial" w:hAnsi="Arial" w:cs="Arial"/>
          <w:sz w:val="20"/>
          <w:szCs w:val="20"/>
        </w:rPr>
        <w:t>Budowa boiska sportowego przy szkole w Bąkowie</w:t>
      </w:r>
      <w:r w:rsidR="00023CAE">
        <w:rPr>
          <w:rFonts w:ascii="Arial" w:hAnsi="Arial" w:cs="Arial"/>
          <w:sz w:val="20"/>
          <w:szCs w:val="20"/>
        </w:rPr>
        <w:t>;</w:t>
      </w:r>
    </w:p>
    <w:p w:rsidR="006558AC" w:rsidRPr="00023CAE" w:rsidRDefault="006558AC" w:rsidP="00674681">
      <w:pPr>
        <w:pStyle w:val="Akapitzlist"/>
        <w:numPr>
          <w:ilvl w:val="0"/>
          <w:numId w:val="59"/>
        </w:numPr>
        <w:spacing w:after="0" w:line="360" w:lineRule="auto"/>
        <w:jc w:val="both"/>
        <w:rPr>
          <w:rFonts w:ascii="Arial" w:hAnsi="Arial" w:cs="Arial"/>
          <w:sz w:val="20"/>
          <w:szCs w:val="28"/>
        </w:rPr>
      </w:pPr>
      <w:r w:rsidRPr="00023CAE">
        <w:rPr>
          <w:rFonts w:ascii="Arial" w:hAnsi="Arial" w:cs="Arial"/>
          <w:sz w:val="20"/>
          <w:szCs w:val="28"/>
        </w:rPr>
        <w:t>Budowa boiska lekkoatletycznego przy szkole podstawowej i gimnazjum w Nowych Zdunach</w:t>
      </w:r>
      <w:r w:rsidR="00023CAE">
        <w:rPr>
          <w:rFonts w:ascii="Arial" w:hAnsi="Arial" w:cs="Arial"/>
          <w:sz w:val="20"/>
          <w:szCs w:val="28"/>
        </w:rPr>
        <w:t>;</w:t>
      </w:r>
    </w:p>
    <w:p w:rsidR="006558AC" w:rsidRPr="00023CAE" w:rsidRDefault="006558AC" w:rsidP="00674681">
      <w:pPr>
        <w:pStyle w:val="Akapitzlist"/>
        <w:numPr>
          <w:ilvl w:val="0"/>
          <w:numId w:val="59"/>
        </w:numPr>
        <w:spacing w:after="0" w:line="360" w:lineRule="auto"/>
        <w:jc w:val="both"/>
        <w:rPr>
          <w:rFonts w:ascii="Arial" w:hAnsi="Arial" w:cs="Arial"/>
          <w:sz w:val="20"/>
          <w:szCs w:val="28"/>
        </w:rPr>
      </w:pPr>
      <w:r w:rsidRPr="00023CAE">
        <w:rPr>
          <w:rFonts w:ascii="Arial" w:hAnsi="Arial" w:cs="Arial"/>
          <w:sz w:val="20"/>
          <w:szCs w:val="28"/>
        </w:rPr>
        <w:t>Modernizacja boiska sportowego w Jackowicach</w:t>
      </w:r>
      <w:r w:rsidR="00023CAE">
        <w:rPr>
          <w:rFonts w:ascii="Arial" w:hAnsi="Arial" w:cs="Arial"/>
          <w:sz w:val="20"/>
          <w:szCs w:val="28"/>
        </w:rPr>
        <w:t>;</w:t>
      </w:r>
    </w:p>
    <w:p w:rsidR="006558AC" w:rsidRPr="00023CAE" w:rsidRDefault="006558AC" w:rsidP="00674681">
      <w:pPr>
        <w:pStyle w:val="Akapitzlist"/>
        <w:numPr>
          <w:ilvl w:val="0"/>
          <w:numId w:val="59"/>
        </w:numPr>
        <w:spacing w:after="0" w:line="360" w:lineRule="auto"/>
        <w:jc w:val="both"/>
        <w:rPr>
          <w:rFonts w:ascii="Arial" w:hAnsi="Arial" w:cs="Arial"/>
          <w:sz w:val="20"/>
          <w:szCs w:val="20"/>
        </w:rPr>
      </w:pPr>
      <w:r w:rsidRPr="00023CAE">
        <w:rPr>
          <w:rFonts w:ascii="Arial" w:hAnsi="Arial" w:cs="Arial"/>
          <w:sz w:val="20"/>
          <w:szCs w:val="20"/>
        </w:rPr>
        <w:t xml:space="preserve">Budowa szkolnej sali sportowej w miejscowości Nowe Zduny przy Szkole Podstawowej </w:t>
      </w:r>
      <w:r w:rsidR="00023CAE">
        <w:rPr>
          <w:rFonts w:ascii="Arial" w:hAnsi="Arial" w:cs="Arial"/>
          <w:sz w:val="20"/>
          <w:szCs w:val="20"/>
        </w:rPr>
        <w:br/>
      </w:r>
      <w:r w:rsidRPr="00023CAE">
        <w:rPr>
          <w:rFonts w:ascii="Arial" w:hAnsi="Arial" w:cs="Arial"/>
          <w:sz w:val="20"/>
          <w:szCs w:val="20"/>
        </w:rPr>
        <w:t>i Gimnazjum Publicznym w Nowych Zdunach</w:t>
      </w:r>
      <w:r w:rsidR="00023CAE">
        <w:rPr>
          <w:rFonts w:ascii="Arial" w:hAnsi="Arial" w:cs="Arial"/>
          <w:sz w:val="20"/>
          <w:szCs w:val="20"/>
        </w:rPr>
        <w:t>;</w:t>
      </w:r>
    </w:p>
    <w:p w:rsidR="006558AC" w:rsidRPr="00023CAE" w:rsidRDefault="006558AC" w:rsidP="00674681">
      <w:pPr>
        <w:pStyle w:val="Akapitzlist"/>
        <w:numPr>
          <w:ilvl w:val="0"/>
          <w:numId w:val="59"/>
        </w:numPr>
        <w:spacing w:after="0" w:line="360" w:lineRule="auto"/>
        <w:jc w:val="both"/>
        <w:rPr>
          <w:rFonts w:ascii="Arial" w:hAnsi="Arial" w:cs="Arial"/>
          <w:sz w:val="20"/>
          <w:szCs w:val="20"/>
        </w:rPr>
      </w:pPr>
      <w:r w:rsidRPr="00023CAE">
        <w:rPr>
          <w:rFonts w:ascii="Arial" w:hAnsi="Arial" w:cs="Arial"/>
          <w:sz w:val="20"/>
          <w:szCs w:val="20"/>
        </w:rPr>
        <w:t>Przebudowa dróg na terenie Gminy Zduny</w:t>
      </w:r>
      <w:r w:rsidR="00023CAE">
        <w:rPr>
          <w:rFonts w:ascii="Arial" w:hAnsi="Arial" w:cs="Arial"/>
          <w:sz w:val="20"/>
          <w:szCs w:val="20"/>
        </w:rPr>
        <w:t>;</w:t>
      </w:r>
    </w:p>
    <w:p w:rsidR="006558AC" w:rsidRPr="00023CAE" w:rsidRDefault="006558AC" w:rsidP="00674681">
      <w:pPr>
        <w:pStyle w:val="Akapitzlist"/>
        <w:numPr>
          <w:ilvl w:val="0"/>
          <w:numId w:val="59"/>
        </w:numPr>
        <w:spacing w:after="0" w:line="360" w:lineRule="auto"/>
        <w:jc w:val="both"/>
        <w:rPr>
          <w:rFonts w:ascii="Arial" w:hAnsi="Arial" w:cs="Arial"/>
          <w:sz w:val="20"/>
          <w:szCs w:val="20"/>
        </w:rPr>
      </w:pPr>
      <w:r w:rsidRPr="00023CAE">
        <w:rPr>
          <w:rFonts w:ascii="Arial" w:hAnsi="Arial" w:cs="Arial"/>
          <w:sz w:val="20"/>
          <w:szCs w:val="20"/>
        </w:rPr>
        <w:t>Rewitalizacja centrum miejscowości Zduny</w:t>
      </w:r>
      <w:r w:rsidR="00023CAE">
        <w:rPr>
          <w:rFonts w:ascii="Arial" w:hAnsi="Arial" w:cs="Arial"/>
          <w:sz w:val="20"/>
          <w:szCs w:val="20"/>
        </w:rPr>
        <w:t>;</w:t>
      </w:r>
    </w:p>
    <w:p w:rsidR="006558AC" w:rsidRPr="00023CAE" w:rsidRDefault="006558AC" w:rsidP="00674681">
      <w:pPr>
        <w:pStyle w:val="Akapitzlist"/>
        <w:numPr>
          <w:ilvl w:val="0"/>
          <w:numId w:val="59"/>
        </w:numPr>
        <w:spacing w:after="0" w:line="360" w:lineRule="auto"/>
        <w:jc w:val="both"/>
        <w:rPr>
          <w:rFonts w:ascii="Arial" w:hAnsi="Arial" w:cs="Arial"/>
          <w:sz w:val="20"/>
          <w:szCs w:val="20"/>
        </w:rPr>
      </w:pPr>
      <w:r w:rsidRPr="00023CAE">
        <w:rPr>
          <w:rFonts w:ascii="Arial" w:hAnsi="Arial" w:cs="Arial"/>
          <w:sz w:val="20"/>
          <w:szCs w:val="20"/>
        </w:rPr>
        <w:t>E – urząd</w:t>
      </w:r>
      <w:r w:rsidR="00023CAE">
        <w:rPr>
          <w:rFonts w:ascii="Arial" w:hAnsi="Arial" w:cs="Arial"/>
          <w:sz w:val="20"/>
          <w:szCs w:val="20"/>
        </w:rPr>
        <w:t>;</w:t>
      </w:r>
    </w:p>
    <w:p w:rsidR="006558AC" w:rsidRPr="00205B08" w:rsidRDefault="006558AC" w:rsidP="00674681">
      <w:pPr>
        <w:pStyle w:val="Akapitzlist"/>
        <w:numPr>
          <w:ilvl w:val="0"/>
          <w:numId w:val="59"/>
        </w:numPr>
        <w:spacing w:after="0" w:line="360" w:lineRule="auto"/>
        <w:jc w:val="both"/>
        <w:rPr>
          <w:rFonts w:ascii="Arial" w:hAnsi="Arial" w:cs="Arial"/>
          <w:b/>
          <w:sz w:val="20"/>
          <w:szCs w:val="20"/>
        </w:rPr>
      </w:pPr>
      <w:r w:rsidRPr="00023CAE">
        <w:rPr>
          <w:rFonts w:ascii="Arial" w:hAnsi="Arial" w:cs="Arial"/>
          <w:sz w:val="20"/>
          <w:szCs w:val="20"/>
        </w:rPr>
        <w:t>Rozbudowa budynku Urzędu Gminy w Zdunach</w:t>
      </w:r>
      <w:r w:rsidR="00205B08">
        <w:rPr>
          <w:rFonts w:ascii="Arial" w:hAnsi="Arial" w:cs="Arial"/>
          <w:sz w:val="20"/>
          <w:szCs w:val="20"/>
        </w:rPr>
        <w:t>;</w:t>
      </w:r>
    </w:p>
    <w:p w:rsidR="00011DFC" w:rsidRPr="00A6504A" w:rsidRDefault="00205B08" w:rsidP="00674681">
      <w:pPr>
        <w:pStyle w:val="Akapitzlist"/>
        <w:numPr>
          <w:ilvl w:val="0"/>
          <w:numId w:val="59"/>
        </w:numPr>
        <w:spacing w:after="0" w:line="360" w:lineRule="auto"/>
        <w:jc w:val="both"/>
        <w:rPr>
          <w:rFonts w:ascii="Arial" w:hAnsi="Arial" w:cs="Arial"/>
          <w:b/>
          <w:sz w:val="20"/>
          <w:szCs w:val="20"/>
        </w:rPr>
      </w:pPr>
      <w:r>
        <w:rPr>
          <w:rFonts w:ascii="Arial" w:hAnsi="Arial" w:cs="Arial"/>
          <w:sz w:val="20"/>
          <w:szCs w:val="20"/>
        </w:rPr>
        <w:t>Przebudowa świetlic wiejskich</w:t>
      </w:r>
      <w:r w:rsidR="00011DFC">
        <w:rPr>
          <w:rFonts w:ascii="Arial" w:hAnsi="Arial" w:cs="Arial"/>
          <w:sz w:val="20"/>
          <w:szCs w:val="20"/>
        </w:rPr>
        <w:t>;</w:t>
      </w:r>
    </w:p>
    <w:p w:rsidR="00A6504A" w:rsidRPr="00011DFC" w:rsidRDefault="00A6504A" w:rsidP="00674681">
      <w:pPr>
        <w:pStyle w:val="Akapitzlist"/>
        <w:numPr>
          <w:ilvl w:val="0"/>
          <w:numId w:val="59"/>
        </w:numPr>
        <w:spacing w:after="0" w:line="360" w:lineRule="auto"/>
        <w:jc w:val="both"/>
        <w:rPr>
          <w:rFonts w:ascii="Arial" w:hAnsi="Arial" w:cs="Arial"/>
          <w:b/>
          <w:sz w:val="20"/>
          <w:szCs w:val="20"/>
        </w:rPr>
      </w:pPr>
      <w:r>
        <w:rPr>
          <w:rFonts w:ascii="Arial" w:hAnsi="Arial" w:cs="Arial"/>
          <w:sz w:val="20"/>
          <w:szCs w:val="20"/>
        </w:rPr>
        <w:t>Budowa ścieżek rowerowych;</w:t>
      </w:r>
    </w:p>
    <w:p w:rsidR="00205B08" w:rsidRPr="00023CAE" w:rsidRDefault="00011DFC" w:rsidP="00674681">
      <w:pPr>
        <w:pStyle w:val="Akapitzlist"/>
        <w:numPr>
          <w:ilvl w:val="0"/>
          <w:numId w:val="59"/>
        </w:numPr>
        <w:spacing w:after="0" w:line="360" w:lineRule="auto"/>
        <w:jc w:val="both"/>
        <w:rPr>
          <w:rFonts w:ascii="Arial" w:hAnsi="Arial" w:cs="Arial"/>
          <w:b/>
          <w:sz w:val="20"/>
          <w:szCs w:val="20"/>
        </w:rPr>
      </w:pPr>
      <w:r>
        <w:rPr>
          <w:rFonts w:ascii="Arial" w:hAnsi="Arial" w:cs="Arial"/>
          <w:sz w:val="20"/>
          <w:szCs w:val="20"/>
        </w:rPr>
        <w:t xml:space="preserve">Zakup nowych samochodów </w:t>
      </w:r>
      <w:r w:rsidR="0068119E">
        <w:rPr>
          <w:rFonts w:ascii="Arial" w:hAnsi="Arial" w:cs="Arial"/>
          <w:sz w:val="20"/>
          <w:szCs w:val="20"/>
        </w:rPr>
        <w:t>strażackich</w:t>
      </w:r>
      <w:r w:rsidR="00205B08">
        <w:rPr>
          <w:rFonts w:ascii="Arial" w:hAnsi="Arial" w:cs="Arial"/>
          <w:sz w:val="20"/>
          <w:szCs w:val="20"/>
        </w:rPr>
        <w:t>.</w:t>
      </w:r>
    </w:p>
    <w:p w:rsidR="00572FE2" w:rsidRDefault="00572FE2" w:rsidP="00023CAE">
      <w:pPr>
        <w:spacing w:after="0" w:line="360" w:lineRule="auto"/>
        <w:jc w:val="both"/>
        <w:rPr>
          <w:sz w:val="20"/>
          <w:szCs w:val="20"/>
        </w:rPr>
      </w:pPr>
    </w:p>
    <w:p w:rsidR="00572FE2" w:rsidRDefault="00572FE2" w:rsidP="00023CAE">
      <w:pPr>
        <w:spacing w:after="0" w:line="360" w:lineRule="auto"/>
        <w:jc w:val="both"/>
        <w:rPr>
          <w:sz w:val="20"/>
          <w:szCs w:val="20"/>
        </w:rPr>
      </w:pPr>
    </w:p>
    <w:p w:rsidR="00572FE2" w:rsidRDefault="00572FE2" w:rsidP="00023CAE">
      <w:pPr>
        <w:spacing w:after="0" w:line="360" w:lineRule="auto"/>
        <w:jc w:val="both"/>
        <w:rPr>
          <w:sz w:val="20"/>
          <w:szCs w:val="20"/>
        </w:rPr>
      </w:pPr>
    </w:p>
    <w:p w:rsidR="00140F3E" w:rsidRPr="00023CAE" w:rsidRDefault="00140F3E" w:rsidP="00023CAE">
      <w:pPr>
        <w:spacing w:after="0" w:line="360" w:lineRule="auto"/>
        <w:jc w:val="both"/>
        <w:rPr>
          <w:sz w:val="20"/>
          <w:szCs w:val="20"/>
        </w:rPr>
      </w:pPr>
    </w:p>
    <w:p w:rsidR="00AA3C6C" w:rsidRPr="00C1671B" w:rsidRDefault="00AA3C6C" w:rsidP="00C1671B">
      <w:pPr>
        <w:pStyle w:val="Akapitzlist"/>
        <w:numPr>
          <w:ilvl w:val="0"/>
          <w:numId w:val="1"/>
        </w:numPr>
        <w:shd w:val="clear" w:color="auto" w:fill="FFFF66"/>
        <w:spacing w:after="0" w:line="360" w:lineRule="auto"/>
        <w:outlineLvl w:val="0"/>
        <w:rPr>
          <w:sz w:val="32"/>
          <w:szCs w:val="32"/>
        </w:rPr>
      </w:pPr>
      <w:bookmarkStart w:id="107" w:name="_Toc432160588"/>
      <w:r w:rsidRPr="00C1671B">
        <w:rPr>
          <w:sz w:val="32"/>
          <w:szCs w:val="32"/>
        </w:rPr>
        <w:t>Realizacja zadań</w:t>
      </w:r>
      <w:bookmarkEnd w:id="107"/>
    </w:p>
    <w:p w:rsidR="001E3B23" w:rsidRPr="00C1671B" w:rsidRDefault="001E3B23" w:rsidP="00C1671B">
      <w:pPr>
        <w:spacing w:after="0" w:line="360" w:lineRule="auto"/>
        <w:ind w:left="360"/>
        <w:rPr>
          <w:sz w:val="20"/>
          <w:szCs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8"/>
        </w:rPr>
      </w:pPr>
      <w:bookmarkStart w:id="108" w:name="_Toc432160589"/>
      <w:r w:rsidRPr="00C1671B">
        <w:rPr>
          <w:sz w:val="28"/>
          <w:szCs w:val="28"/>
        </w:rPr>
        <w:t xml:space="preserve">Planowane zadania inwestycyjne w okresie </w:t>
      </w:r>
      <w:r w:rsidR="006A2EA6">
        <w:rPr>
          <w:sz w:val="28"/>
          <w:szCs w:val="28"/>
        </w:rPr>
        <w:br/>
      </w:r>
      <w:r w:rsidRPr="00C1671B">
        <w:rPr>
          <w:sz w:val="28"/>
          <w:szCs w:val="28"/>
        </w:rPr>
        <w:t>20</w:t>
      </w:r>
      <w:r w:rsidR="001F20F1" w:rsidRPr="00C1671B">
        <w:rPr>
          <w:sz w:val="28"/>
          <w:szCs w:val="28"/>
        </w:rPr>
        <w:t>1</w:t>
      </w:r>
      <w:r w:rsidR="00860072">
        <w:rPr>
          <w:sz w:val="28"/>
          <w:szCs w:val="28"/>
        </w:rPr>
        <w:t>4</w:t>
      </w:r>
      <w:r w:rsidRPr="00C1671B">
        <w:rPr>
          <w:sz w:val="28"/>
          <w:szCs w:val="28"/>
        </w:rPr>
        <w:t xml:space="preserve"> – 20</w:t>
      </w:r>
      <w:r w:rsidR="001F20F1" w:rsidRPr="00C1671B">
        <w:rPr>
          <w:sz w:val="28"/>
          <w:szCs w:val="28"/>
        </w:rPr>
        <w:t>2</w:t>
      </w:r>
      <w:r w:rsidR="00C1671B" w:rsidRPr="00C1671B">
        <w:rPr>
          <w:sz w:val="28"/>
          <w:szCs w:val="28"/>
        </w:rPr>
        <w:t>2</w:t>
      </w:r>
      <w:bookmarkEnd w:id="108"/>
    </w:p>
    <w:p w:rsidR="00526DC5" w:rsidRPr="00B313C0" w:rsidRDefault="00526DC5"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B313C0" w:rsidTr="00AC6AD8">
        <w:trPr>
          <w:cnfStyle w:val="100000000000"/>
        </w:trPr>
        <w:tc>
          <w:tcPr>
            <w:cnfStyle w:val="001000000000"/>
            <w:tcW w:w="5000" w:type="pct"/>
          </w:tcPr>
          <w:p w:rsidR="00526DC5" w:rsidRPr="00B313C0" w:rsidRDefault="00526DC5" w:rsidP="00207E9A">
            <w:pPr>
              <w:spacing w:line="360" w:lineRule="auto"/>
              <w:rPr>
                <w:rFonts w:ascii="Arial" w:hAnsi="Arial" w:cs="Arial"/>
                <w:sz w:val="20"/>
                <w:szCs w:val="20"/>
              </w:rPr>
            </w:pPr>
            <w:r w:rsidRPr="00B313C0">
              <w:rPr>
                <w:rFonts w:ascii="Arial" w:hAnsi="Arial" w:cs="Arial"/>
                <w:sz w:val="20"/>
                <w:szCs w:val="20"/>
              </w:rPr>
              <w:t>Nazwa projektu</w:t>
            </w:r>
          </w:p>
        </w:tc>
      </w:tr>
      <w:tr w:rsidR="00526DC5" w:rsidRPr="00B313C0" w:rsidTr="00AC6AD8">
        <w:trPr>
          <w:cnfStyle w:val="000000100000"/>
        </w:trPr>
        <w:tc>
          <w:tcPr>
            <w:cnfStyle w:val="001000000000"/>
            <w:tcW w:w="5000" w:type="pct"/>
            <w:shd w:val="clear" w:color="auto" w:fill="CCFF66"/>
          </w:tcPr>
          <w:p w:rsidR="00526DC5" w:rsidRPr="00B313C0" w:rsidRDefault="00526DC5" w:rsidP="00207E9A">
            <w:pPr>
              <w:spacing w:line="360" w:lineRule="auto"/>
              <w:jc w:val="center"/>
              <w:rPr>
                <w:rFonts w:ascii="Arial" w:hAnsi="Arial" w:cs="Arial"/>
                <w:b w:val="0"/>
                <w:sz w:val="20"/>
                <w:szCs w:val="20"/>
              </w:rPr>
            </w:pPr>
            <w:r w:rsidRPr="00B313C0">
              <w:rPr>
                <w:rFonts w:ascii="Arial" w:hAnsi="Arial" w:cs="Arial"/>
                <w:b w:val="0"/>
                <w:sz w:val="20"/>
                <w:szCs w:val="20"/>
              </w:rPr>
              <w:t>Zwiększenie efektywności energetycznej budynków użyteczności publicznej</w:t>
            </w:r>
          </w:p>
        </w:tc>
      </w:tr>
      <w:tr w:rsidR="00526DC5" w:rsidRPr="00B313C0" w:rsidTr="00AC6AD8">
        <w:tc>
          <w:tcPr>
            <w:cnfStyle w:val="001000000000"/>
            <w:tcW w:w="5000" w:type="pct"/>
          </w:tcPr>
          <w:p w:rsidR="00526DC5" w:rsidRPr="00B313C0" w:rsidRDefault="00526DC5" w:rsidP="00207E9A">
            <w:pPr>
              <w:spacing w:line="360" w:lineRule="auto"/>
              <w:rPr>
                <w:rFonts w:ascii="Arial" w:hAnsi="Arial" w:cs="Arial"/>
                <w:sz w:val="20"/>
                <w:szCs w:val="20"/>
              </w:rPr>
            </w:pPr>
            <w:r w:rsidRPr="00B313C0">
              <w:rPr>
                <w:rFonts w:ascii="Arial" w:hAnsi="Arial" w:cs="Arial"/>
                <w:sz w:val="20"/>
                <w:szCs w:val="20"/>
              </w:rPr>
              <w:t>Opis projektu</w:t>
            </w:r>
          </w:p>
        </w:tc>
      </w:tr>
      <w:tr w:rsidR="00526DC5" w:rsidRPr="00B313C0" w:rsidTr="00AC6AD8">
        <w:trPr>
          <w:cnfStyle w:val="000000100000"/>
        </w:trPr>
        <w:tc>
          <w:tcPr>
            <w:cnfStyle w:val="001000000000"/>
            <w:tcW w:w="5000" w:type="pct"/>
            <w:shd w:val="clear" w:color="auto" w:fill="auto"/>
          </w:tcPr>
          <w:p w:rsidR="00526DC5" w:rsidRPr="00B313C0" w:rsidRDefault="00526DC5" w:rsidP="00207E9A">
            <w:pPr>
              <w:spacing w:line="360" w:lineRule="auto"/>
              <w:jc w:val="both"/>
              <w:rPr>
                <w:rFonts w:ascii="Arial" w:hAnsi="Arial" w:cs="Arial"/>
                <w:sz w:val="20"/>
                <w:szCs w:val="20"/>
              </w:rPr>
            </w:pPr>
            <w:r w:rsidRPr="00B313C0">
              <w:rPr>
                <w:rFonts w:ascii="Arial" w:hAnsi="Arial" w:cs="Arial"/>
                <w:b w:val="0"/>
                <w:sz w:val="20"/>
                <w:szCs w:val="20"/>
              </w:rPr>
              <w:t>Niezwykle ważnym elementem rozwoju Gminy</w:t>
            </w:r>
            <w:r>
              <w:rPr>
                <w:rFonts w:ascii="Arial" w:hAnsi="Arial" w:cs="Arial"/>
                <w:b w:val="0"/>
                <w:sz w:val="20"/>
                <w:szCs w:val="20"/>
              </w:rPr>
              <w:t xml:space="preserve"> Zduny</w:t>
            </w:r>
            <w:r w:rsidRPr="00B313C0">
              <w:rPr>
                <w:rFonts w:ascii="Arial" w:hAnsi="Arial" w:cs="Arial"/>
                <w:b w:val="0"/>
                <w:sz w:val="20"/>
                <w:szCs w:val="20"/>
              </w:rPr>
              <w:t xml:space="preserve"> jest zapewnienie efektywności energetycznej </w:t>
            </w:r>
            <w:r w:rsidRPr="00B313C0">
              <w:rPr>
                <w:rFonts w:ascii="Arial" w:hAnsi="Arial" w:cs="Arial"/>
                <w:b w:val="0"/>
                <w:sz w:val="20"/>
                <w:szCs w:val="20"/>
              </w:rPr>
              <w:br/>
              <w:t xml:space="preserve">we wszystkich obiektach użyteczności publicznej. W związku z tym planowana jest termomodernizacja m.in. obiektów </w:t>
            </w:r>
            <w:r>
              <w:rPr>
                <w:rFonts w:ascii="Arial" w:hAnsi="Arial" w:cs="Arial"/>
                <w:b w:val="0"/>
                <w:sz w:val="20"/>
                <w:szCs w:val="20"/>
              </w:rPr>
              <w:t xml:space="preserve">edukacyjnych, budynku BPiDK </w:t>
            </w:r>
            <w:r w:rsidRPr="00B313C0">
              <w:rPr>
                <w:rFonts w:ascii="Arial" w:hAnsi="Arial" w:cs="Arial"/>
                <w:b w:val="0"/>
                <w:sz w:val="20"/>
                <w:szCs w:val="20"/>
              </w:rPr>
              <w:t xml:space="preserve">wraz z wymianą źródła ciepła. Pozwoli to na znaczną oszczędność środków niezbędnych do utrzymania obiektów. Spadnie tym samym ilość substancji niebezpiecznych emitowanych do powietrza. </w:t>
            </w:r>
            <w:r>
              <w:rPr>
                <w:rFonts w:ascii="Arial" w:hAnsi="Arial" w:cs="Arial"/>
                <w:b w:val="0"/>
                <w:sz w:val="20"/>
                <w:szCs w:val="20"/>
              </w:rPr>
              <w:t xml:space="preserve">Zastosowana technologia jest uzależniona od analizy technicznej przeprowadzonej w każdym budynku. </w:t>
            </w:r>
          </w:p>
        </w:tc>
      </w:tr>
      <w:tr w:rsidR="00526DC5" w:rsidRPr="00B313C0" w:rsidTr="00AC6AD8">
        <w:tc>
          <w:tcPr>
            <w:cnfStyle w:val="001000000000"/>
            <w:tcW w:w="5000" w:type="pct"/>
          </w:tcPr>
          <w:p w:rsidR="00526DC5" w:rsidRPr="00B313C0" w:rsidRDefault="00526DC5" w:rsidP="00207E9A">
            <w:pPr>
              <w:spacing w:line="360" w:lineRule="auto"/>
              <w:rPr>
                <w:rFonts w:ascii="Arial" w:hAnsi="Arial" w:cs="Arial"/>
                <w:sz w:val="20"/>
                <w:szCs w:val="20"/>
              </w:rPr>
            </w:pPr>
            <w:r w:rsidRPr="00B313C0">
              <w:rPr>
                <w:rFonts w:ascii="Arial" w:hAnsi="Arial" w:cs="Arial"/>
                <w:sz w:val="20"/>
                <w:szCs w:val="20"/>
              </w:rPr>
              <w:t>Szacowane koszty</w:t>
            </w:r>
          </w:p>
        </w:tc>
      </w:tr>
      <w:tr w:rsidR="00526DC5" w:rsidRPr="00B313C0" w:rsidTr="00AC6AD8">
        <w:trPr>
          <w:cnfStyle w:val="000000100000"/>
        </w:trPr>
        <w:tc>
          <w:tcPr>
            <w:cnfStyle w:val="001000000000"/>
            <w:tcW w:w="5000" w:type="pct"/>
            <w:shd w:val="clear" w:color="auto" w:fill="auto"/>
          </w:tcPr>
          <w:p w:rsidR="00526DC5" w:rsidRPr="00B313C0" w:rsidRDefault="00526DC5" w:rsidP="00207E9A">
            <w:pPr>
              <w:spacing w:line="360" w:lineRule="auto"/>
              <w:rPr>
                <w:rFonts w:ascii="Arial" w:hAnsi="Arial" w:cs="Arial"/>
                <w:b w:val="0"/>
                <w:sz w:val="20"/>
                <w:szCs w:val="20"/>
              </w:rPr>
            </w:pPr>
            <w:r w:rsidRPr="00B313C0">
              <w:rPr>
                <w:rFonts w:ascii="Arial" w:hAnsi="Arial" w:cs="Arial"/>
                <w:b w:val="0"/>
                <w:sz w:val="20"/>
                <w:szCs w:val="20"/>
              </w:rPr>
              <w:lastRenderedPageBreak/>
              <w:t xml:space="preserve">Szacowany koszt projektu to około </w:t>
            </w:r>
            <w:r>
              <w:rPr>
                <w:rFonts w:ascii="Arial" w:hAnsi="Arial" w:cs="Arial"/>
                <w:b w:val="0"/>
                <w:sz w:val="20"/>
                <w:szCs w:val="20"/>
              </w:rPr>
              <w:t>2</w:t>
            </w:r>
            <w:r w:rsidRPr="00B313C0">
              <w:rPr>
                <w:rFonts w:ascii="Arial" w:hAnsi="Arial" w:cs="Arial"/>
                <w:b w:val="0"/>
                <w:sz w:val="20"/>
                <w:szCs w:val="20"/>
              </w:rPr>
              <w:t xml:space="preserve"> mln PLN.</w:t>
            </w:r>
          </w:p>
          <w:p w:rsidR="00526DC5" w:rsidRPr="00B313C0" w:rsidRDefault="00526DC5" w:rsidP="00207E9A">
            <w:pPr>
              <w:spacing w:line="360" w:lineRule="auto"/>
              <w:rPr>
                <w:rFonts w:ascii="Arial" w:hAnsi="Arial" w:cs="Arial"/>
                <w:b w:val="0"/>
                <w:sz w:val="20"/>
                <w:szCs w:val="20"/>
              </w:rPr>
            </w:pPr>
            <w:r w:rsidRPr="00B313C0">
              <w:rPr>
                <w:rFonts w:ascii="Arial" w:hAnsi="Arial" w:cs="Arial"/>
                <w:b w:val="0"/>
                <w:sz w:val="20"/>
                <w:szCs w:val="20"/>
              </w:rPr>
              <w:t>Planuje się pozyskanie dotacji z EFRR w wysokości 85% kosztów projektu.</w:t>
            </w:r>
          </w:p>
          <w:p w:rsidR="00526DC5" w:rsidRPr="00B313C0" w:rsidRDefault="00526DC5" w:rsidP="00207E9A">
            <w:pPr>
              <w:spacing w:line="360" w:lineRule="auto"/>
              <w:rPr>
                <w:rFonts w:ascii="Arial" w:hAnsi="Arial" w:cs="Arial"/>
                <w:b w:val="0"/>
                <w:sz w:val="20"/>
                <w:szCs w:val="20"/>
              </w:rPr>
            </w:pPr>
            <w:r w:rsidRPr="00B313C0">
              <w:rPr>
                <w:rFonts w:ascii="Arial" w:hAnsi="Arial" w:cs="Arial"/>
                <w:b w:val="0"/>
                <w:sz w:val="20"/>
                <w:szCs w:val="20"/>
              </w:rPr>
              <w:t xml:space="preserve">Wkład EFRR – </w:t>
            </w:r>
            <w:r>
              <w:rPr>
                <w:rFonts w:ascii="Arial" w:hAnsi="Arial" w:cs="Arial"/>
                <w:b w:val="0"/>
                <w:sz w:val="20"/>
                <w:szCs w:val="20"/>
              </w:rPr>
              <w:t xml:space="preserve">1 700 </w:t>
            </w:r>
            <w:r w:rsidRPr="00B313C0">
              <w:rPr>
                <w:rFonts w:ascii="Arial" w:hAnsi="Arial" w:cs="Arial"/>
                <w:b w:val="0"/>
                <w:sz w:val="20"/>
                <w:szCs w:val="20"/>
              </w:rPr>
              <w:t>000,00 PLN</w:t>
            </w:r>
          </w:p>
          <w:p w:rsidR="00526DC5" w:rsidRPr="00572FE2" w:rsidRDefault="00526DC5" w:rsidP="00207E9A">
            <w:pPr>
              <w:spacing w:line="360" w:lineRule="auto"/>
              <w:rPr>
                <w:rFonts w:ascii="Arial" w:hAnsi="Arial" w:cs="Arial"/>
                <w:b w:val="0"/>
                <w:sz w:val="20"/>
                <w:szCs w:val="20"/>
              </w:rPr>
            </w:pPr>
            <w:r w:rsidRPr="00732625">
              <w:rPr>
                <w:rFonts w:ascii="Arial" w:hAnsi="Arial" w:cs="Arial"/>
                <w:b w:val="0"/>
                <w:sz w:val="20"/>
                <w:szCs w:val="20"/>
              </w:rPr>
              <w:t>Wkład włas</w:t>
            </w:r>
            <w:r>
              <w:rPr>
                <w:rFonts w:ascii="Arial" w:hAnsi="Arial" w:cs="Arial"/>
                <w:b w:val="0"/>
                <w:sz w:val="20"/>
                <w:szCs w:val="20"/>
              </w:rPr>
              <w:t>ny Gminy Zduny – 300 000,00 PLN</w:t>
            </w:r>
          </w:p>
          <w:p w:rsidR="00526DC5" w:rsidRPr="00B313C0" w:rsidRDefault="00526DC5" w:rsidP="00207E9A">
            <w:pPr>
              <w:spacing w:line="360" w:lineRule="auto"/>
              <w:rPr>
                <w:rFonts w:ascii="Arial" w:hAnsi="Arial" w:cs="Arial"/>
                <w:b w:val="0"/>
                <w:sz w:val="20"/>
                <w:szCs w:val="20"/>
              </w:rPr>
            </w:pPr>
            <w:r w:rsidRPr="00732625">
              <w:rPr>
                <w:rFonts w:ascii="Arial" w:hAnsi="Arial" w:cs="Arial"/>
                <w:b w:val="0"/>
                <w:sz w:val="20"/>
                <w:szCs w:val="20"/>
              </w:rPr>
              <w:t xml:space="preserve">W miarę możliwości </w:t>
            </w:r>
            <w:r w:rsidRPr="00B313C0">
              <w:rPr>
                <w:rFonts w:ascii="Arial" w:hAnsi="Arial" w:cs="Arial"/>
                <w:b w:val="0"/>
                <w:sz w:val="20"/>
                <w:szCs w:val="20"/>
              </w:rPr>
              <w:t>planowany jest udział innych środków krajowych w realizacji przedsięwzięcia.</w:t>
            </w:r>
          </w:p>
        </w:tc>
      </w:tr>
      <w:tr w:rsidR="00526DC5" w:rsidRPr="00B313C0" w:rsidTr="00AC6AD8">
        <w:tc>
          <w:tcPr>
            <w:cnfStyle w:val="001000000000"/>
            <w:tcW w:w="5000" w:type="pct"/>
          </w:tcPr>
          <w:p w:rsidR="00526DC5" w:rsidRPr="00B313C0" w:rsidRDefault="00526DC5" w:rsidP="00207E9A">
            <w:pPr>
              <w:spacing w:line="360" w:lineRule="auto"/>
              <w:rPr>
                <w:rFonts w:ascii="Arial" w:hAnsi="Arial" w:cs="Arial"/>
                <w:sz w:val="20"/>
                <w:szCs w:val="20"/>
              </w:rPr>
            </w:pPr>
            <w:r w:rsidRPr="00B313C0">
              <w:rPr>
                <w:rFonts w:ascii="Arial" w:hAnsi="Arial" w:cs="Arial"/>
                <w:sz w:val="20"/>
                <w:szCs w:val="20"/>
              </w:rPr>
              <w:t>Szacowana data realizacji</w:t>
            </w:r>
          </w:p>
        </w:tc>
      </w:tr>
      <w:tr w:rsidR="00526DC5" w:rsidRPr="00B313C0" w:rsidTr="00AC6AD8">
        <w:trPr>
          <w:cnfStyle w:val="000000100000"/>
        </w:trPr>
        <w:tc>
          <w:tcPr>
            <w:cnfStyle w:val="001000000000"/>
            <w:tcW w:w="5000" w:type="pct"/>
            <w:shd w:val="clear" w:color="auto" w:fill="auto"/>
          </w:tcPr>
          <w:p w:rsidR="00526DC5" w:rsidRPr="00B313C0" w:rsidRDefault="00526DC5" w:rsidP="00207E9A">
            <w:pPr>
              <w:spacing w:line="360" w:lineRule="auto"/>
              <w:rPr>
                <w:rFonts w:ascii="Arial" w:hAnsi="Arial" w:cs="Arial"/>
                <w:b w:val="0"/>
                <w:sz w:val="20"/>
                <w:szCs w:val="20"/>
              </w:rPr>
            </w:pPr>
            <w:r w:rsidRPr="00B313C0">
              <w:rPr>
                <w:rFonts w:ascii="Arial" w:hAnsi="Arial" w:cs="Arial"/>
                <w:b w:val="0"/>
                <w:sz w:val="20"/>
                <w:szCs w:val="20"/>
              </w:rPr>
              <w:t xml:space="preserve">Planuje się realizację projektu </w:t>
            </w:r>
            <w:r>
              <w:rPr>
                <w:rFonts w:ascii="Arial" w:hAnsi="Arial" w:cs="Arial"/>
                <w:b w:val="0"/>
                <w:sz w:val="20"/>
                <w:szCs w:val="20"/>
              </w:rPr>
              <w:t>w latach 2015 - 2016</w:t>
            </w:r>
          </w:p>
        </w:tc>
      </w:tr>
      <w:tr w:rsidR="00526DC5" w:rsidRPr="00B313C0" w:rsidTr="00AC6AD8">
        <w:tc>
          <w:tcPr>
            <w:cnfStyle w:val="001000000000"/>
            <w:tcW w:w="5000" w:type="pct"/>
          </w:tcPr>
          <w:p w:rsidR="00526DC5" w:rsidRPr="00B313C0" w:rsidRDefault="00526DC5" w:rsidP="00207E9A">
            <w:pPr>
              <w:spacing w:line="360" w:lineRule="auto"/>
              <w:rPr>
                <w:rFonts w:ascii="Arial" w:hAnsi="Arial" w:cs="Arial"/>
                <w:sz w:val="20"/>
                <w:szCs w:val="20"/>
              </w:rPr>
            </w:pPr>
            <w:r w:rsidRPr="00B313C0">
              <w:rPr>
                <w:rFonts w:ascii="Arial" w:hAnsi="Arial" w:cs="Arial"/>
                <w:sz w:val="20"/>
                <w:szCs w:val="20"/>
              </w:rPr>
              <w:t>Wpływ na realizację Strategii</w:t>
            </w:r>
          </w:p>
        </w:tc>
      </w:tr>
      <w:tr w:rsidR="00526DC5" w:rsidRPr="00B313C0" w:rsidTr="00AC6AD8">
        <w:trPr>
          <w:cnfStyle w:val="000000100000"/>
        </w:trPr>
        <w:tc>
          <w:tcPr>
            <w:cnfStyle w:val="001000000000"/>
            <w:tcW w:w="5000" w:type="pct"/>
            <w:shd w:val="clear" w:color="auto" w:fill="auto"/>
          </w:tcPr>
          <w:p w:rsidR="00526DC5" w:rsidRPr="00B313C0" w:rsidRDefault="00526DC5" w:rsidP="00207E9A">
            <w:pPr>
              <w:spacing w:line="360" w:lineRule="auto"/>
              <w:jc w:val="both"/>
              <w:rPr>
                <w:rFonts w:ascii="Arial" w:hAnsi="Arial" w:cs="Arial"/>
                <w:b w:val="0"/>
                <w:sz w:val="20"/>
                <w:szCs w:val="20"/>
              </w:rPr>
            </w:pPr>
            <w:r w:rsidRPr="00B313C0">
              <w:rPr>
                <w:rFonts w:ascii="Arial" w:hAnsi="Arial" w:cs="Arial"/>
                <w:b w:val="0"/>
                <w:sz w:val="20"/>
                <w:szCs w:val="20"/>
              </w:rPr>
              <w:t>Projekt ma na celu racjonalizację gospodarki zasobami na terenie Gminy. Efektywność energetyczna ma doprowadzić do zmniejszenia zużycia energii elektrycznej i pozwolić na stopniową dywersyfikację źródeł energii.</w:t>
            </w:r>
            <w:r>
              <w:rPr>
                <w:rFonts w:ascii="Arial" w:hAnsi="Arial" w:cs="Arial"/>
                <w:b w:val="0"/>
                <w:sz w:val="20"/>
                <w:szCs w:val="20"/>
              </w:rPr>
              <w:t xml:space="preserve"> Realizacja projektu ma również prowadzić do oszczędności kosztów utrzymania obiektów publicznych w Gminie. </w:t>
            </w:r>
          </w:p>
        </w:tc>
      </w:tr>
      <w:tr w:rsidR="00526DC5" w:rsidRPr="00B313C0" w:rsidTr="00AC6AD8">
        <w:tc>
          <w:tcPr>
            <w:cnfStyle w:val="001000000000"/>
            <w:tcW w:w="5000" w:type="pct"/>
          </w:tcPr>
          <w:p w:rsidR="00526DC5" w:rsidRPr="00B313C0" w:rsidRDefault="00526DC5" w:rsidP="00207E9A">
            <w:pPr>
              <w:spacing w:line="360" w:lineRule="auto"/>
              <w:rPr>
                <w:rFonts w:ascii="Arial" w:hAnsi="Arial" w:cs="Arial"/>
                <w:sz w:val="20"/>
                <w:szCs w:val="20"/>
              </w:rPr>
            </w:pPr>
            <w:r w:rsidRPr="00B313C0">
              <w:rPr>
                <w:rFonts w:ascii="Arial" w:hAnsi="Arial" w:cs="Arial"/>
                <w:sz w:val="20"/>
                <w:szCs w:val="20"/>
              </w:rPr>
              <w:t xml:space="preserve">Wskaźniki osiągnięcia celów </w:t>
            </w:r>
          </w:p>
        </w:tc>
      </w:tr>
      <w:tr w:rsidR="00526DC5" w:rsidRPr="00B313C0" w:rsidTr="00AC6AD8">
        <w:trPr>
          <w:cnfStyle w:val="000000100000"/>
        </w:trPr>
        <w:tc>
          <w:tcPr>
            <w:cnfStyle w:val="001000000000"/>
            <w:tcW w:w="5000" w:type="pct"/>
            <w:shd w:val="clear" w:color="auto" w:fill="auto"/>
          </w:tcPr>
          <w:p w:rsidR="00526DC5" w:rsidRPr="00B313C0" w:rsidRDefault="00526DC5" w:rsidP="00207E9A">
            <w:pPr>
              <w:spacing w:line="360" w:lineRule="auto"/>
              <w:rPr>
                <w:rFonts w:ascii="Arial" w:hAnsi="Arial" w:cs="Arial"/>
                <w:b w:val="0"/>
                <w:sz w:val="20"/>
                <w:szCs w:val="20"/>
              </w:rPr>
            </w:pPr>
            <w:r w:rsidRPr="00B313C0">
              <w:rPr>
                <w:rFonts w:ascii="Arial" w:hAnsi="Arial" w:cs="Arial"/>
                <w:b w:val="0"/>
                <w:sz w:val="20"/>
                <w:szCs w:val="20"/>
              </w:rPr>
              <w:t>- spadek ilości substancji niebezpiecznych uwalnianych do powietrza,</w:t>
            </w:r>
          </w:p>
          <w:p w:rsidR="00526DC5" w:rsidRDefault="00526DC5" w:rsidP="00207E9A">
            <w:pPr>
              <w:spacing w:line="360" w:lineRule="auto"/>
              <w:rPr>
                <w:rFonts w:ascii="Arial" w:hAnsi="Arial" w:cs="Arial"/>
                <w:b w:val="0"/>
                <w:sz w:val="20"/>
                <w:szCs w:val="20"/>
              </w:rPr>
            </w:pPr>
            <w:r w:rsidRPr="00B313C0">
              <w:rPr>
                <w:rFonts w:ascii="Arial" w:hAnsi="Arial" w:cs="Arial"/>
                <w:b w:val="0"/>
                <w:sz w:val="20"/>
                <w:szCs w:val="20"/>
              </w:rPr>
              <w:t>- poprawa bezpieczeństwa,</w:t>
            </w:r>
          </w:p>
          <w:p w:rsidR="00526DC5" w:rsidRPr="00B313C0" w:rsidRDefault="00526DC5" w:rsidP="00207E9A">
            <w:pPr>
              <w:spacing w:line="360" w:lineRule="auto"/>
              <w:rPr>
                <w:rFonts w:ascii="Arial" w:hAnsi="Arial" w:cs="Arial"/>
                <w:b w:val="0"/>
                <w:sz w:val="20"/>
                <w:szCs w:val="20"/>
              </w:rPr>
            </w:pPr>
            <w:r>
              <w:rPr>
                <w:rFonts w:ascii="Arial" w:hAnsi="Arial" w:cs="Arial"/>
                <w:b w:val="0"/>
                <w:sz w:val="20"/>
                <w:szCs w:val="20"/>
              </w:rPr>
              <w:t>- spadek kosztów utrzymania obiektów,</w:t>
            </w:r>
          </w:p>
          <w:p w:rsidR="00526DC5" w:rsidRPr="00B313C0" w:rsidRDefault="00526DC5" w:rsidP="00207E9A">
            <w:pPr>
              <w:spacing w:line="360" w:lineRule="auto"/>
              <w:rPr>
                <w:rFonts w:ascii="Arial" w:hAnsi="Arial" w:cs="Arial"/>
                <w:b w:val="0"/>
                <w:sz w:val="20"/>
                <w:szCs w:val="20"/>
              </w:rPr>
            </w:pPr>
            <w:r w:rsidRPr="00B313C0">
              <w:rPr>
                <w:rFonts w:ascii="Arial" w:hAnsi="Arial" w:cs="Arial"/>
                <w:b w:val="0"/>
                <w:sz w:val="20"/>
                <w:szCs w:val="20"/>
              </w:rPr>
              <w:t>- poprawa zdrowotności mieszkańców.</w:t>
            </w:r>
          </w:p>
        </w:tc>
      </w:tr>
      <w:tr w:rsidR="00526DC5" w:rsidRPr="00B313C0" w:rsidTr="00AC6AD8">
        <w:tc>
          <w:tcPr>
            <w:cnfStyle w:val="001000000000"/>
            <w:tcW w:w="5000" w:type="pct"/>
          </w:tcPr>
          <w:p w:rsidR="00526DC5" w:rsidRPr="00B313C0" w:rsidRDefault="00526DC5" w:rsidP="00207E9A">
            <w:pPr>
              <w:spacing w:line="360" w:lineRule="auto"/>
              <w:rPr>
                <w:rFonts w:ascii="Arial" w:hAnsi="Arial" w:cs="Arial"/>
                <w:sz w:val="20"/>
                <w:szCs w:val="20"/>
              </w:rPr>
            </w:pPr>
            <w:r w:rsidRPr="00B313C0">
              <w:rPr>
                <w:rFonts w:ascii="Arial" w:hAnsi="Arial" w:cs="Arial"/>
                <w:sz w:val="20"/>
                <w:szCs w:val="20"/>
              </w:rPr>
              <w:t>Projekty uzupełniające</w:t>
            </w:r>
          </w:p>
        </w:tc>
      </w:tr>
      <w:tr w:rsidR="00526DC5" w:rsidRPr="00B313C0" w:rsidTr="00AC6AD8">
        <w:trPr>
          <w:cnfStyle w:val="000000100000"/>
        </w:trPr>
        <w:tc>
          <w:tcPr>
            <w:cnfStyle w:val="001000000000"/>
            <w:tcW w:w="5000" w:type="pct"/>
            <w:shd w:val="clear" w:color="auto" w:fill="auto"/>
          </w:tcPr>
          <w:p w:rsidR="00526DC5" w:rsidRPr="00B313C0" w:rsidRDefault="00526DC5" w:rsidP="00207E9A">
            <w:pPr>
              <w:pStyle w:val="Akapitzlist"/>
              <w:numPr>
                <w:ilvl w:val="0"/>
                <w:numId w:val="40"/>
              </w:numPr>
              <w:spacing w:line="360" w:lineRule="auto"/>
              <w:ind w:left="142" w:firstLine="218"/>
              <w:jc w:val="both"/>
              <w:rPr>
                <w:rFonts w:ascii="Arial" w:hAnsi="Arial" w:cs="Arial"/>
                <w:b w:val="0"/>
                <w:sz w:val="20"/>
                <w:szCs w:val="20"/>
              </w:rPr>
            </w:pPr>
            <w:r w:rsidRPr="00B313C0">
              <w:rPr>
                <w:rFonts w:ascii="Arial" w:hAnsi="Arial" w:cs="Arial"/>
                <w:b w:val="0"/>
                <w:sz w:val="20"/>
                <w:szCs w:val="20"/>
              </w:rPr>
              <w:t>Działania promujące efektywność energetyczną oraz odnawialne źródła energii – planuje się realizację działań promocyjnych, które finansowane będą z EFS, środków krajowych. Będą one miały na celu promowanie postaw ekologicznych wśród mieszkańców. Szczególny nacisk położony zostanie na promowanie efektywności energ</w:t>
            </w:r>
            <w:r>
              <w:rPr>
                <w:rFonts w:ascii="Arial" w:hAnsi="Arial" w:cs="Arial"/>
                <w:b w:val="0"/>
                <w:sz w:val="20"/>
                <w:szCs w:val="20"/>
              </w:rPr>
              <w:t xml:space="preserve">etycznej w budynkach prywatnych </w:t>
            </w:r>
            <w:r w:rsidRPr="00B313C0">
              <w:rPr>
                <w:rFonts w:ascii="Arial" w:hAnsi="Arial" w:cs="Arial"/>
                <w:b w:val="0"/>
                <w:sz w:val="20"/>
                <w:szCs w:val="20"/>
              </w:rPr>
              <w:t>i przedsiębiorstwach.</w:t>
            </w:r>
          </w:p>
        </w:tc>
      </w:tr>
    </w:tbl>
    <w:p w:rsidR="00526DC5" w:rsidRDefault="00526DC5" w:rsidP="00526DC5">
      <w:pPr>
        <w:rPr>
          <w:rFonts w:ascii="Arial" w:hAnsi="Arial" w:cs="Arial"/>
          <w:sz w:val="20"/>
          <w:szCs w:val="20"/>
        </w:rPr>
      </w:pPr>
    </w:p>
    <w:p w:rsidR="00AC6AD8" w:rsidRDefault="00AC6AD8"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8D5A99" w:rsidTr="00AC6AD8">
        <w:trPr>
          <w:cnfStyle w:val="100000000000"/>
        </w:trPr>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t>Nazwa projektu</w:t>
            </w:r>
          </w:p>
        </w:tc>
      </w:tr>
      <w:tr w:rsidR="00526DC5" w:rsidRPr="008D5A99" w:rsidTr="00AC6AD8">
        <w:trPr>
          <w:cnfStyle w:val="000000100000"/>
        </w:trPr>
        <w:tc>
          <w:tcPr>
            <w:cnfStyle w:val="001000000000"/>
            <w:tcW w:w="5000" w:type="pct"/>
            <w:shd w:val="clear" w:color="auto" w:fill="CCFF66"/>
          </w:tcPr>
          <w:p w:rsidR="00526DC5" w:rsidRPr="00732625" w:rsidRDefault="00526DC5" w:rsidP="00207E9A">
            <w:pPr>
              <w:spacing w:line="360" w:lineRule="auto"/>
              <w:jc w:val="center"/>
              <w:rPr>
                <w:rFonts w:ascii="Arial" w:hAnsi="Arial" w:cs="Arial"/>
                <w:b w:val="0"/>
                <w:sz w:val="20"/>
                <w:szCs w:val="20"/>
              </w:rPr>
            </w:pPr>
            <w:r w:rsidRPr="000D0459">
              <w:rPr>
                <w:rFonts w:ascii="Arial" w:hAnsi="Arial" w:cs="Arial"/>
                <w:b w:val="0"/>
                <w:sz w:val="20"/>
                <w:szCs w:val="20"/>
              </w:rPr>
              <w:t xml:space="preserve">Ochrona środowiska naturalnego Gminy Zduny poprzez instalację odnawialnych źródeł energii </w:t>
            </w:r>
            <w:r>
              <w:rPr>
                <w:rFonts w:ascii="Arial" w:hAnsi="Arial" w:cs="Arial"/>
                <w:b w:val="0"/>
                <w:sz w:val="20"/>
                <w:szCs w:val="20"/>
              </w:rPr>
              <w:br/>
            </w:r>
            <w:r w:rsidRPr="000D0459">
              <w:rPr>
                <w:rFonts w:ascii="Arial" w:hAnsi="Arial" w:cs="Arial"/>
                <w:b w:val="0"/>
                <w:sz w:val="20"/>
                <w:szCs w:val="20"/>
              </w:rPr>
              <w:t>w budynkach prywatnych i budynkach użyteczności publicznej</w:t>
            </w:r>
          </w:p>
        </w:tc>
      </w:tr>
      <w:tr w:rsidR="00526DC5" w:rsidRPr="008D5A99" w:rsidTr="00AC6AD8">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t>Opis projektu</w:t>
            </w:r>
          </w:p>
        </w:tc>
      </w:tr>
      <w:tr w:rsidR="00526DC5" w:rsidRPr="008D5A99" w:rsidTr="00AC6AD8">
        <w:trPr>
          <w:cnfStyle w:val="000000100000"/>
        </w:trPr>
        <w:tc>
          <w:tcPr>
            <w:cnfStyle w:val="001000000000"/>
            <w:tcW w:w="5000" w:type="pct"/>
            <w:shd w:val="clear" w:color="auto" w:fill="auto"/>
          </w:tcPr>
          <w:p w:rsidR="00526DC5" w:rsidRPr="000D0459" w:rsidRDefault="00526DC5" w:rsidP="00207E9A">
            <w:pPr>
              <w:spacing w:line="360" w:lineRule="auto"/>
              <w:jc w:val="both"/>
              <w:rPr>
                <w:rFonts w:ascii="Arial" w:hAnsi="Arial" w:cs="Arial"/>
                <w:sz w:val="20"/>
                <w:szCs w:val="20"/>
              </w:rPr>
            </w:pPr>
            <w:r>
              <w:rPr>
                <w:rFonts w:ascii="Arial" w:hAnsi="Arial" w:cs="Arial"/>
                <w:b w:val="0"/>
                <w:sz w:val="20"/>
                <w:szCs w:val="20"/>
              </w:rPr>
              <w:t>W G</w:t>
            </w:r>
            <w:r w:rsidRPr="000D0459">
              <w:rPr>
                <w:rFonts w:ascii="Arial" w:hAnsi="Arial" w:cs="Arial"/>
                <w:b w:val="0"/>
                <w:sz w:val="20"/>
                <w:szCs w:val="20"/>
              </w:rPr>
              <w:t xml:space="preserve">minie istnieje duży problem ze źródłami niskiej emisji. Dlatego też zdecydowano się na inwestycje w obiektach prywatnych, gdzie problem jest największy. Planuje się wykorzystanie kolektorów słonecznych, </w:t>
            </w:r>
            <w:proofErr w:type="spellStart"/>
            <w:r w:rsidRPr="000D0459">
              <w:rPr>
                <w:rFonts w:ascii="Arial" w:hAnsi="Arial" w:cs="Arial"/>
                <w:b w:val="0"/>
                <w:sz w:val="20"/>
                <w:szCs w:val="20"/>
              </w:rPr>
              <w:t>fotowoltaiki</w:t>
            </w:r>
            <w:proofErr w:type="spellEnd"/>
            <w:r w:rsidRPr="000D0459">
              <w:rPr>
                <w:rFonts w:ascii="Arial" w:hAnsi="Arial" w:cs="Arial"/>
                <w:b w:val="0"/>
                <w:sz w:val="20"/>
                <w:szCs w:val="20"/>
              </w:rPr>
              <w:t>, turbin wiatrowych, pomp ciepła. Wybór technologii będzie uzależniony</w:t>
            </w:r>
            <w:r>
              <w:rPr>
                <w:rFonts w:ascii="Arial" w:hAnsi="Arial" w:cs="Arial"/>
                <w:b w:val="0"/>
                <w:sz w:val="20"/>
                <w:szCs w:val="20"/>
              </w:rPr>
              <w:br/>
              <w:t>od szczegółowych analiz</w:t>
            </w:r>
            <w:r w:rsidRPr="000D0459">
              <w:rPr>
                <w:rFonts w:ascii="Arial" w:hAnsi="Arial" w:cs="Arial"/>
                <w:b w:val="0"/>
                <w:sz w:val="20"/>
                <w:szCs w:val="20"/>
              </w:rPr>
              <w:t xml:space="preserve"> projektowych. </w:t>
            </w:r>
          </w:p>
        </w:tc>
      </w:tr>
      <w:tr w:rsidR="00526DC5" w:rsidRPr="008D5A99" w:rsidTr="00AC6AD8">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t>Szacowane koszty</w:t>
            </w:r>
          </w:p>
        </w:tc>
      </w:tr>
      <w:tr w:rsidR="00526DC5" w:rsidRPr="008D5A99" w:rsidTr="00AC6AD8">
        <w:trPr>
          <w:cnfStyle w:val="000000100000"/>
        </w:trPr>
        <w:tc>
          <w:tcPr>
            <w:cnfStyle w:val="001000000000"/>
            <w:tcW w:w="5000" w:type="pct"/>
            <w:shd w:val="clear" w:color="auto" w:fill="auto"/>
          </w:tcPr>
          <w:p w:rsidR="00526DC5" w:rsidRPr="000D0459" w:rsidRDefault="00526DC5" w:rsidP="00207E9A">
            <w:pPr>
              <w:spacing w:line="360" w:lineRule="auto"/>
              <w:rPr>
                <w:rFonts w:ascii="Arial" w:hAnsi="Arial" w:cs="Arial"/>
                <w:b w:val="0"/>
                <w:sz w:val="20"/>
                <w:szCs w:val="20"/>
              </w:rPr>
            </w:pPr>
            <w:r w:rsidRPr="000D0459">
              <w:rPr>
                <w:rFonts w:ascii="Arial" w:hAnsi="Arial" w:cs="Arial"/>
                <w:b w:val="0"/>
                <w:sz w:val="20"/>
                <w:szCs w:val="20"/>
              </w:rPr>
              <w:t>Szacowany koszt projektu to około 10 mln PLN.</w:t>
            </w:r>
          </w:p>
          <w:p w:rsidR="00526DC5" w:rsidRPr="000D0459" w:rsidRDefault="00526DC5" w:rsidP="00207E9A">
            <w:pPr>
              <w:spacing w:line="360" w:lineRule="auto"/>
              <w:rPr>
                <w:rFonts w:ascii="Arial" w:hAnsi="Arial" w:cs="Arial"/>
                <w:b w:val="0"/>
                <w:sz w:val="20"/>
                <w:szCs w:val="20"/>
              </w:rPr>
            </w:pPr>
            <w:r w:rsidRPr="000D0459">
              <w:rPr>
                <w:rFonts w:ascii="Arial" w:hAnsi="Arial" w:cs="Arial"/>
                <w:b w:val="0"/>
                <w:sz w:val="20"/>
                <w:szCs w:val="20"/>
              </w:rPr>
              <w:t>Planuje się pozyskanie dotacji z EFRR w wysokości 85% kosztów projektu.</w:t>
            </w:r>
          </w:p>
          <w:p w:rsidR="00526DC5" w:rsidRPr="000D0459" w:rsidRDefault="00526DC5" w:rsidP="00207E9A">
            <w:pPr>
              <w:spacing w:line="360" w:lineRule="auto"/>
              <w:rPr>
                <w:rFonts w:ascii="Arial" w:hAnsi="Arial" w:cs="Arial"/>
                <w:b w:val="0"/>
                <w:sz w:val="20"/>
                <w:szCs w:val="20"/>
              </w:rPr>
            </w:pPr>
            <w:r w:rsidRPr="000D0459">
              <w:rPr>
                <w:rFonts w:ascii="Arial" w:hAnsi="Arial" w:cs="Arial"/>
                <w:b w:val="0"/>
                <w:sz w:val="20"/>
                <w:szCs w:val="20"/>
              </w:rPr>
              <w:t>Wkład EFRR – 8 500 000,00 PLN</w:t>
            </w:r>
          </w:p>
          <w:p w:rsidR="00526DC5" w:rsidRPr="00732625" w:rsidRDefault="00526DC5" w:rsidP="00207E9A">
            <w:pPr>
              <w:spacing w:line="360" w:lineRule="auto"/>
              <w:rPr>
                <w:rFonts w:ascii="Arial" w:hAnsi="Arial" w:cs="Arial"/>
                <w:b w:val="0"/>
                <w:sz w:val="20"/>
                <w:szCs w:val="20"/>
              </w:rPr>
            </w:pPr>
            <w:r w:rsidRPr="000D0459">
              <w:rPr>
                <w:rFonts w:ascii="Arial" w:hAnsi="Arial" w:cs="Arial"/>
                <w:b w:val="0"/>
                <w:sz w:val="20"/>
                <w:szCs w:val="20"/>
              </w:rPr>
              <w:t xml:space="preserve">Wkład własny Gminy </w:t>
            </w:r>
            <w:r>
              <w:rPr>
                <w:rFonts w:ascii="Arial" w:hAnsi="Arial" w:cs="Arial"/>
                <w:b w:val="0"/>
                <w:sz w:val="20"/>
                <w:szCs w:val="20"/>
              </w:rPr>
              <w:t>Zduny – 1 500 000,00 PLN</w:t>
            </w:r>
          </w:p>
        </w:tc>
      </w:tr>
      <w:tr w:rsidR="00526DC5" w:rsidRPr="008D5A99" w:rsidTr="00AC6AD8">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t>Szacowana data realizacji</w:t>
            </w:r>
          </w:p>
        </w:tc>
      </w:tr>
      <w:tr w:rsidR="00526DC5" w:rsidRPr="008D5A99" w:rsidTr="00AC6AD8">
        <w:trPr>
          <w:cnfStyle w:val="000000100000"/>
        </w:trPr>
        <w:tc>
          <w:tcPr>
            <w:cnfStyle w:val="001000000000"/>
            <w:tcW w:w="5000" w:type="pct"/>
            <w:shd w:val="clear" w:color="auto" w:fill="auto"/>
          </w:tcPr>
          <w:p w:rsidR="00526DC5" w:rsidRPr="00732625" w:rsidRDefault="00526DC5" w:rsidP="00207E9A">
            <w:pPr>
              <w:spacing w:line="360" w:lineRule="auto"/>
              <w:rPr>
                <w:rFonts w:ascii="Arial" w:hAnsi="Arial" w:cs="Arial"/>
                <w:b w:val="0"/>
                <w:sz w:val="20"/>
                <w:szCs w:val="20"/>
              </w:rPr>
            </w:pPr>
            <w:r w:rsidRPr="000D0459">
              <w:rPr>
                <w:rFonts w:ascii="Arial" w:hAnsi="Arial" w:cs="Arial"/>
                <w:b w:val="0"/>
                <w:sz w:val="20"/>
                <w:szCs w:val="20"/>
              </w:rPr>
              <w:lastRenderedPageBreak/>
              <w:t>Planuje się realizację</w:t>
            </w:r>
            <w:r>
              <w:rPr>
                <w:rFonts w:ascii="Arial" w:hAnsi="Arial" w:cs="Arial"/>
                <w:b w:val="0"/>
                <w:sz w:val="20"/>
                <w:szCs w:val="20"/>
              </w:rPr>
              <w:t xml:space="preserve"> projektu w latach 2016 – 2020.</w:t>
            </w:r>
          </w:p>
        </w:tc>
      </w:tr>
      <w:tr w:rsidR="00526DC5" w:rsidRPr="008D5A99" w:rsidTr="00AC6AD8">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t>Wpływ na realizację Strategii</w:t>
            </w:r>
          </w:p>
        </w:tc>
      </w:tr>
      <w:tr w:rsidR="00526DC5" w:rsidRPr="008D5A99" w:rsidTr="00AC6AD8">
        <w:trPr>
          <w:cnfStyle w:val="000000100000"/>
        </w:trPr>
        <w:tc>
          <w:tcPr>
            <w:cnfStyle w:val="001000000000"/>
            <w:tcW w:w="5000" w:type="pct"/>
            <w:shd w:val="clear" w:color="auto" w:fill="auto"/>
          </w:tcPr>
          <w:p w:rsidR="00526DC5" w:rsidRPr="000D0459" w:rsidRDefault="00526DC5" w:rsidP="00207E9A">
            <w:pPr>
              <w:spacing w:line="360" w:lineRule="auto"/>
              <w:jc w:val="both"/>
              <w:rPr>
                <w:rFonts w:ascii="Arial" w:hAnsi="Arial" w:cs="Arial"/>
                <w:b w:val="0"/>
                <w:sz w:val="20"/>
                <w:szCs w:val="20"/>
              </w:rPr>
            </w:pPr>
            <w:r w:rsidRPr="000D0459">
              <w:rPr>
                <w:rFonts w:ascii="Arial" w:hAnsi="Arial" w:cs="Arial"/>
                <w:b w:val="0"/>
                <w:sz w:val="20"/>
                <w:szCs w:val="20"/>
              </w:rPr>
              <w:t>Dzięki realizacji projektu zmniejszy się w znacznym stopniu zanieczyszczenie powietrza. Spadnie ilość substancji niebezpiecznych uwalnianych do powietrza. Ochronie podlegać będzie środowisko naturalne Gminy. Spadną równi</w:t>
            </w:r>
            <w:r>
              <w:rPr>
                <w:rFonts w:ascii="Arial" w:hAnsi="Arial" w:cs="Arial"/>
                <w:b w:val="0"/>
                <w:sz w:val="20"/>
                <w:szCs w:val="20"/>
              </w:rPr>
              <w:t xml:space="preserve">eż koszty utrzymania budynków. </w:t>
            </w:r>
          </w:p>
        </w:tc>
      </w:tr>
      <w:tr w:rsidR="00526DC5" w:rsidRPr="008D5A99" w:rsidTr="00AC6AD8">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t xml:space="preserve">Wskaźniki osiągnięcia celów </w:t>
            </w:r>
          </w:p>
        </w:tc>
      </w:tr>
      <w:tr w:rsidR="00526DC5" w:rsidRPr="008D5A99" w:rsidTr="00AC6AD8">
        <w:trPr>
          <w:cnfStyle w:val="000000100000"/>
        </w:trPr>
        <w:tc>
          <w:tcPr>
            <w:cnfStyle w:val="001000000000"/>
            <w:tcW w:w="5000" w:type="pct"/>
            <w:shd w:val="clear" w:color="auto" w:fill="auto"/>
          </w:tcPr>
          <w:p w:rsidR="00526DC5" w:rsidRPr="000D0459" w:rsidRDefault="00526DC5" w:rsidP="00207E9A">
            <w:pPr>
              <w:spacing w:line="360" w:lineRule="auto"/>
              <w:rPr>
                <w:rFonts w:ascii="Arial" w:hAnsi="Arial" w:cs="Arial"/>
                <w:b w:val="0"/>
                <w:sz w:val="20"/>
                <w:szCs w:val="20"/>
              </w:rPr>
            </w:pPr>
            <w:r w:rsidRPr="000D0459">
              <w:rPr>
                <w:rFonts w:ascii="Arial" w:hAnsi="Arial" w:cs="Arial"/>
                <w:b w:val="0"/>
                <w:sz w:val="20"/>
                <w:szCs w:val="20"/>
              </w:rPr>
              <w:t>- spadek ilości substancji niebezpiecznych uwalnianych do powietrza,</w:t>
            </w:r>
          </w:p>
          <w:p w:rsidR="00526DC5" w:rsidRPr="000D0459" w:rsidRDefault="00526DC5" w:rsidP="00207E9A">
            <w:pPr>
              <w:spacing w:line="360" w:lineRule="auto"/>
              <w:rPr>
                <w:rFonts w:ascii="Arial" w:hAnsi="Arial" w:cs="Arial"/>
                <w:b w:val="0"/>
                <w:sz w:val="20"/>
                <w:szCs w:val="20"/>
              </w:rPr>
            </w:pPr>
            <w:r w:rsidRPr="000D0459">
              <w:rPr>
                <w:rFonts w:ascii="Arial" w:hAnsi="Arial" w:cs="Arial"/>
                <w:b w:val="0"/>
                <w:sz w:val="20"/>
                <w:szCs w:val="20"/>
              </w:rPr>
              <w:t>- poprawa zdrowotności mieszkańców,</w:t>
            </w:r>
          </w:p>
          <w:p w:rsidR="00526DC5" w:rsidRPr="000D0459" w:rsidRDefault="00526DC5" w:rsidP="00207E9A">
            <w:pPr>
              <w:spacing w:line="360" w:lineRule="auto"/>
              <w:rPr>
                <w:rFonts w:ascii="Arial" w:hAnsi="Arial" w:cs="Arial"/>
                <w:b w:val="0"/>
                <w:sz w:val="20"/>
                <w:szCs w:val="20"/>
              </w:rPr>
            </w:pPr>
            <w:r w:rsidRPr="000D0459">
              <w:rPr>
                <w:rFonts w:ascii="Arial" w:hAnsi="Arial" w:cs="Arial"/>
                <w:b w:val="0"/>
                <w:sz w:val="20"/>
                <w:szCs w:val="20"/>
              </w:rPr>
              <w:t>- spadek kosztów utrzymania budynków.</w:t>
            </w:r>
          </w:p>
        </w:tc>
      </w:tr>
      <w:tr w:rsidR="00526DC5" w:rsidRPr="008D5A99" w:rsidTr="00AC6AD8">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t>Projekty uzupełniające</w:t>
            </w:r>
          </w:p>
        </w:tc>
      </w:tr>
      <w:tr w:rsidR="00526DC5" w:rsidRPr="008D5A99" w:rsidTr="00AC6AD8">
        <w:trPr>
          <w:cnfStyle w:val="000000100000"/>
        </w:trPr>
        <w:tc>
          <w:tcPr>
            <w:cnfStyle w:val="001000000000"/>
            <w:tcW w:w="5000" w:type="pct"/>
            <w:shd w:val="clear" w:color="auto" w:fill="auto"/>
          </w:tcPr>
          <w:p w:rsidR="00526DC5" w:rsidRPr="000D0459" w:rsidRDefault="00526DC5" w:rsidP="00207E9A">
            <w:pPr>
              <w:pStyle w:val="Akapitzlist"/>
              <w:numPr>
                <w:ilvl w:val="0"/>
                <w:numId w:val="51"/>
              </w:numPr>
              <w:spacing w:line="360" w:lineRule="auto"/>
              <w:ind w:left="0" w:firstLine="360"/>
              <w:jc w:val="both"/>
              <w:rPr>
                <w:rFonts w:ascii="Arial" w:hAnsi="Arial" w:cs="Arial"/>
                <w:b w:val="0"/>
                <w:sz w:val="20"/>
                <w:szCs w:val="20"/>
              </w:rPr>
            </w:pPr>
            <w:r w:rsidRPr="000D0459">
              <w:rPr>
                <w:rFonts w:ascii="Arial" w:hAnsi="Arial" w:cs="Arial"/>
                <w:b w:val="0"/>
                <w:sz w:val="20"/>
                <w:szCs w:val="20"/>
              </w:rPr>
              <w:t xml:space="preserve">Działania promujące efektywność energetyczną oraz odnawialne źródła energii – planuje się realizację działań promocyjnych, które finansowane będą z EFS, środków krajowych. Będą one miały na celu wykształcanie postaw ekologicznych wśród mieszkańców. Szczególny nacisk położony zostanie na promowanie efektywności energetycznej w budynkach prywatnych i przedsiębiorstwach. </w:t>
            </w:r>
          </w:p>
        </w:tc>
      </w:tr>
    </w:tbl>
    <w:p w:rsidR="00526DC5" w:rsidRDefault="00526DC5" w:rsidP="00526DC5">
      <w:pPr>
        <w:rPr>
          <w:rFonts w:ascii="Arial" w:hAnsi="Arial" w:cs="Arial"/>
          <w:sz w:val="20"/>
          <w:szCs w:val="20"/>
        </w:rPr>
      </w:pPr>
    </w:p>
    <w:p w:rsidR="00AC6AD8" w:rsidRDefault="00AC6AD8"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8D5A99" w:rsidTr="00AC6AD8">
        <w:trPr>
          <w:cnfStyle w:val="100000000000"/>
        </w:trPr>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t>Nazwa projektu</w:t>
            </w:r>
          </w:p>
        </w:tc>
      </w:tr>
      <w:tr w:rsidR="00526DC5" w:rsidRPr="008D5A99" w:rsidTr="00AC6AD8">
        <w:trPr>
          <w:cnfStyle w:val="000000100000"/>
        </w:trPr>
        <w:tc>
          <w:tcPr>
            <w:cnfStyle w:val="001000000000"/>
            <w:tcW w:w="5000" w:type="pct"/>
            <w:shd w:val="clear" w:color="auto" w:fill="CCFF66"/>
          </w:tcPr>
          <w:p w:rsidR="00526DC5" w:rsidRPr="00787F0C" w:rsidRDefault="00526DC5" w:rsidP="00207E9A">
            <w:pPr>
              <w:spacing w:line="360" w:lineRule="auto"/>
              <w:jc w:val="center"/>
              <w:rPr>
                <w:rFonts w:ascii="Arial" w:hAnsi="Arial" w:cs="Arial"/>
                <w:b w:val="0"/>
                <w:sz w:val="20"/>
                <w:szCs w:val="20"/>
              </w:rPr>
            </w:pPr>
            <w:r w:rsidRPr="00787F0C">
              <w:rPr>
                <w:rFonts w:ascii="Arial" w:hAnsi="Arial" w:cs="Arial"/>
                <w:b w:val="0"/>
                <w:sz w:val="20"/>
                <w:szCs w:val="28"/>
              </w:rPr>
              <w:t>Wymiana lamp oświetlenia ulicznego na lampy LED-</w:t>
            </w:r>
            <w:r>
              <w:rPr>
                <w:rFonts w:ascii="Arial" w:hAnsi="Arial" w:cs="Arial"/>
                <w:b w:val="0"/>
                <w:sz w:val="20"/>
                <w:szCs w:val="28"/>
              </w:rPr>
              <w:t xml:space="preserve"> </w:t>
            </w:r>
            <w:r w:rsidRPr="00787F0C">
              <w:rPr>
                <w:rFonts w:ascii="Arial" w:hAnsi="Arial" w:cs="Arial"/>
                <w:b w:val="0"/>
                <w:sz w:val="20"/>
                <w:szCs w:val="28"/>
              </w:rPr>
              <w:t>owe</w:t>
            </w:r>
          </w:p>
        </w:tc>
      </w:tr>
      <w:tr w:rsidR="00526DC5" w:rsidRPr="008D5A99" w:rsidTr="00AC6AD8">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t>Opis projektu</w:t>
            </w:r>
          </w:p>
        </w:tc>
      </w:tr>
      <w:tr w:rsidR="00526DC5" w:rsidRPr="008D5A99" w:rsidTr="00AC6AD8">
        <w:trPr>
          <w:cnfStyle w:val="000000100000"/>
        </w:trPr>
        <w:tc>
          <w:tcPr>
            <w:cnfStyle w:val="001000000000"/>
            <w:tcW w:w="5000" w:type="pct"/>
            <w:shd w:val="clear" w:color="auto" w:fill="auto"/>
          </w:tcPr>
          <w:p w:rsidR="00526DC5" w:rsidRPr="00AE172B" w:rsidRDefault="00526DC5" w:rsidP="00207E9A">
            <w:pPr>
              <w:spacing w:line="360" w:lineRule="auto"/>
              <w:jc w:val="both"/>
              <w:rPr>
                <w:rFonts w:ascii="Arial" w:hAnsi="Arial" w:cs="Arial"/>
                <w:b w:val="0"/>
                <w:sz w:val="20"/>
                <w:szCs w:val="20"/>
              </w:rPr>
            </w:pPr>
            <w:r>
              <w:rPr>
                <w:rFonts w:ascii="Arial" w:hAnsi="Arial" w:cs="Arial"/>
                <w:b w:val="0"/>
                <w:sz w:val="20"/>
                <w:szCs w:val="20"/>
              </w:rPr>
              <w:t>Planuje się wymianę oświetlenia ulicznego na bezpieczne oraz energooszczędne. Dlatego zakłada się zastosowanie oświetlenia LED, które będzie połączone z inteligentną siecią energetyczną Gminy. Częściowo oświetlenie będzie więc zasilane odnawialnymi źródłami energii. Planuje się wymianę około 1100 sztuk oświetlenia i dołożenie około 1100 nowych punktów świetlnych w celu poprawy bezpieczeństwa ruchu drogowego.</w:t>
            </w:r>
          </w:p>
        </w:tc>
      </w:tr>
      <w:tr w:rsidR="00526DC5" w:rsidRPr="008D5A99" w:rsidTr="00AC6AD8">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t>Szacowane koszty</w:t>
            </w:r>
          </w:p>
        </w:tc>
      </w:tr>
      <w:tr w:rsidR="00526DC5" w:rsidRPr="008D5A99" w:rsidTr="00AC6AD8">
        <w:trPr>
          <w:cnfStyle w:val="000000100000"/>
        </w:trPr>
        <w:tc>
          <w:tcPr>
            <w:cnfStyle w:val="001000000000"/>
            <w:tcW w:w="5000" w:type="pct"/>
            <w:shd w:val="clear" w:color="auto" w:fill="auto"/>
          </w:tcPr>
          <w:p w:rsidR="00526DC5" w:rsidRPr="000D0459" w:rsidRDefault="00526DC5" w:rsidP="00207E9A">
            <w:pPr>
              <w:spacing w:line="360" w:lineRule="auto"/>
              <w:rPr>
                <w:rFonts w:ascii="Arial" w:hAnsi="Arial" w:cs="Arial"/>
                <w:b w:val="0"/>
                <w:sz w:val="20"/>
                <w:szCs w:val="20"/>
              </w:rPr>
            </w:pPr>
            <w:r w:rsidRPr="000D0459">
              <w:rPr>
                <w:rFonts w:ascii="Arial" w:hAnsi="Arial" w:cs="Arial"/>
                <w:b w:val="0"/>
                <w:sz w:val="20"/>
                <w:szCs w:val="20"/>
              </w:rPr>
              <w:t xml:space="preserve">Szacowany koszt projektu to około </w:t>
            </w:r>
            <w:r w:rsidR="00014C33">
              <w:rPr>
                <w:rFonts w:ascii="Arial" w:hAnsi="Arial" w:cs="Arial"/>
                <w:b w:val="0"/>
                <w:sz w:val="20"/>
                <w:szCs w:val="20"/>
              </w:rPr>
              <w:t>1</w:t>
            </w:r>
            <w:r w:rsidRPr="000D0459">
              <w:rPr>
                <w:rFonts w:ascii="Arial" w:hAnsi="Arial" w:cs="Arial"/>
                <w:b w:val="0"/>
                <w:sz w:val="20"/>
                <w:szCs w:val="20"/>
              </w:rPr>
              <w:t xml:space="preserve"> mln PLN.</w:t>
            </w:r>
          </w:p>
          <w:p w:rsidR="00526DC5" w:rsidRPr="000D0459" w:rsidRDefault="00526DC5" w:rsidP="00207E9A">
            <w:pPr>
              <w:spacing w:line="360" w:lineRule="auto"/>
              <w:rPr>
                <w:rFonts w:ascii="Arial" w:hAnsi="Arial" w:cs="Arial"/>
                <w:b w:val="0"/>
                <w:sz w:val="20"/>
                <w:szCs w:val="20"/>
              </w:rPr>
            </w:pPr>
            <w:r w:rsidRPr="000D0459">
              <w:rPr>
                <w:rFonts w:ascii="Arial" w:hAnsi="Arial" w:cs="Arial"/>
                <w:b w:val="0"/>
                <w:sz w:val="20"/>
                <w:szCs w:val="20"/>
              </w:rPr>
              <w:t>Planuje się pozyskanie dotacji z EFRR w wysokości 85% kosztów projektu.</w:t>
            </w:r>
          </w:p>
          <w:p w:rsidR="00526DC5" w:rsidRPr="000D0459" w:rsidRDefault="00526DC5" w:rsidP="00207E9A">
            <w:pPr>
              <w:spacing w:line="360" w:lineRule="auto"/>
              <w:rPr>
                <w:rFonts w:ascii="Arial" w:hAnsi="Arial" w:cs="Arial"/>
                <w:b w:val="0"/>
                <w:sz w:val="20"/>
                <w:szCs w:val="20"/>
              </w:rPr>
            </w:pPr>
            <w:r w:rsidRPr="000D0459">
              <w:rPr>
                <w:rFonts w:ascii="Arial" w:hAnsi="Arial" w:cs="Arial"/>
                <w:b w:val="0"/>
                <w:sz w:val="20"/>
                <w:szCs w:val="20"/>
              </w:rPr>
              <w:t xml:space="preserve">Wkład EFRR – </w:t>
            </w:r>
            <w:r w:rsidR="00014C33">
              <w:rPr>
                <w:rFonts w:ascii="Arial" w:hAnsi="Arial" w:cs="Arial"/>
                <w:b w:val="0"/>
                <w:sz w:val="20"/>
                <w:szCs w:val="20"/>
              </w:rPr>
              <w:t>850</w:t>
            </w:r>
            <w:r>
              <w:rPr>
                <w:rFonts w:ascii="Arial" w:hAnsi="Arial" w:cs="Arial"/>
                <w:b w:val="0"/>
                <w:sz w:val="20"/>
                <w:szCs w:val="20"/>
              </w:rPr>
              <w:t xml:space="preserve"> </w:t>
            </w:r>
            <w:r w:rsidRPr="000D0459">
              <w:rPr>
                <w:rFonts w:ascii="Arial" w:hAnsi="Arial" w:cs="Arial"/>
                <w:b w:val="0"/>
                <w:sz w:val="20"/>
                <w:szCs w:val="20"/>
              </w:rPr>
              <w:t>000,00 PLN</w:t>
            </w:r>
          </w:p>
          <w:p w:rsidR="00526DC5" w:rsidRPr="00732625" w:rsidRDefault="00526DC5" w:rsidP="00207E9A">
            <w:pPr>
              <w:spacing w:line="360" w:lineRule="auto"/>
              <w:rPr>
                <w:rFonts w:ascii="Arial" w:hAnsi="Arial" w:cs="Arial"/>
                <w:b w:val="0"/>
                <w:sz w:val="20"/>
                <w:szCs w:val="20"/>
              </w:rPr>
            </w:pPr>
            <w:r w:rsidRPr="000D0459">
              <w:rPr>
                <w:rFonts w:ascii="Arial" w:hAnsi="Arial" w:cs="Arial"/>
                <w:b w:val="0"/>
                <w:sz w:val="20"/>
                <w:szCs w:val="20"/>
              </w:rPr>
              <w:t xml:space="preserve">Wkład własny Gminy </w:t>
            </w:r>
            <w:r w:rsidR="00014C33">
              <w:rPr>
                <w:rFonts w:ascii="Arial" w:hAnsi="Arial" w:cs="Arial"/>
                <w:b w:val="0"/>
                <w:sz w:val="20"/>
                <w:szCs w:val="20"/>
              </w:rPr>
              <w:t>Zduny – 150</w:t>
            </w:r>
            <w:r>
              <w:rPr>
                <w:rFonts w:ascii="Arial" w:hAnsi="Arial" w:cs="Arial"/>
                <w:b w:val="0"/>
                <w:sz w:val="20"/>
                <w:szCs w:val="20"/>
              </w:rPr>
              <w:t xml:space="preserve"> 000,00 PLN</w:t>
            </w:r>
          </w:p>
        </w:tc>
      </w:tr>
      <w:tr w:rsidR="00526DC5" w:rsidRPr="008D5A99" w:rsidTr="00AC6AD8">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t>Szacowana data realizacji</w:t>
            </w:r>
          </w:p>
        </w:tc>
      </w:tr>
      <w:tr w:rsidR="00526DC5" w:rsidRPr="008D5A99" w:rsidTr="00AC6AD8">
        <w:trPr>
          <w:cnfStyle w:val="000000100000"/>
        </w:trPr>
        <w:tc>
          <w:tcPr>
            <w:cnfStyle w:val="001000000000"/>
            <w:tcW w:w="5000" w:type="pct"/>
            <w:shd w:val="clear" w:color="auto" w:fill="auto"/>
          </w:tcPr>
          <w:p w:rsidR="00526DC5" w:rsidRPr="00732625" w:rsidRDefault="00526DC5" w:rsidP="00F4418D">
            <w:pPr>
              <w:spacing w:line="360" w:lineRule="auto"/>
              <w:rPr>
                <w:rFonts w:ascii="Arial" w:hAnsi="Arial" w:cs="Arial"/>
                <w:b w:val="0"/>
                <w:sz w:val="20"/>
                <w:szCs w:val="20"/>
              </w:rPr>
            </w:pPr>
            <w:r w:rsidRPr="000D0459">
              <w:rPr>
                <w:rFonts w:ascii="Arial" w:hAnsi="Arial" w:cs="Arial"/>
                <w:b w:val="0"/>
                <w:sz w:val="20"/>
                <w:szCs w:val="20"/>
              </w:rPr>
              <w:t xml:space="preserve">Planuje się </w:t>
            </w:r>
            <w:r w:rsidR="00014C33">
              <w:rPr>
                <w:rFonts w:ascii="Arial" w:hAnsi="Arial" w:cs="Arial"/>
                <w:b w:val="0"/>
                <w:sz w:val="20"/>
                <w:szCs w:val="20"/>
              </w:rPr>
              <w:t xml:space="preserve">realizację projektu w </w:t>
            </w:r>
            <w:r w:rsidR="00F4418D">
              <w:rPr>
                <w:rFonts w:ascii="Arial" w:hAnsi="Arial" w:cs="Arial"/>
                <w:b w:val="0"/>
                <w:sz w:val="20"/>
                <w:szCs w:val="20"/>
              </w:rPr>
              <w:t>latach 2018-2020</w:t>
            </w:r>
            <w:r>
              <w:rPr>
                <w:rFonts w:ascii="Arial" w:hAnsi="Arial" w:cs="Arial"/>
                <w:b w:val="0"/>
                <w:sz w:val="20"/>
                <w:szCs w:val="20"/>
              </w:rPr>
              <w:t>.</w:t>
            </w:r>
          </w:p>
        </w:tc>
      </w:tr>
      <w:tr w:rsidR="00526DC5" w:rsidRPr="008D5A99" w:rsidTr="00AC6AD8">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t>Wpływ na realizację Strategii</w:t>
            </w:r>
          </w:p>
        </w:tc>
      </w:tr>
      <w:tr w:rsidR="00526DC5" w:rsidRPr="008D5A99" w:rsidTr="00AC6AD8">
        <w:trPr>
          <w:cnfStyle w:val="000000100000"/>
        </w:trPr>
        <w:tc>
          <w:tcPr>
            <w:cnfStyle w:val="001000000000"/>
            <w:tcW w:w="5000" w:type="pct"/>
            <w:shd w:val="clear" w:color="auto" w:fill="auto"/>
          </w:tcPr>
          <w:p w:rsidR="00526DC5" w:rsidRPr="000D0459" w:rsidRDefault="00526DC5" w:rsidP="00207E9A">
            <w:pPr>
              <w:spacing w:line="360" w:lineRule="auto"/>
              <w:jc w:val="both"/>
              <w:rPr>
                <w:rFonts w:ascii="Arial" w:hAnsi="Arial" w:cs="Arial"/>
                <w:b w:val="0"/>
                <w:sz w:val="20"/>
                <w:szCs w:val="20"/>
              </w:rPr>
            </w:pPr>
            <w:r w:rsidRPr="000D0459">
              <w:rPr>
                <w:rFonts w:ascii="Arial" w:hAnsi="Arial" w:cs="Arial"/>
                <w:b w:val="0"/>
                <w:sz w:val="20"/>
                <w:szCs w:val="20"/>
              </w:rPr>
              <w:t>Dzięki realizacji projektu zmniejszy się w znacznym stopniu zanieczyszczenie powietrza. Spadnie ilość substancji niebezpiecznych uwalnianych do powietrza. Ochronie podlegać będz</w:t>
            </w:r>
            <w:r>
              <w:rPr>
                <w:rFonts w:ascii="Arial" w:hAnsi="Arial" w:cs="Arial"/>
                <w:b w:val="0"/>
                <w:sz w:val="20"/>
                <w:szCs w:val="20"/>
              </w:rPr>
              <w:t xml:space="preserve">ie środowisko naturalne Gminy. </w:t>
            </w:r>
          </w:p>
        </w:tc>
      </w:tr>
      <w:tr w:rsidR="00526DC5" w:rsidRPr="008D5A99" w:rsidTr="00AC6AD8">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t xml:space="preserve">Wskaźniki osiągnięcia celów </w:t>
            </w:r>
          </w:p>
        </w:tc>
      </w:tr>
      <w:tr w:rsidR="00526DC5" w:rsidRPr="008D5A99" w:rsidTr="00AC6AD8">
        <w:trPr>
          <w:cnfStyle w:val="000000100000"/>
        </w:trPr>
        <w:tc>
          <w:tcPr>
            <w:cnfStyle w:val="001000000000"/>
            <w:tcW w:w="5000" w:type="pct"/>
            <w:shd w:val="clear" w:color="auto" w:fill="auto"/>
          </w:tcPr>
          <w:p w:rsidR="00526DC5" w:rsidRPr="000D0459" w:rsidRDefault="00526DC5" w:rsidP="00207E9A">
            <w:pPr>
              <w:spacing w:line="360" w:lineRule="auto"/>
              <w:rPr>
                <w:rFonts w:ascii="Arial" w:hAnsi="Arial" w:cs="Arial"/>
                <w:b w:val="0"/>
                <w:sz w:val="20"/>
                <w:szCs w:val="20"/>
              </w:rPr>
            </w:pPr>
            <w:r w:rsidRPr="000D0459">
              <w:rPr>
                <w:rFonts w:ascii="Arial" w:hAnsi="Arial" w:cs="Arial"/>
                <w:b w:val="0"/>
                <w:sz w:val="20"/>
                <w:szCs w:val="20"/>
              </w:rPr>
              <w:t>- spadek ilości substancji niebezpiecznych uwalnianych do powietrza,</w:t>
            </w:r>
          </w:p>
          <w:p w:rsidR="00526DC5" w:rsidRDefault="00526DC5" w:rsidP="00207E9A">
            <w:pPr>
              <w:spacing w:line="360" w:lineRule="auto"/>
              <w:rPr>
                <w:rFonts w:ascii="Arial" w:hAnsi="Arial" w:cs="Arial"/>
                <w:b w:val="0"/>
                <w:sz w:val="20"/>
                <w:szCs w:val="20"/>
              </w:rPr>
            </w:pPr>
            <w:r w:rsidRPr="000D0459">
              <w:rPr>
                <w:rFonts w:ascii="Arial" w:hAnsi="Arial" w:cs="Arial"/>
                <w:b w:val="0"/>
                <w:sz w:val="20"/>
                <w:szCs w:val="20"/>
              </w:rPr>
              <w:t>- poprawa zdrowotności mieszkańców,</w:t>
            </w:r>
          </w:p>
          <w:p w:rsidR="00526DC5" w:rsidRPr="000D0459" w:rsidRDefault="00526DC5" w:rsidP="00207E9A">
            <w:pPr>
              <w:spacing w:line="360" w:lineRule="auto"/>
              <w:rPr>
                <w:rFonts w:ascii="Arial" w:hAnsi="Arial" w:cs="Arial"/>
                <w:b w:val="0"/>
                <w:sz w:val="20"/>
                <w:szCs w:val="20"/>
              </w:rPr>
            </w:pPr>
            <w:r>
              <w:rPr>
                <w:rFonts w:ascii="Arial" w:hAnsi="Arial" w:cs="Arial"/>
                <w:b w:val="0"/>
                <w:sz w:val="20"/>
                <w:szCs w:val="20"/>
              </w:rPr>
              <w:lastRenderedPageBreak/>
              <w:t>- poprawa bezpieczeństwa,</w:t>
            </w:r>
          </w:p>
          <w:p w:rsidR="00526DC5" w:rsidRPr="000D0459" w:rsidRDefault="00526DC5" w:rsidP="00207E9A">
            <w:pPr>
              <w:spacing w:line="360" w:lineRule="auto"/>
              <w:rPr>
                <w:rFonts w:ascii="Arial" w:hAnsi="Arial" w:cs="Arial"/>
                <w:b w:val="0"/>
                <w:sz w:val="20"/>
                <w:szCs w:val="20"/>
              </w:rPr>
            </w:pPr>
            <w:r w:rsidRPr="000D0459">
              <w:rPr>
                <w:rFonts w:ascii="Arial" w:hAnsi="Arial" w:cs="Arial"/>
                <w:b w:val="0"/>
                <w:sz w:val="20"/>
                <w:szCs w:val="20"/>
              </w:rPr>
              <w:t>- spad</w:t>
            </w:r>
            <w:r>
              <w:rPr>
                <w:rFonts w:ascii="Arial" w:hAnsi="Arial" w:cs="Arial"/>
                <w:b w:val="0"/>
                <w:sz w:val="20"/>
                <w:szCs w:val="20"/>
              </w:rPr>
              <w:t>ek kosztów utrzymania budynków.</w:t>
            </w:r>
          </w:p>
        </w:tc>
      </w:tr>
      <w:tr w:rsidR="00526DC5" w:rsidRPr="008D5A99" w:rsidTr="00AC6AD8">
        <w:tc>
          <w:tcPr>
            <w:cnfStyle w:val="001000000000"/>
            <w:tcW w:w="5000" w:type="pct"/>
          </w:tcPr>
          <w:p w:rsidR="00526DC5" w:rsidRPr="000D0459" w:rsidRDefault="00526DC5" w:rsidP="00207E9A">
            <w:pPr>
              <w:spacing w:line="360" w:lineRule="auto"/>
              <w:rPr>
                <w:rFonts w:ascii="Arial" w:hAnsi="Arial" w:cs="Arial"/>
                <w:sz w:val="20"/>
                <w:szCs w:val="20"/>
              </w:rPr>
            </w:pPr>
            <w:r w:rsidRPr="000D0459">
              <w:rPr>
                <w:rFonts w:ascii="Arial" w:hAnsi="Arial" w:cs="Arial"/>
                <w:sz w:val="20"/>
                <w:szCs w:val="20"/>
              </w:rPr>
              <w:lastRenderedPageBreak/>
              <w:t>Projekty uzupełniające</w:t>
            </w:r>
          </w:p>
        </w:tc>
      </w:tr>
      <w:tr w:rsidR="00526DC5" w:rsidRPr="008D5A99" w:rsidTr="00AC6AD8">
        <w:trPr>
          <w:cnfStyle w:val="000000100000"/>
        </w:trPr>
        <w:tc>
          <w:tcPr>
            <w:cnfStyle w:val="001000000000"/>
            <w:tcW w:w="5000" w:type="pct"/>
            <w:shd w:val="clear" w:color="auto" w:fill="auto"/>
          </w:tcPr>
          <w:p w:rsidR="00526DC5" w:rsidRPr="000D0459" w:rsidRDefault="00526DC5" w:rsidP="00207E9A">
            <w:pPr>
              <w:pStyle w:val="Akapitzlist"/>
              <w:numPr>
                <w:ilvl w:val="0"/>
                <w:numId w:val="52"/>
              </w:numPr>
              <w:spacing w:line="360" w:lineRule="auto"/>
              <w:ind w:left="0" w:firstLine="360"/>
              <w:jc w:val="both"/>
              <w:rPr>
                <w:rFonts w:ascii="Arial" w:hAnsi="Arial" w:cs="Arial"/>
                <w:b w:val="0"/>
                <w:sz w:val="20"/>
                <w:szCs w:val="20"/>
              </w:rPr>
            </w:pPr>
            <w:r w:rsidRPr="000D0459">
              <w:rPr>
                <w:rFonts w:ascii="Arial" w:hAnsi="Arial" w:cs="Arial"/>
                <w:b w:val="0"/>
                <w:sz w:val="20"/>
                <w:szCs w:val="20"/>
              </w:rPr>
              <w:t xml:space="preserve">Działania promujące efektywność energetyczną oraz odnawialne źródła energii – planuje się realizację działań promocyjnych, które finansowane będą z EFS, środków krajowych. Będą one miały na celu wykształcanie postaw ekologicznych wśród mieszkańców. </w:t>
            </w:r>
          </w:p>
        </w:tc>
      </w:tr>
    </w:tbl>
    <w:p w:rsidR="00526DC5" w:rsidRDefault="00526DC5" w:rsidP="00526DC5">
      <w:pPr>
        <w:rPr>
          <w:rFonts w:ascii="Arial" w:hAnsi="Arial" w:cs="Arial"/>
          <w:sz w:val="20"/>
          <w:szCs w:val="20"/>
        </w:rPr>
      </w:pPr>
    </w:p>
    <w:p w:rsidR="00AC6AD8" w:rsidRDefault="00AC6AD8"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1E38F2" w:rsidTr="00AC6AD8">
        <w:trPr>
          <w:cnfStyle w:val="100000000000"/>
        </w:trPr>
        <w:tc>
          <w:tcPr>
            <w:cnfStyle w:val="001000000000"/>
            <w:tcW w:w="5000" w:type="pct"/>
          </w:tcPr>
          <w:p w:rsidR="00526DC5" w:rsidRPr="001E38F2" w:rsidRDefault="00526DC5" w:rsidP="00207E9A">
            <w:pPr>
              <w:spacing w:line="360" w:lineRule="auto"/>
              <w:rPr>
                <w:rFonts w:ascii="Arial" w:hAnsi="Arial" w:cs="Arial"/>
                <w:sz w:val="20"/>
                <w:szCs w:val="20"/>
              </w:rPr>
            </w:pPr>
            <w:r w:rsidRPr="001E38F2">
              <w:rPr>
                <w:rFonts w:ascii="Arial" w:hAnsi="Arial" w:cs="Arial"/>
                <w:sz w:val="20"/>
                <w:szCs w:val="20"/>
              </w:rPr>
              <w:t>Nazwa projektu</w:t>
            </w:r>
          </w:p>
        </w:tc>
      </w:tr>
      <w:tr w:rsidR="00526DC5" w:rsidRPr="001E38F2" w:rsidTr="00AC6AD8">
        <w:trPr>
          <w:cnfStyle w:val="000000100000"/>
        </w:trPr>
        <w:tc>
          <w:tcPr>
            <w:cnfStyle w:val="001000000000"/>
            <w:tcW w:w="5000" w:type="pct"/>
            <w:shd w:val="clear" w:color="auto" w:fill="CCFF66"/>
          </w:tcPr>
          <w:p w:rsidR="00526DC5" w:rsidRPr="001E38F2" w:rsidRDefault="00526DC5" w:rsidP="00207E9A">
            <w:pPr>
              <w:spacing w:line="360" w:lineRule="auto"/>
              <w:jc w:val="center"/>
              <w:rPr>
                <w:rFonts w:ascii="Arial" w:hAnsi="Arial" w:cs="Arial"/>
                <w:b w:val="0"/>
                <w:sz w:val="20"/>
                <w:szCs w:val="20"/>
              </w:rPr>
            </w:pPr>
            <w:r w:rsidRPr="001E38F2">
              <w:rPr>
                <w:rFonts w:ascii="Arial" w:hAnsi="Arial" w:cs="Arial"/>
                <w:b w:val="0"/>
                <w:sz w:val="20"/>
                <w:szCs w:val="20"/>
              </w:rPr>
              <w:t>Uporządkowanie gospodarki wodno-</w:t>
            </w:r>
            <w:r>
              <w:rPr>
                <w:rFonts w:ascii="Arial" w:hAnsi="Arial" w:cs="Arial"/>
                <w:b w:val="0"/>
                <w:sz w:val="20"/>
                <w:szCs w:val="20"/>
              </w:rPr>
              <w:t xml:space="preserve"> </w:t>
            </w:r>
            <w:r w:rsidRPr="001E38F2">
              <w:rPr>
                <w:rFonts w:ascii="Arial" w:hAnsi="Arial" w:cs="Arial"/>
                <w:b w:val="0"/>
                <w:sz w:val="20"/>
                <w:szCs w:val="20"/>
              </w:rPr>
              <w:t xml:space="preserve">ściekowej na terenie Gminy </w:t>
            </w:r>
            <w:r>
              <w:rPr>
                <w:rFonts w:ascii="Arial" w:hAnsi="Arial" w:cs="Arial"/>
                <w:b w:val="0"/>
                <w:sz w:val="20"/>
                <w:szCs w:val="20"/>
              </w:rPr>
              <w:t>Zduny</w:t>
            </w:r>
          </w:p>
        </w:tc>
      </w:tr>
      <w:tr w:rsidR="00526DC5" w:rsidRPr="001E38F2" w:rsidTr="00AC6AD8">
        <w:tc>
          <w:tcPr>
            <w:cnfStyle w:val="001000000000"/>
            <w:tcW w:w="5000" w:type="pct"/>
          </w:tcPr>
          <w:p w:rsidR="00526DC5" w:rsidRPr="001E38F2" w:rsidRDefault="00526DC5" w:rsidP="00207E9A">
            <w:pPr>
              <w:spacing w:line="360" w:lineRule="auto"/>
              <w:rPr>
                <w:rFonts w:ascii="Arial" w:hAnsi="Arial" w:cs="Arial"/>
                <w:sz w:val="20"/>
                <w:szCs w:val="20"/>
              </w:rPr>
            </w:pPr>
            <w:r w:rsidRPr="001E38F2">
              <w:rPr>
                <w:rFonts w:ascii="Arial" w:hAnsi="Arial" w:cs="Arial"/>
                <w:sz w:val="20"/>
                <w:szCs w:val="20"/>
              </w:rPr>
              <w:t>Opis projektu</w:t>
            </w:r>
          </w:p>
        </w:tc>
      </w:tr>
      <w:tr w:rsidR="00526DC5" w:rsidRPr="001E38F2" w:rsidTr="00AC6AD8">
        <w:trPr>
          <w:cnfStyle w:val="000000100000"/>
        </w:trPr>
        <w:tc>
          <w:tcPr>
            <w:cnfStyle w:val="001000000000"/>
            <w:tcW w:w="5000" w:type="pct"/>
            <w:shd w:val="clear" w:color="auto" w:fill="auto"/>
          </w:tcPr>
          <w:p w:rsidR="00526DC5" w:rsidRPr="001E38F2" w:rsidRDefault="00526DC5" w:rsidP="00207E9A">
            <w:pPr>
              <w:spacing w:line="360" w:lineRule="auto"/>
              <w:jc w:val="both"/>
              <w:rPr>
                <w:rFonts w:ascii="Arial" w:hAnsi="Arial" w:cs="Arial"/>
                <w:b w:val="0"/>
                <w:sz w:val="20"/>
                <w:szCs w:val="20"/>
              </w:rPr>
            </w:pPr>
            <w:r w:rsidRPr="001E38F2">
              <w:rPr>
                <w:rFonts w:ascii="Arial" w:hAnsi="Arial" w:cs="Arial"/>
                <w:b w:val="0"/>
                <w:sz w:val="20"/>
                <w:szCs w:val="20"/>
              </w:rPr>
              <w:t xml:space="preserve">Przewiduje się </w:t>
            </w:r>
            <w:r>
              <w:rPr>
                <w:rFonts w:ascii="Arial" w:hAnsi="Arial" w:cs="Arial"/>
                <w:b w:val="0"/>
                <w:sz w:val="20"/>
                <w:szCs w:val="20"/>
              </w:rPr>
              <w:t xml:space="preserve">budowę systemu neutralizacji ścieków w Gminie Zduny. W I etapie do sieci kanalizacyjnej włączone zostaną miejscowości Zduny, Nowe Zduny, Strugienice, Maurzyce. </w:t>
            </w:r>
            <w:r>
              <w:rPr>
                <w:rFonts w:ascii="Arial" w:hAnsi="Arial" w:cs="Arial"/>
                <w:b w:val="0"/>
                <w:sz w:val="20"/>
                <w:szCs w:val="20"/>
              </w:rPr>
              <w:br/>
              <w:t xml:space="preserve">W II etapie planuje się inwestycje w miejscowościach Szymanowice, Nowe Zduny, Dąbrowa. III etap to podłączenie kolejnych miejscowości do gminnej oczyszczalni ścieków – Zduny wieś, Jackowice, Szymanowice, Wierznowice. </w:t>
            </w:r>
          </w:p>
          <w:p w:rsidR="00526DC5" w:rsidRPr="001E38F2" w:rsidRDefault="00526DC5" w:rsidP="00207E9A">
            <w:pPr>
              <w:spacing w:line="360" w:lineRule="auto"/>
              <w:jc w:val="both"/>
              <w:rPr>
                <w:rFonts w:ascii="Arial" w:hAnsi="Arial" w:cs="Arial"/>
                <w:b w:val="0"/>
                <w:sz w:val="20"/>
                <w:szCs w:val="20"/>
              </w:rPr>
            </w:pPr>
          </w:p>
          <w:p w:rsidR="00526DC5" w:rsidRPr="001E38F2" w:rsidRDefault="00526DC5" w:rsidP="00207E9A">
            <w:pPr>
              <w:spacing w:line="360" w:lineRule="auto"/>
              <w:jc w:val="both"/>
              <w:rPr>
                <w:rFonts w:ascii="Arial" w:hAnsi="Arial" w:cs="Arial"/>
                <w:b w:val="0"/>
                <w:sz w:val="20"/>
                <w:szCs w:val="20"/>
              </w:rPr>
            </w:pPr>
            <w:r w:rsidRPr="001E38F2">
              <w:rPr>
                <w:rFonts w:ascii="Arial" w:hAnsi="Arial" w:cs="Arial"/>
                <w:b w:val="0"/>
                <w:sz w:val="20"/>
                <w:szCs w:val="20"/>
              </w:rPr>
              <w:t>Kanalizacja sanitarna będzie wybudowana w miejscach ścisłej zabudowy. Dokładny zasięg sieci kanalizacji sanitarnej będzie zweryfikowany podczas analizy finansowo-</w:t>
            </w:r>
            <w:r>
              <w:rPr>
                <w:rFonts w:ascii="Arial" w:hAnsi="Arial" w:cs="Arial"/>
                <w:b w:val="0"/>
                <w:sz w:val="20"/>
                <w:szCs w:val="20"/>
              </w:rPr>
              <w:t xml:space="preserve"> </w:t>
            </w:r>
            <w:r w:rsidRPr="001E38F2">
              <w:rPr>
                <w:rFonts w:ascii="Arial" w:hAnsi="Arial" w:cs="Arial"/>
                <w:b w:val="0"/>
                <w:sz w:val="20"/>
                <w:szCs w:val="20"/>
              </w:rPr>
              <w:t xml:space="preserve">ekonomicznej. Tereny rozproszone, gdzie budowa kanalizacji będzie niezasadna, zostaną w miarę możliwości objęte programem budowy oczyszczalni przydomowych. </w:t>
            </w:r>
          </w:p>
        </w:tc>
      </w:tr>
      <w:tr w:rsidR="00526DC5" w:rsidRPr="001E38F2" w:rsidTr="00AC6AD8">
        <w:tc>
          <w:tcPr>
            <w:cnfStyle w:val="001000000000"/>
            <w:tcW w:w="5000" w:type="pct"/>
          </w:tcPr>
          <w:p w:rsidR="00526DC5" w:rsidRPr="001E38F2" w:rsidRDefault="00526DC5" w:rsidP="00207E9A">
            <w:pPr>
              <w:spacing w:line="360" w:lineRule="auto"/>
              <w:rPr>
                <w:rFonts w:ascii="Arial" w:hAnsi="Arial" w:cs="Arial"/>
                <w:sz w:val="20"/>
                <w:szCs w:val="20"/>
              </w:rPr>
            </w:pPr>
            <w:r w:rsidRPr="001E38F2">
              <w:rPr>
                <w:rFonts w:ascii="Arial" w:hAnsi="Arial" w:cs="Arial"/>
                <w:sz w:val="20"/>
                <w:szCs w:val="20"/>
              </w:rPr>
              <w:t>Szacowane koszty</w:t>
            </w:r>
          </w:p>
        </w:tc>
      </w:tr>
      <w:tr w:rsidR="00526DC5" w:rsidRPr="001E38F2" w:rsidTr="00AC6AD8">
        <w:trPr>
          <w:cnfStyle w:val="000000100000"/>
        </w:trPr>
        <w:tc>
          <w:tcPr>
            <w:cnfStyle w:val="001000000000"/>
            <w:tcW w:w="5000" w:type="pct"/>
            <w:shd w:val="clear" w:color="auto" w:fill="auto"/>
          </w:tcPr>
          <w:p w:rsidR="00526DC5" w:rsidRPr="001E38F2" w:rsidRDefault="00526DC5" w:rsidP="00207E9A">
            <w:pPr>
              <w:spacing w:line="360" w:lineRule="auto"/>
              <w:rPr>
                <w:rFonts w:ascii="Arial" w:hAnsi="Arial" w:cs="Arial"/>
                <w:b w:val="0"/>
                <w:sz w:val="20"/>
                <w:szCs w:val="20"/>
              </w:rPr>
            </w:pPr>
            <w:r w:rsidRPr="001E38F2">
              <w:rPr>
                <w:rFonts w:ascii="Arial" w:hAnsi="Arial" w:cs="Arial"/>
                <w:b w:val="0"/>
                <w:sz w:val="20"/>
                <w:szCs w:val="20"/>
              </w:rPr>
              <w:t xml:space="preserve">Szacowany koszt projektu to </w:t>
            </w:r>
            <w:r>
              <w:rPr>
                <w:rFonts w:ascii="Arial" w:hAnsi="Arial" w:cs="Arial"/>
                <w:b w:val="0"/>
                <w:sz w:val="20"/>
                <w:szCs w:val="20"/>
              </w:rPr>
              <w:t>8,2</w:t>
            </w:r>
            <w:r w:rsidRPr="001E38F2">
              <w:rPr>
                <w:rFonts w:ascii="Arial" w:hAnsi="Arial" w:cs="Arial"/>
                <w:b w:val="0"/>
                <w:sz w:val="20"/>
                <w:szCs w:val="20"/>
              </w:rPr>
              <w:t xml:space="preserve"> mln PLN.</w:t>
            </w:r>
          </w:p>
          <w:p w:rsidR="00526DC5" w:rsidRPr="001E38F2" w:rsidRDefault="00526DC5" w:rsidP="00207E9A">
            <w:pPr>
              <w:spacing w:line="360" w:lineRule="auto"/>
              <w:rPr>
                <w:rFonts w:ascii="Arial" w:hAnsi="Arial" w:cs="Arial"/>
                <w:b w:val="0"/>
                <w:sz w:val="20"/>
                <w:szCs w:val="20"/>
              </w:rPr>
            </w:pPr>
            <w:r w:rsidRPr="001E38F2">
              <w:rPr>
                <w:rFonts w:ascii="Arial" w:hAnsi="Arial" w:cs="Arial"/>
                <w:b w:val="0"/>
                <w:sz w:val="20"/>
                <w:szCs w:val="20"/>
              </w:rPr>
              <w:t>Planuje się pozyskanie dotacji z EFRR w wysokości 85% kosztów projektu</w:t>
            </w:r>
          </w:p>
          <w:p w:rsidR="00526DC5" w:rsidRPr="001E38F2" w:rsidRDefault="00526DC5" w:rsidP="00207E9A">
            <w:pPr>
              <w:spacing w:line="360" w:lineRule="auto"/>
              <w:rPr>
                <w:rFonts w:ascii="Arial" w:hAnsi="Arial" w:cs="Arial"/>
                <w:b w:val="0"/>
                <w:sz w:val="20"/>
                <w:szCs w:val="20"/>
              </w:rPr>
            </w:pPr>
            <w:r w:rsidRPr="001E38F2">
              <w:rPr>
                <w:rFonts w:ascii="Arial" w:hAnsi="Arial" w:cs="Arial"/>
                <w:b w:val="0"/>
                <w:sz w:val="20"/>
                <w:szCs w:val="20"/>
              </w:rPr>
              <w:t xml:space="preserve">Wkład EFRR – </w:t>
            </w:r>
            <w:r>
              <w:rPr>
                <w:rFonts w:ascii="Arial" w:hAnsi="Arial" w:cs="Arial"/>
                <w:b w:val="0"/>
                <w:sz w:val="20"/>
                <w:szCs w:val="20"/>
              </w:rPr>
              <w:t>6 970</w:t>
            </w:r>
            <w:r w:rsidRPr="001E38F2">
              <w:rPr>
                <w:rFonts w:ascii="Arial" w:hAnsi="Arial" w:cs="Arial"/>
                <w:b w:val="0"/>
                <w:sz w:val="20"/>
                <w:szCs w:val="20"/>
              </w:rPr>
              <w:t> 000,00 PLN</w:t>
            </w:r>
          </w:p>
          <w:p w:rsidR="00526DC5" w:rsidRPr="001E38F2" w:rsidRDefault="00526DC5" w:rsidP="00207E9A">
            <w:pPr>
              <w:spacing w:line="360" w:lineRule="auto"/>
              <w:rPr>
                <w:rFonts w:ascii="Arial" w:hAnsi="Arial" w:cs="Arial"/>
                <w:b w:val="0"/>
                <w:sz w:val="20"/>
                <w:szCs w:val="20"/>
              </w:rPr>
            </w:pPr>
            <w:r w:rsidRPr="001E38F2">
              <w:rPr>
                <w:rFonts w:ascii="Arial" w:hAnsi="Arial" w:cs="Arial"/>
                <w:b w:val="0"/>
                <w:sz w:val="20"/>
                <w:szCs w:val="20"/>
              </w:rPr>
              <w:t xml:space="preserve">Wkład własny Gminy </w:t>
            </w:r>
            <w:r>
              <w:rPr>
                <w:rFonts w:ascii="Arial" w:hAnsi="Arial" w:cs="Arial"/>
                <w:b w:val="0"/>
                <w:sz w:val="20"/>
                <w:szCs w:val="20"/>
              </w:rPr>
              <w:t>Zduny</w:t>
            </w:r>
            <w:r w:rsidRPr="001E38F2">
              <w:rPr>
                <w:rFonts w:ascii="Arial" w:hAnsi="Arial" w:cs="Arial"/>
                <w:b w:val="0"/>
                <w:sz w:val="20"/>
                <w:szCs w:val="20"/>
              </w:rPr>
              <w:t xml:space="preserve">– </w:t>
            </w:r>
            <w:r>
              <w:rPr>
                <w:rFonts w:ascii="Arial" w:hAnsi="Arial" w:cs="Arial"/>
                <w:b w:val="0"/>
                <w:sz w:val="20"/>
                <w:szCs w:val="20"/>
              </w:rPr>
              <w:t>1 230</w:t>
            </w:r>
            <w:r w:rsidRPr="001E38F2">
              <w:rPr>
                <w:rFonts w:ascii="Arial" w:hAnsi="Arial" w:cs="Arial"/>
                <w:b w:val="0"/>
                <w:sz w:val="20"/>
                <w:szCs w:val="20"/>
              </w:rPr>
              <w:t> 000,00 PLN</w:t>
            </w:r>
          </w:p>
        </w:tc>
      </w:tr>
      <w:tr w:rsidR="00526DC5" w:rsidRPr="001E38F2" w:rsidTr="00AC6AD8">
        <w:tc>
          <w:tcPr>
            <w:cnfStyle w:val="001000000000"/>
            <w:tcW w:w="5000" w:type="pct"/>
          </w:tcPr>
          <w:p w:rsidR="00526DC5" w:rsidRPr="001E38F2" w:rsidRDefault="00526DC5" w:rsidP="00207E9A">
            <w:pPr>
              <w:spacing w:line="360" w:lineRule="auto"/>
              <w:rPr>
                <w:rFonts w:ascii="Arial" w:hAnsi="Arial" w:cs="Arial"/>
                <w:sz w:val="20"/>
                <w:szCs w:val="20"/>
              </w:rPr>
            </w:pPr>
            <w:r w:rsidRPr="001E38F2">
              <w:rPr>
                <w:rFonts w:ascii="Arial" w:hAnsi="Arial" w:cs="Arial"/>
                <w:sz w:val="20"/>
                <w:szCs w:val="20"/>
              </w:rPr>
              <w:t>Szacowana data realizacji</w:t>
            </w:r>
          </w:p>
        </w:tc>
      </w:tr>
      <w:tr w:rsidR="00526DC5" w:rsidRPr="001E38F2" w:rsidTr="00AC6AD8">
        <w:trPr>
          <w:cnfStyle w:val="000000100000"/>
        </w:trPr>
        <w:tc>
          <w:tcPr>
            <w:cnfStyle w:val="001000000000"/>
            <w:tcW w:w="5000" w:type="pct"/>
            <w:shd w:val="clear" w:color="auto" w:fill="auto"/>
          </w:tcPr>
          <w:p w:rsidR="00526DC5" w:rsidRPr="001E38F2" w:rsidRDefault="00526DC5" w:rsidP="00207E9A">
            <w:pPr>
              <w:spacing w:line="360" w:lineRule="auto"/>
              <w:rPr>
                <w:rFonts w:ascii="Arial" w:hAnsi="Arial" w:cs="Arial"/>
                <w:b w:val="0"/>
                <w:sz w:val="20"/>
                <w:szCs w:val="20"/>
              </w:rPr>
            </w:pPr>
            <w:r w:rsidRPr="001E38F2">
              <w:rPr>
                <w:rFonts w:ascii="Arial" w:hAnsi="Arial" w:cs="Arial"/>
                <w:b w:val="0"/>
                <w:sz w:val="20"/>
                <w:szCs w:val="20"/>
              </w:rPr>
              <w:t>Planuje się r</w:t>
            </w:r>
            <w:r>
              <w:rPr>
                <w:rFonts w:ascii="Arial" w:hAnsi="Arial" w:cs="Arial"/>
                <w:b w:val="0"/>
                <w:sz w:val="20"/>
                <w:szCs w:val="20"/>
              </w:rPr>
              <w:t>ealizację projektu w latach 2015</w:t>
            </w:r>
            <w:r w:rsidRPr="001E38F2">
              <w:rPr>
                <w:rFonts w:ascii="Arial" w:hAnsi="Arial" w:cs="Arial"/>
                <w:b w:val="0"/>
                <w:sz w:val="20"/>
                <w:szCs w:val="20"/>
              </w:rPr>
              <w:t xml:space="preserve"> - 2020.</w:t>
            </w:r>
          </w:p>
        </w:tc>
      </w:tr>
      <w:tr w:rsidR="00526DC5" w:rsidRPr="001E38F2" w:rsidTr="00AC6AD8">
        <w:tc>
          <w:tcPr>
            <w:cnfStyle w:val="001000000000"/>
            <w:tcW w:w="5000" w:type="pct"/>
          </w:tcPr>
          <w:p w:rsidR="00526DC5" w:rsidRPr="001E38F2" w:rsidRDefault="00526DC5" w:rsidP="00207E9A">
            <w:pPr>
              <w:spacing w:line="360" w:lineRule="auto"/>
              <w:rPr>
                <w:rFonts w:ascii="Arial" w:hAnsi="Arial" w:cs="Arial"/>
                <w:sz w:val="20"/>
                <w:szCs w:val="20"/>
              </w:rPr>
            </w:pPr>
            <w:r w:rsidRPr="001E38F2">
              <w:rPr>
                <w:rFonts w:ascii="Arial" w:hAnsi="Arial" w:cs="Arial"/>
                <w:sz w:val="20"/>
                <w:szCs w:val="20"/>
              </w:rPr>
              <w:t>Wpływ na realizację Strategii</w:t>
            </w:r>
          </w:p>
        </w:tc>
      </w:tr>
      <w:tr w:rsidR="00526DC5" w:rsidRPr="001E38F2" w:rsidTr="00AC6AD8">
        <w:trPr>
          <w:cnfStyle w:val="000000100000"/>
        </w:trPr>
        <w:tc>
          <w:tcPr>
            <w:cnfStyle w:val="001000000000"/>
            <w:tcW w:w="5000" w:type="pct"/>
            <w:shd w:val="clear" w:color="auto" w:fill="auto"/>
          </w:tcPr>
          <w:p w:rsidR="00526DC5" w:rsidRPr="001E38F2" w:rsidRDefault="00526DC5" w:rsidP="00207E9A">
            <w:pPr>
              <w:spacing w:line="360" w:lineRule="auto"/>
              <w:jc w:val="both"/>
              <w:rPr>
                <w:rFonts w:ascii="Arial" w:hAnsi="Arial" w:cs="Arial"/>
                <w:b w:val="0"/>
                <w:sz w:val="20"/>
                <w:szCs w:val="20"/>
              </w:rPr>
            </w:pPr>
            <w:r w:rsidRPr="001E38F2">
              <w:rPr>
                <w:rFonts w:ascii="Arial" w:hAnsi="Arial" w:cs="Arial"/>
                <w:b w:val="0"/>
                <w:sz w:val="20"/>
                <w:szCs w:val="20"/>
              </w:rPr>
              <w:t xml:space="preserve">Projekt pozwoli zwiększyć liczbę przedsiębiorstw zlokalizowanych na terenie Gminy </w:t>
            </w:r>
            <w:r>
              <w:rPr>
                <w:rFonts w:ascii="Arial" w:hAnsi="Arial" w:cs="Arial"/>
                <w:b w:val="0"/>
                <w:sz w:val="20"/>
                <w:szCs w:val="20"/>
              </w:rPr>
              <w:t>Zduny</w:t>
            </w:r>
            <w:r w:rsidRPr="001E38F2">
              <w:rPr>
                <w:rFonts w:ascii="Arial" w:hAnsi="Arial" w:cs="Arial"/>
                <w:b w:val="0"/>
                <w:sz w:val="20"/>
                <w:szCs w:val="20"/>
              </w:rPr>
              <w:t>. Zwiększy się tym samym liczba miejsc pracy. Polepszą się warunki życia w obszarze realizacji projektu. Projekt wpłynie również na zmniejszenie ilości ścieków uwalnianych do środo</w:t>
            </w:r>
            <w:r>
              <w:rPr>
                <w:rFonts w:ascii="Arial" w:hAnsi="Arial" w:cs="Arial"/>
                <w:b w:val="0"/>
                <w:sz w:val="20"/>
                <w:szCs w:val="20"/>
              </w:rPr>
              <w:t xml:space="preserve">wiska w sposób niekontrolowany. Poprawi się więc jakość środowiska naturalnego. </w:t>
            </w:r>
          </w:p>
        </w:tc>
      </w:tr>
      <w:tr w:rsidR="00526DC5" w:rsidRPr="001E38F2" w:rsidTr="00AC6AD8">
        <w:tc>
          <w:tcPr>
            <w:cnfStyle w:val="001000000000"/>
            <w:tcW w:w="5000" w:type="pct"/>
          </w:tcPr>
          <w:p w:rsidR="00526DC5" w:rsidRPr="001E38F2" w:rsidRDefault="00526DC5" w:rsidP="00207E9A">
            <w:pPr>
              <w:spacing w:line="360" w:lineRule="auto"/>
              <w:rPr>
                <w:rFonts w:ascii="Arial" w:hAnsi="Arial" w:cs="Arial"/>
                <w:sz w:val="20"/>
                <w:szCs w:val="20"/>
              </w:rPr>
            </w:pPr>
            <w:r w:rsidRPr="001E38F2">
              <w:rPr>
                <w:rFonts w:ascii="Arial" w:hAnsi="Arial" w:cs="Arial"/>
                <w:sz w:val="20"/>
                <w:szCs w:val="20"/>
              </w:rPr>
              <w:t xml:space="preserve">Wskaźniki osiągnięcia celów </w:t>
            </w:r>
          </w:p>
        </w:tc>
      </w:tr>
      <w:tr w:rsidR="00526DC5" w:rsidRPr="001E38F2" w:rsidTr="00AC6AD8">
        <w:trPr>
          <w:cnfStyle w:val="000000100000"/>
        </w:trPr>
        <w:tc>
          <w:tcPr>
            <w:cnfStyle w:val="001000000000"/>
            <w:tcW w:w="5000" w:type="pct"/>
            <w:shd w:val="clear" w:color="auto" w:fill="auto"/>
          </w:tcPr>
          <w:p w:rsidR="00526DC5" w:rsidRPr="001E38F2" w:rsidRDefault="00526DC5" w:rsidP="00207E9A">
            <w:pPr>
              <w:spacing w:line="360" w:lineRule="auto"/>
              <w:rPr>
                <w:rFonts w:ascii="Arial" w:hAnsi="Arial" w:cs="Arial"/>
                <w:b w:val="0"/>
                <w:sz w:val="20"/>
                <w:szCs w:val="20"/>
              </w:rPr>
            </w:pPr>
            <w:r w:rsidRPr="001E38F2">
              <w:rPr>
                <w:rFonts w:ascii="Arial" w:hAnsi="Arial" w:cs="Arial"/>
                <w:b w:val="0"/>
                <w:sz w:val="20"/>
                <w:szCs w:val="20"/>
              </w:rPr>
              <w:t>- liczba przedsiębiorstw zlokalizowanych na terenie Gminy,</w:t>
            </w:r>
          </w:p>
          <w:p w:rsidR="00526DC5" w:rsidRPr="001E38F2" w:rsidRDefault="00526DC5" w:rsidP="00207E9A">
            <w:pPr>
              <w:spacing w:line="360" w:lineRule="auto"/>
              <w:rPr>
                <w:rFonts w:ascii="Arial" w:hAnsi="Arial" w:cs="Arial"/>
                <w:b w:val="0"/>
                <w:sz w:val="20"/>
                <w:szCs w:val="20"/>
              </w:rPr>
            </w:pPr>
            <w:r w:rsidRPr="001E38F2">
              <w:rPr>
                <w:rFonts w:ascii="Arial" w:hAnsi="Arial" w:cs="Arial"/>
                <w:b w:val="0"/>
                <w:sz w:val="20"/>
                <w:szCs w:val="20"/>
              </w:rPr>
              <w:t>- spadek bezrobocia,</w:t>
            </w:r>
          </w:p>
          <w:p w:rsidR="00526DC5" w:rsidRPr="001E38F2" w:rsidRDefault="00526DC5" w:rsidP="00207E9A">
            <w:pPr>
              <w:spacing w:line="360" w:lineRule="auto"/>
              <w:rPr>
                <w:rFonts w:ascii="Arial" w:hAnsi="Arial" w:cs="Arial"/>
                <w:b w:val="0"/>
                <w:sz w:val="20"/>
                <w:szCs w:val="20"/>
              </w:rPr>
            </w:pPr>
            <w:r w:rsidRPr="001E38F2">
              <w:rPr>
                <w:rFonts w:ascii="Arial" w:hAnsi="Arial" w:cs="Arial"/>
                <w:b w:val="0"/>
                <w:sz w:val="20"/>
                <w:szCs w:val="20"/>
              </w:rPr>
              <w:t>- wzrost cen działek na terenie Gminy,</w:t>
            </w:r>
          </w:p>
          <w:p w:rsidR="00526DC5" w:rsidRPr="001E38F2" w:rsidRDefault="00526DC5" w:rsidP="00207E9A">
            <w:pPr>
              <w:spacing w:line="360" w:lineRule="auto"/>
              <w:rPr>
                <w:rFonts w:ascii="Arial" w:hAnsi="Arial" w:cs="Arial"/>
                <w:b w:val="0"/>
                <w:sz w:val="20"/>
                <w:szCs w:val="20"/>
              </w:rPr>
            </w:pPr>
            <w:r w:rsidRPr="001E38F2">
              <w:rPr>
                <w:rFonts w:ascii="Arial" w:hAnsi="Arial" w:cs="Arial"/>
                <w:b w:val="0"/>
                <w:sz w:val="20"/>
                <w:szCs w:val="20"/>
              </w:rPr>
              <w:t xml:space="preserve">- wzrost średnich dochodów gospodarstw domowych, </w:t>
            </w:r>
          </w:p>
          <w:p w:rsidR="00526DC5" w:rsidRPr="001E38F2" w:rsidRDefault="00526DC5" w:rsidP="00207E9A">
            <w:pPr>
              <w:spacing w:line="360" w:lineRule="auto"/>
              <w:rPr>
                <w:rFonts w:ascii="Arial" w:hAnsi="Arial" w:cs="Arial"/>
                <w:b w:val="0"/>
                <w:sz w:val="20"/>
                <w:szCs w:val="20"/>
              </w:rPr>
            </w:pPr>
            <w:r w:rsidRPr="001E38F2">
              <w:rPr>
                <w:rFonts w:ascii="Arial" w:hAnsi="Arial" w:cs="Arial"/>
                <w:b w:val="0"/>
                <w:sz w:val="20"/>
                <w:szCs w:val="20"/>
              </w:rPr>
              <w:lastRenderedPageBreak/>
              <w:t>- zwiększenie jakości środowiska naturalnego.</w:t>
            </w:r>
          </w:p>
        </w:tc>
      </w:tr>
      <w:tr w:rsidR="00526DC5" w:rsidRPr="001E38F2" w:rsidTr="00AC6AD8">
        <w:tc>
          <w:tcPr>
            <w:cnfStyle w:val="001000000000"/>
            <w:tcW w:w="5000" w:type="pct"/>
          </w:tcPr>
          <w:p w:rsidR="00526DC5" w:rsidRPr="001E38F2" w:rsidRDefault="00526DC5" w:rsidP="00207E9A">
            <w:pPr>
              <w:spacing w:line="360" w:lineRule="auto"/>
              <w:rPr>
                <w:rFonts w:ascii="Arial" w:hAnsi="Arial" w:cs="Arial"/>
                <w:sz w:val="20"/>
                <w:szCs w:val="20"/>
              </w:rPr>
            </w:pPr>
            <w:r w:rsidRPr="001E38F2">
              <w:rPr>
                <w:rFonts w:ascii="Arial" w:hAnsi="Arial" w:cs="Arial"/>
                <w:sz w:val="20"/>
                <w:szCs w:val="20"/>
              </w:rPr>
              <w:lastRenderedPageBreak/>
              <w:t>Projekty uzupełniające</w:t>
            </w:r>
          </w:p>
        </w:tc>
      </w:tr>
      <w:tr w:rsidR="00526DC5" w:rsidRPr="001E38F2" w:rsidTr="00AC6AD8">
        <w:trPr>
          <w:cnfStyle w:val="000000100000"/>
        </w:trPr>
        <w:tc>
          <w:tcPr>
            <w:cnfStyle w:val="001000000000"/>
            <w:tcW w:w="5000" w:type="pct"/>
            <w:shd w:val="clear" w:color="auto" w:fill="auto"/>
          </w:tcPr>
          <w:p w:rsidR="00526DC5" w:rsidRPr="001E38F2" w:rsidRDefault="00526DC5" w:rsidP="00207E9A">
            <w:pPr>
              <w:spacing w:line="360" w:lineRule="auto"/>
              <w:jc w:val="both"/>
              <w:rPr>
                <w:rFonts w:ascii="Arial" w:hAnsi="Arial" w:cs="Arial"/>
                <w:b w:val="0"/>
                <w:sz w:val="20"/>
                <w:szCs w:val="20"/>
              </w:rPr>
            </w:pPr>
            <w:r w:rsidRPr="001E38F2">
              <w:rPr>
                <w:rFonts w:ascii="Arial" w:hAnsi="Arial" w:cs="Arial"/>
                <w:b w:val="0"/>
                <w:sz w:val="20"/>
                <w:szCs w:val="20"/>
              </w:rPr>
              <w:t>Aby osiągnąć cele projektu konieczna jest realizacja projektów komplementarnych realizowanych m.in. ze środków EFRR i EFS:</w:t>
            </w:r>
          </w:p>
          <w:p w:rsidR="00526DC5" w:rsidRPr="001E38F2" w:rsidRDefault="00526DC5" w:rsidP="00207E9A">
            <w:pPr>
              <w:pStyle w:val="Akapitzlist"/>
              <w:numPr>
                <w:ilvl w:val="0"/>
                <w:numId w:val="44"/>
              </w:numPr>
              <w:spacing w:line="360" w:lineRule="auto"/>
              <w:ind w:left="0" w:firstLine="360"/>
              <w:jc w:val="both"/>
              <w:rPr>
                <w:rFonts w:ascii="Arial" w:hAnsi="Arial" w:cs="Arial"/>
                <w:b w:val="0"/>
                <w:sz w:val="20"/>
                <w:szCs w:val="20"/>
              </w:rPr>
            </w:pPr>
            <w:r w:rsidRPr="001E38F2">
              <w:rPr>
                <w:rFonts w:ascii="Arial" w:hAnsi="Arial" w:cs="Arial"/>
                <w:b w:val="0"/>
                <w:sz w:val="20"/>
                <w:szCs w:val="20"/>
              </w:rPr>
              <w:t>Edukacja ekologiczna – projekt ma ukazać mieszkańcom wagę problemu ochrony środowiska.</w:t>
            </w:r>
          </w:p>
        </w:tc>
      </w:tr>
    </w:tbl>
    <w:p w:rsidR="00526DC5" w:rsidRDefault="00526DC5" w:rsidP="00526DC5">
      <w:pPr>
        <w:rPr>
          <w:rFonts w:ascii="Arial" w:hAnsi="Arial" w:cs="Arial"/>
          <w:sz w:val="20"/>
          <w:szCs w:val="20"/>
        </w:rPr>
      </w:pPr>
    </w:p>
    <w:p w:rsidR="00AC6AD8" w:rsidRDefault="00AC6AD8"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AE46C7" w:rsidTr="00AC6AD8">
        <w:trPr>
          <w:cnfStyle w:val="100000000000"/>
        </w:trPr>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t>Nazwa projektu</w:t>
            </w:r>
          </w:p>
        </w:tc>
      </w:tr>
      <w:tr w:rsidR="00526DC5" w:rsidRPr="00AE46C7" w:rsidTr="00AC6AD8">
        <w:trPr>
          <w:cnfStyle w:val="000000100000"/>
        </w:trPr>
        <w:tc>
          <w:tcPr>
            <w:cnfStyle w:val="001000000000"/>
            <w:tcW w:w="5000" w:type="pct"/>
            <w:shd w:val="clear" w:color="auto" w:fill="CCFF66"/>
          </w:tcPr>
          <w:p w:rsidR="00526DC5" w:rsidRPr="00AE46C7" w:rsidRDefault="00526DC5" w:rsidP="00207E9A">
            <w:pPr>
              <w:spacing w:line="360" w:lineRule="auto"/>
              <w:jc w:val="center"/>
              <w:rPr>
                <w:rFonts w:ascii="Arial" w:hAnsi="Arial" w:cs="Arial"/>
                <w:b w:val="0"/>
                <w:sz w:val="20"/>
                <w:szCs w:val="20"/>
              </w:rPr>
            </w:pPr>
            <w:r w:rsidRPr="00AE46C7">
              <w:rPr>
                <w:rFonts w:ascii="Arial" w:hAnsi="Arial" w:cs="Arial"/>
                <w:b w:val="0"/>
                <w:sz w:val="20"/>
              </w:rPr>
              <w:t>Budowa przydomowych oczyszczalni ścieków</w:t>
            </w:r>
          </w:p>
        </w:tc>
      </w:tr>
      <w:tr w:rsidR="00526DC5" w:rsidRPr="00AE46C7" w:rsidTr="00AC6AD8">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t>Opis projektu</w:t>
            </w:r>
          </w:p>
        </w:tc>
      </w:tr>
      <w:tr w:rsidR="00526DC5" w:rsidRPr="00AE46C7" w:rsidTr="00AC6AD8">
        <w:trPr>
          <w:cnfStyle w:val="000000100000"/>
        </w:trPr>
        <w:tc>
          <w:tcPr>
            <w:cnfStyle w:val="001000000000"/>
            <w:tcW w:w="5000" w:type="pct"/>
            <w:shd w:val="clear" w:color="auto" w:fill="auto"/>
          </w:tcPr>
          <w:p w:rsidR="00526DC5" w:rsidRPr="00AE46C7" w:rsidRDefault="00526DC5" w:rsidP="00207E9A">
            <w:pPr>
              <w:spacing w:line="360" w:lineRule="auto"/>
              <w:jc w:val="both"/>
              <w:rPr>
                <w:rFonts w:ascii="Arial" w:hAnsi="Arial" w:cs="Arial"/>
                <w:b w:val="0"/>
                <w:sz w:val="20"/>
                <w:szCs w:val="20"/>
              </w:rPr>
            </w:pPr>
            <w:r>
              <w:rPr>
                <w:rFonts w:ascii="Arial" w:hAnsi="Arial" w:cs="Arial"/>
                <w:b w:val="0"/>
                <w:sz w:val="20"/>
                <w:szCs w:val="20"/>
              </w:rPr>
              <w:t>Planuje się budowę około 2</w:t>
            </w:r>
            <w:r w:rsidRPr="00AE46C7">
              <w:rPr>
                <w:rFonts w:ascii="Arial" w:hAnsi="Arial" w:cs="Arial"/>
                <w:b w:val="0"/>
                <w:sz w:val="20"/>
                <w:szCs w:val="20"/>
              </w:rPr>
              <w:t>00 nowych przydomowych oczyszczalni ścieków z pomocą środków Unii Europejskiej. Wsparcie na tego typu inwestycje będzie kierowane dla mieszkańców obszarów, gdzie budowa kanalizacji zbiorczej jest niemożliwa lub nieuzasadniona pod kąt</w:t>
            </w:r>
            <w:r>
              <w:rPr>
                <w:rFonts w:ascii="Arial" w:hAnsi="Arial" w:cs="Arial"/>
                <w:b w:val="0"/>
                <w:sz w:val="20"/>
                <w:szCs w:val="20"/>
              </w:rPr>
              <w:t>em ekonomicznym</w:t>
            </w:r>
            <w:r w:rsidRPr="00AE46C7">
              <w:rPr>
                <w:rFonts w:ascii="Arial" w:hAnsi="Arial" w:cs="Arial"/>
                <w:b w:val="0"/>
                <w:sz w:val="20"/>
                <w:szCs w:val="20"/>
              </w:rPr>
              <w:t xml:space="preserve"> </w:t>
            </w:r>
            <w:r w:rsidRPr="00AE46C7">
              <w:rPr>
                <w:rFonts w:ascii="Arial" w:hAnsi="Arial" w:cs="Arial"/>
                <w:b w:val="0"/>
                <w:sz w:val="20"/>
                <w:szCs w:val="20"/>
              </w:rPr>
              <w:br/>
              <w:t>czy technicznym.</w:t>
            </w:r>
          </w:p>
        </w:tc>
      </w:tr>
      <w:tr w:rsidR="00526DC5" w:rsidRPr="00AE46C7" w:rsidTr="00AC6AD8">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t>Szacowane koszty</w:t>
            </w:r>
          </w:p>
        </w:tc>
      </w:tr>
      <w:tr w:rsidR="00526DC5" w:rsidRPr="00AE46C7" w:rsidTr="00AC6AD8">
        <w:trPr>
          <w:cnfStyle w:val="000000100000"/>
        </w:trPr>
        <w:tc>
          <w:tcPr>
            <w:cnfStyle w:val="001000000000"/>
            <w:tcW w:w="5000" w:type="pct"/>
            <w:shd w:val="clear" w:color="auto" w:fill="auto"/>
          </w:tcPr>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xml:space="preserve">Szacowany koszt projektu to około </w:t>
            </w:r>
            <w:r>
              <w:rPr>
                <w:rFonts w:ascii="Arial" w:hAnsi="Arial" w:cs="Arial"/>
                <w:b w:val="0"/>
                <w:sz w:val="20"/>
                <w:szCs w:val="20"/>
              </w:rPr>
              <w:t>3</w:t>
            </w:r>
            <w:r w:rsidRPr="00AE46C7">
              <w:rPr>
                <w:rFonts w:ascii="Arial" w:hAnsi="Arial" w:cs="Arial"/>
                <w:b w:val="0"/>
                <w:sz w:val="20"/>
                <w:szCs w:val="20"/>
              </w:rPr>
              <w:t xml:space="preserve"> mln  PLN.</w:t>
            </w:r>
          </w:p>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Planuje się pozyskanie dotacji z EFRR (lub PROW) w wysokości 85% kosztów projektu.</w:t>
            </w:r>
          </w:p>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xml:space="preserve">Wkład EFRR – </w:t>
            </w:r>
            <w:r>
              <w:rPr>
                <w:rFonts w:ascii="Arial" w:hAnsi="Arial" w:cs="Arial"/>
                <w:b w:val="0"/>
                <w:sz w:val="20"/>
                <w:szCs w:val="20"/>
              </w:rPr>
              <w:t>2</w:t>
            </w:r>
            <w:r w:rsidRPr="00AE46C7">
              <w:rPr>
                <w:rFonts w:ascii="Arial" w:hAnsi="Arial" w:cs="Arial"/>
                <w:b w:val="0"/>
                <w:sz w:val="20"/>
                <w:szCs w:val="20"/>
              </w:rPr>
              <w:t> </w:t>
            </w:r>
            <w:r>
              <w:rPr>
                <w:rFonts w:ascii="Arial" w:hAnsi="Arial" w:cs="Arial"/>
                <w:b w:val="0"/>
                <w:sz w:val="20"/>
                <w:szCs w:val="20"/>
              </w:rPr>
              <w:t>550</w:t>
            </w:r>
            <w:r w:rsidRPr="00AE46C7">
              <w:rPr>
                <w:rFonts w:ascii="Arial" w:hAnsi="Arial" w:cs="Arial"/>
                <w:b w:val="0"/>
                <w:sz w:val="20"/>
                <w:szCs w:val="20"/>
              </w:rPr>
              <w:t> 000,00 PLN</w:t>
            </w:r>
          </w:p>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xml:space="preserve">Wkład własny Gminy </w:t>
            </w:r>
            <w:r>
              <w:rPr>
                <w:rFonts w:ascii="Arial" w:hAnsi="Arial" w:cs="Arial"/>
                <w:b w:val="0"/>
                <w:sz w:val="20"/>
                <w:szCs w:val="20"/>
              </w:rPr>
              <w:t>Zduny</w:t>
            </w:r>
            <w:r w:rsidRPr="00AE46C7">
              <w:rPr>
                <w:rFonts w:ascii="Arial" w:hAnsi="Arial" w:cs="Arial"/>
                <w:b w:val="0"/>
                <w:sz w:val="20"/>
                <w:szCs w:val="20"/>
              </w:rPr>
              <w:t xml:space="preserve"> – </w:t>
            </w:r>
            <w:r>
              <w:rPr>
                <w:rFonts w:ascii="Arial" w:hAnsi="Arial" w:cs="Arial"/>
                <w:b w:val="0"/>
                <w:sz w:val="20"/>
                <w:szCs w:val="20"/>
              </w:rPr>
              <w:t>45</w:t>
            </w:r>
            <w:r w:rsidRPr="00AE46C7">
              <w:rPr>
                <w:rFonts w:ascii="Arial" w:hAnsi="Arial" w:cs="Arial"/>
                <w:b w:val="0"/>
                <w:sz w:val="20"/>
                <w:szCs w:val="20"/>
              </w:rPr>
              <w:t>0 000,00 PLN</w:t>
            </w:r>
          </w:p>
        </w:tc>
      </w:tr>
      <w:tr w:rsidR="00526DC5" w:rsidRPr="00AE46C7" w:rsidTr="00AC6AD8">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t>Szacowana data realizacji</w:t>
            </w:r>
          </w:p>
        </w:tc>
      </w:tr>
      <w:tr w:rsidR="00526DC5" w:rsidRPr="00AE46C7" w:rsidTr="00AC6AD8">
        <w:trPr>
          <w:cnfStyle w:val="000000100000"/>
        </w:trPr>
        <w:tc>
          <w:tcPr>
            <w:cnfStyle w:val="001000000000"/>
            <w:tcW w:w="5000" w:type="pct"/>
            <w:shd w:val="clear" w:color="auto" w:fill="auto"/>
          </w:tcPr>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xml:space="preserve">Planuje się realizację projektu w latach 2016 </w:t>
            </w:r>
            <w:r>
              <w:rPr>
                <w:rFonts w:ascii="Arial" w:hAnsi="Arial" w:cs="Arial"/>
                <w:b w:val="0"/>
                <w:sz w:val="20"/>
                <w:szCs w:val="20"/>
              </w:rPr>
              <w:t>–</w:t>
            </w:r>
            <w:r w:rsidRPr="00AE46C7">
              <w:rPr>
                <w:rFonts w:ascii="Arial" w:hAnsi="Arial" w:cs="Arial"/>
                <w:b w:val="0"/>
                <w:sz w:val="20"/>
                <w:szCs w:val="20"/>
              </w:rPr>
              <w:t xml:space="preserve"> 20</w:t>
            </w:r>
            <w:r>
              <w:rPr>
                <w:rFonts w:ascii="Arial" w:hAnsi="Arial" w:cs="Arial"/>
                <w:b w:val="0"/>
                <w:sz w:val="20"/>
                <w:szCs w:val="20"/>
              </w:rPr>
              <w:t>20</w:t>
            </w:r>
          </w:p>
        </w:tc>
      </w:tr>
      <w:tr w:rsidR="00526DC5" w:rsidRPr="00AE46C7" w:rsidTr="00AC6AD8">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t>Wpływ na realizację Strategii</w:t>
            </w:r>
          </w:p>
        </w:tc>
      </w:tr>
      <w:tr w:rsidR="00526DC5" w:rsidRPr="00AE46C7" w:rsidTr="00AC6AD8">
        <w:trPr>
          <w:cnfStyle w:val="000000100000"/>
        </w:trPr>
        <w:tc>
          <w:tcPr>
            <w:cnfStyle w:val="001000000000"/>
            <w:tcW w:w="5000" w:type="pct"/>
            <w:shd w:val="clear" w:color="auto" w:fill="auto"/>
          </w:tcPr>
          <w:p w:rsidR="00526DC5" w:rsidRPr="00AE46C7" w:rsidRDefault="00526DC5" w:rsidP="00207E9A">
            <w:pPr>
              <w:spacing w:line="360" w:lineRule="auto"/>
              <w:jc w:val="both"/>
              <w:rPr>
                <w:rFonts w:ascii="Arial" w:hAnsi="Arial" w:cs="Arial"/>
                <w:b w:val="0"/>
                <w:sz w:val="20"/>
                <w:szCs w:val="20"/>
              </w:rPr>
            </w:pPr>
            <w:r w:rsidRPr="00AE46C7">
              <w:rPr>
                <w:rFonts w:ascii="Arial" w:hAnsi="Arial" w:cs="Arial"/>
                <w:b w:val="0"/>
                <w:sz w:val="20"/>
                <w:szCs w:val="20"/>
              </w:rPr>
              <w:t>Gospodarka wodno- ściekowa jest niezwykle ważnym elementem zapewnienia wszystkim mieszkańcom dostępu do podstawowych usług. Budowa przydomowych oczyszcz</w:t>
            </w:r>
            <w:r>
              <w:rPr>
                <w:rFonts w:ascii="Arial" w:hAnsi="Arial" w:cs="Arial"/>
                <w:b w:val="0"/>
                <w:sz w:val="20"/>
                <w:szCs w:val="20"/>
              </w:rPr>
              <w:t>alni ma znaczny wpływ na jakość</w:t>
            </w:r>
            <w:r w:rsidRPr="00AE46C7">
              <w:rPr>
                <w:rFonts w:ascii="Arial" w:hAnsi="Arial" w:cs="Arial"/>
                <w:b w:val="0"/>
                <w:sz w:val="20"/>
                <w:szCs w:val="20"/>
              </w:rPr>
              <w:t xml:space="preserve"> życia i przyczyni się do rozwoju społeczno</w:t>
            </w:r>
            <w:r>
              <w:rPr>
                <w:rFonts w:ascii="Arial" w:hAnsi="Arial" w:cs="Arial"/>
                <w:b w:val="0"/>
                <w:sz w:val="20"/>
                <w:szCs w:val="20"/>
              </w:rPr>
              <w:t>-</w:t>
            </w:r>
            <w:r w:rsidRPr="00AE46C7">
              <w:rPr>
                <w:rFonts w:ascii="Arial" w:hAnsi="Arial" w:cs="Arial"/>
                <w:b w:val="0"/>
                <w:sz w:val="20"/>
                <w:szCs w:val="20"/>
              </w:rPr>
              <w:t xml:space="preserve"> gospodarczego całej Gminy. Projekt wpłynie również na ochronę środowiska naturalnego.</w:t>
            </w:r>
          </w:p>
        </w:tc>
      </w:tr>
      <w:tr w:rsidR="00526DC5" w:rsidRPr="00AE46C7" w:rsidTr="00AC6AD8">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t xml:space="preserve">Wskaźniki osiągnięcia celów </w:t>
            </w:r>
          </w:p>
        </w:tc>
      </w:tr>
      <w:tr w:rsidR="00526DC5" w:rsidRPr="00AE46C7" w:rsidTr="00AC6AD8">
        <w:trPr>
          <w:cnfStyle w:val="000000100000"/>
        </w:trPr>
        <w:tc>
          <w:tcPr>
            <w:cnfStyle w:val="001000000000"/>
            <w:tcW w:w="5000" w:type="pct"/>
            <w:shd w:val="clear" w:color="auto" w:fill="auto"/>
          </w:tcPr>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poprawa jakości środowiska naturalnego</w:t>
            </w:r>
            <w:r>
              <w:rPr>
                <w:rFonts w:ascii="Arial" w:hAnsi="Arial" w:cs="Arial"/>
                <w:b w:val="0"/>
                <w:sz w:val="20"/>
                <w:szCs w:val="20"/>
              </w:rPr>
              <w:t>,</w:t>
            </w:r>
          </w:p>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poprawa jakości zamieszkania</w:t>
            </w:r>
            <w:r>
              <w:rPr>
                <w:rFonts w:ascii="Arial" w:hAnsi="Arial" w:cs="Arial"/>
                <w:b w:val="0"/>
                <w:sz w:val="20"/>
                <w:szCs w:val="20"/>
              </w:rPr>
              <w:t>,</w:t>
            </w:r>
          </w:p>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xml:space="preserve">- wzrost liczby nowych mieszkańców </w:t>
            </w:r>
            <w:r>
              <w:rPr>
                <w:rFonts w:ascii="Arial" w:hAnsi="Arial" w:cs="Arial"/>
                <w:b w:val="0"/>
                <w:sz w:val="20"/>
                <w:szCs w:val="20"/>
              </w:rPr>
              <w:t>G</w:t>
            </w:r>
            <w:r w:rsidRPr="00AE46C7">
              <w:rPr>
                <w:rFonts w:ascii="Arial" w:hAnsi="Arial" w:cs="Arial"/>
                <w:b w:val="0"/>
                <w:sz w:val="20"/>
                <w:szCs w:val="20"/>
              </w:rPr>
              <w:t>miny</w:t>
            </w:r>
            <w:r>
              <w:rPr>
                <w:rFonts w:ascii="Arial" w:hAnsi="Arial" w:cs="Arial"/>
                <w:b w:val="0"/>
                <w:sz w:val="20"/>
                <w:szCs w:val="20"/>
              </w:rPr>
              <w:t>.</w:t>
            </w:r>
          </w:p>
        </w:tc>
      </w:tr>
      <w:tr w:rsidR="00526DC5" w:rsidRPr="00AE46C7" w:rsidTr="00AC6AD8">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t>Projekty uzupełniające</w:t>
            </w:r>
          </w:p>
        </w:tc>
      </w:tr>
      <w:tr w:rsidR="00526DC5" w:rsidRPr="00AE46C7" w:rsidTr="00AC6AD8">
        <w:trPr>
          <w:cnfStyle w:val="000000100000"/>
        </w:trPr>
        <w:tc>
          <w:tcPr>
            <w:cnfStyle w:val="001000000000"/>
            <w:tcW w:w="5000" w:type="pct"/>
            <w:shd w:val="clear" w:color="auto" w:fill="auto"/>
          </w:tcPr>
          <w:p w:rsidR="00526DC5" w:rsidRPr="00AE46C7" w:rsidRDefault="00526DC5" w:rsidP="00207E9A">
            <w:pPr>
              <w:spacing w:line="360" w:lineRule="auto"/>
              <w:jc w:val="both"/>
              <w:rPr>
                <w:rFonts w:ascii="Arial" w:hAnsi="Arial" w:cs="Arial"/>
                <w:b w:val="0"/>
                <w:sz w:val="20"/>
                <w:szCs w:val="20"/>
              </w:rPr>
            </w:pPr>
            <w:r w:rsidRPr="00AE46C7">
              <w:rPr>
                <w:rFonts w:ascii="Arial" w:hAnsi="Arial" w:cs="Arial"/>
                <w:b w:val="0"/>
                <w:sz w:val="20"/>
                <w:szCs w:val="20"/>
              </w:rPr>
              <w:t>Aby osiągnąć cele projektu konieczna jest realizacja projektów komplementarnych realizowanych m.in. ze środków EFRR i EFS:</w:t>
            </w:r>
          </w:p>
          <w:p w:rsidR="00526DC5" w:rsidRPr="00AE46C7" w:rsidRDefault="00526DC5" w:rsidP="00207E9A">
            <w:pPr>
              <w:pStyle w:val="Akapitzlist"/>
              <w:numPr>
                <w:ilvl w:val="0"/>
                <w:numId w:val="45"/>
              </w:numPr>
              <w:spacing w:line="360" w:lineRule="auto"/>
              <w:jc w:val="both"/>
              <w:rPr>
                <w:rFonts w:ascii="Arial" w:hAnsi="Arial" w:cs="Arial"/>
                <w:b w:val="0"/>
                <w:sz w:val="20"/>
                <w:szCs w:val="20"/>
              </w:rPr>
            </w:pPr>
            <w:r w:rsidRPr="00AE46C7">
              <w:rPr>
                <w:rFonts w:ascii="Arial" w:hAnsi="Arial" w:cs="Arial"/>
                <w:b w:val="0"/>
                <w:sz w:val="20"/>
                <w:szCs w:val="20"/>
              </w:rPr>
              <w:t xml:space="preserve">Uporządkowanie gospodarki wodno- ściekowej na terenie Gminy </w:t>
            </w:r>
            <w:r>
              <w:rPr>
                <w:rFonts w:ascii="Arial" w:hAnsi="Arial" w:cs="Arial"/>
                <w:b w:val="0"/>
                <w:sz w:val="20"/>
                <w:szCs w:val="20"/>
              </w:rPr>
              <w:t>Zduny</w:t>
            </w:r>
            <w:r w:rsidRPr="00AE46C7">
              <w:rPr>
                <w:rFonts w:ascii="Arial" w:hAnsi="Arial" w:cs="Arial"/>
                <w:b w:val="0"/>
                <w:sz w:val="20"/>
                <w:szCs w:val="20"/>
              </w:rPr>
              <w:t>.</w:t>
            </w:r>
          </w:p>
          <w:p w:rsidR="00526DC5" w:rsidRPr="00732625" w:rsidRDefault="00526DC5" w:rsidP="00207E9A">
            <w:pPr>
              <w:pStyle w:val="Akapitzlist"/>
              <w:numPr>
                <w:ilvl w:val="0"/>
                <w:numId w:val="45"/>
              </w:numPr>
              <w:spacing w:line="360" w:lineRule="auto"/>
              <w:jc w:val="both"/>
              <w:rPr>
                <w:rFonts w:ascii="Arial" w:hAnsi="Arial" w:cs="Arial"/>
                <w:b w:val="0"/>
                <w:sz w:val="20"/>
                <w:szCs w:val="20"/>
              </w:rPr>
            </w:pPr>
            <w:r w:rsidRPr="00AE46C7">
              <w:rPr>
                <w:rFonts w:ascii="Arial" w:hAnsi="Arial" w:cs="Arial"/>
                <w:b w:val="0"/>
                <w:sz w:val="20"/>
                <w:szCs w:val="20"/>
              </w:rPr>
              <w:t>Edukacja ekologiczna.</w:t>
            </w:r>
          </w:p>
        </w:tc>
      </w:tr>
    </w:tbl>
    <w:p w:rsidR="00526DC5" w:rsidRDefault="00526DC5" w:rsidP="00526DC5">
      <w:pPr>
        <w:rPr>
          <w:rFonts w:ascii="Arial" w:hAnsi="Arial" w:cs="Arial"/>
          <w:sz w:val="20"/>
          <w:szCs w:val="20"/>
        </w:rPr>
      </w:pPr>
    </w:p>
    <w:p w:rsidR="00526DC5" w:rsidRDefault="00526DC5" w:rsidP="00526DC5">
      <w:pPr>
        <w:rPr>
          <w:rFonts w:ascii="Arial" w:hAnsi="Arial" w:cs="Arial"/>
          <w:sz w:val="20"/>
          <w:szCs w:val="20"/>
        </w:rPr>
      </w:pPr>
    </w:p>
    <w:p w:rsidR="00A6504A" w:rsidRDefault="00A6504A"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8D5A99" w:rsidTr="00AC6AD8">
        <w:trPr>
          <w:cnfStyle w:val="100000000000"/>
        </w:trPr>
        <w:tc>
          <w:tcPr>
            <w:cnfStyle w:val="001000000000"/>
            <w:tcW w:w="5000" w:type="pct"/>
          </w:tcPr>
          <w:p w:rsidR="00526DC5" w:rsidRPr="006263C2" w:rsidRDefault="00526DC5" w:rsidP="00207E9A">
            <w:pPr>
              <w:spacing w:line="360" w:lineRule="auto"/>
              <w:rPr>
                <w:rFonts w:ascii="Arial" w:hAnsi="Arial" w:cs="Arial"/>
                <w:sz w:val="20"/>
                <w:szCs w:val="20"/>
              </w:rPr>
            </w:pPr>
            <w:r w:rsidRPr="006263C2">
              <w:rPr>
                <w:rFonts w:ascii="Arial" w:hAnsi="Arial" w:cs="Arial"/>
                <w:sz w:val="20"/>
                <w:szCs w:val="20"/>
              </w:rPr>
              <w:lastRenderedPageBreak/>
              <w:t>Nazwa projektu</w:t>
            </w:r>
          </w:p>
        </w:tc>
      </w:tr>
      <w:tr w:rsidR="00526DC5" w:rsidRPr="008D5A99" w:rsidTr="00AC6AD8">
        <w:trPr>
          <w:cnfStyle w:val="000000100000"/>
        </w:trPr>
        <w:tc>
          <w:tcPr>
            <w:cnfStyle w:val="001000000000"/>
            <w:tcW w:w="5000" w:type="pct"/>
            <w:shd w:val="clear" w:color="auto" w:fill="CCFF66"/>
          </w:tcPr>
          <w:p w:rsidR="00526DC5" w:rsidRPr="00732625" w:rsidRDefault="00526DC5" w:rsidP="00207E9A">
            <w:pPr>
              <w:spacing w:line="360" w:lineRule="auto"/>
              <w:jc w:val="center"/>
              <w:rPr>
                <w:rFonts w:ascii="Arial" w:hAnsi="Arial" w:cs="Arial"/>
                <w:b w:val="0"/>
                <w:sz w:val="20"/>
                <w:szCs w:val="20"/>
              </w:rPr>
            </w:pPr>
            <w:r w:rsidRPr="006263C2">
              <w:rPr>
                <w:rFonts w:ascii="Arial" w:hAnsi="Arial" w:cs="Arial"/>
                <w:b w:val="0"/>
                <w:sz w:val="20"/>
                <w:szCs w:val="20"/>
              </w:rPr>
              <w:t>Przebudowa sieci wodociągowej na terenie Gminy Zduny</w:t>
            </w:r>
          </w:p>
        </w:tc>
      </w:tr>
      <w:tr w:rsidR="00526DC5" w:rsidRPr="008D5A99" w:rsidTr="00AC6AD8">
        <w:tc>
          <w:tcPr>
            <w:cnfStyle w:val="001000000000"/>
            <w:tcW w:w="5000" w:type="pct"/>
          </w:tcPr>
          <w:p w:rsidR="00526DC5" w:rsidRPr="006263C2" w:rsidRDefault="00526DC5" w:rsidP="00207E9A">
            <w:pPr>
              <w:spacing w:line="360" w:lineRule="auto"/>
              <w:rPr>
                <w:rFonts w:ascii="Arial" w:hAnsi="Arial" w:cs="Arial"/>
                <w:sz w:val="20"/>
                <w:szCs w:val="20"/>
              </w:rPr>
            </w:pPr>
            <w:r w:rsidRPr="006263C2">
              <w:rPr>
                <w:rFonts w:ascii="Arial" w:hAnsi="Arial" w:cs="Arial"/>
                <w:sz w:val="20"/>
                <w:szCs w:val="20"/>
              </w:rPr>
              <w:t>Opis projektu</w:t>
            </w:r>
          </w:p>
        </w:tc>
      </w:tr>
      <w:tr w:rsidR="00526DC5" w:rsidRPr="008D5A99" w:rsidTr="00AC6AD8">
        <w:trPr>
          <w:cnfStyle w:val="000000100000"/>
        </w:trPr>
        <w:tc>
          <w:tcPr>
            <w:cnfStyle w:val="001000000000"/>
            <w:tcW w:w="5000" w:type="pct"/>
            <w:shd w:val="clear" w:color="auto" w:fill="auto"/>
          </w:tcPr>
          <w:p w:rsidR="00526DC5" w:rsidRDefault="00526DC5" w:rsidP="00207E9A">
            <w:pPr>
              <w:spacing w:line="360" w:lineRule="auto"/>
              <w:jc w:val="both"/>
              <w:rPr>
                <w:rFonts w:ascii="Arial" w:hAnsi="Arial" w:cs="Arial"/>
                <w:b w:val="0"/>
                <w:sz w:val="20"/>
                <w:szCs w:val="20"/>
              </w:rPr>
            </w:pPr>
            <w:r w:rsidRPr="006263C2">
              <w:rPr>
                <w:rFonts w:ascii="Arial" w:hAnsi="Arial" w:cs="Arial"/>
                <w:b w:val="0"/>
                <w:sz w:val="20"/>
                <w:szCs w:val="20"/>
              </w:rPr>
              <w:t xml:space="preserve">W ramach projektu przewiduje się </w:t>
            </w:r>
            <w:r>
              <w:rPr>
                <w:rFonts w:ascii="Arial" w:hAnsi="Arial" w:cs="Arial"/>
                <w:b w:val="0"/>
                <w:sz w:val="20"/>
                <w:szCs w:val="20"/>
              </w:rPr>
              <w:t>roz</w:t>
            </w:r>
            <w:r w:rsidRPr="006263C2">
              <w:rPr>
                <w:rFonts w:ascii="Arial" w:hAnsi="Arial" w:cs="Arial"/>
                <w:b w:val="0"/>
                <w:sz w:val="20"/>
                <w:szCs w:val="20"/>
              </w:rPr>
              <w:t>budowę i modernizacj</w:t>
            </w:r>
            <w:r>
              <w:rPr>
                <w:rFonts w:ascii="Arial" w:hAnsi="Arial" w:cs="Arial"/>
                <w:b w:val="0"/>
                <w:sz w:val="20"/>
                <w:szCs w:val="20"/>
              </w:rPr>
              <w:t>ę</w:t>
            </w:r>
            <w:r w:rsidRPr="006263C2">
              <w:rPr>
                <w:rFonts w:ascii="Arial" w:hAnsi="Arial" w:cs="Arial"/>
                <w:b w:val="0"/>
                <w:sz w:val="20"/>
                <w:szCs w:val="20"/>
              </w:rPr>
              <w:t xml:space="preserve"> sieci wodociągowej na terenie Gminy. Projektowana jest budowa sieci wodociągowej w miejscowości</w:t>
            </w:r>
            <w:r>
              <w:rPr>
                <w:rFonts w:ascii="Arial" w:hAnsi="Arial" w:cs="Arial"/>
                <w:b w:val="0"/>
                <w:sz w:val="20"/>
                <w:szCs w:val="20"/>
              </w:rPr>
              <w:t xml:space="preserve"> Zduńska</w:t>
            </w:r>
            <w:r w:rsidRPr="006263C2">
              <w:rPr>
                <w:rFonts w:ascii="Arial" w:hAnsi="Arial" w:cs="Arial"/>
                <w:b w:val="0"/>
                <w:sz w:val="20"/>
                <w:szCs w:val="20"/>
              </w:rPr>
              <w:t xml:space="preserve"> Dąbrowa, modernizacja stacji wodociągowej w Bogorii Górnej i Jackowicach oraz modernizacja stacji wodociągowej w Złakowie Borowym </w:t>
            </w:r>
            <w:r>
              <w:rPr>
                <w:rFonts w:ascii="Arial" w:hAnsi="Arial" w:cs="Arial"/>
                <w:b w:val="0"/>
                <w:sz w:val="20"/>
                <w:szCs w:val="20"/>
              </w:rPr>
              <w:t xml:space="preserve">lub Retkach </w:t>
            </w:r>
            <w:r w:rsidRPr="006263C2">
              <w:rPr>
                <w:rFonts w:ascii="Arial" w:hAnsi="Arial" w:cs="Arial"/>
                <w:b w:val="0"/>
                <w:sz w:val="20"/>
                <w:szCs w:val="20"/>
              </w:rPr>
              <w:t>poprzez wykon</w:t>
            </w:r>
            <w:r>
              <w:rPr>
                <w:rFonts w:ascii="Arial" w:hAnsi="Arial" w:cs="Arial"/>
                <w:b w:val="0"/>
                <w:sz w:val="20"/>
                <w:szCs w:val="20"/>
              </w:rPr>
              <w:t xml:space="preserve">anie zbiorników wyrównawczych. </w:t>
            </w:r>
          </w:p>
          <w:p w:rsidR="00AC6AD8" w:rsidRPr="006263C2" w:rsidRDefault="00AC6AD8" w:rsidP="00207E9A">
            <w:pPr>
              <w:spacing w:line="360" w:lineRule="auto"/>
              <w:jc w:val="both"/>
              <w:rPr>
                <w:rFonts w:ascii="Arial" w:hAnsi="Arial" w:cs="Arial"/>
                <w:b w:val="0"/>
                <w:sz w:val="20"/>
                <w:szCs w:val="20"/>
              </w:rPr>
            </w:pPr>
          </w:p>
        </w:tc>
      </w:tr>
      <w:tr w:rsidR="00526DC5" w:rsidRPr="008D5A99" w:rsidTr="00AC6AD8">
        <w:tc>
          <w:tcPr>
            <w:cnfStyle w:val="001000000000"/>
            <w:tcW w:w="5000" w:type="pct"/>
          </w:tcPr>
          <w:p w:rsidR="00526DC5" w:rsidRPr="006263C2" w:rsidRDefault="00526DC5" w:rsidP="00207E9A">
            <w:pPr>
              <w:spacing w:line="360" w:lineRule="auto"/>
              <w:rPr>
                <w:rFonts w:ascii="Arial" w:hAnsi="Arial" w:cs="Arial"/>
                <w:sz w:val="20"/>
                <w:szCs w:val="20"/>
              </w:rPr>
            </w:pPr>
            <w:r w:rsidRPr="006263C2">
              <w:rPr>
                <w:rFonts w:ascii="Arial" w:hAnsi="Arial" w:cs="Arial"/>
                <w:sz w:val="20"/>
                <w:szCs w:val="20"/>
              </w:rPr>
              <w:t>Szacowane koszty</w:t>
            </w:r>
          </w:p>
        </w:tc>
      </w:tr>
      <w:tr w:rsidR="00526DC5" w:rsidRPr="008D5A99" w:rsidTr="00AC6AD8">
        <w:trPr>
          <w:cnfStyle w:val="000000100000"/>
        </w:trPr>
        <w:tc>
          <w:tcPr>
            <w:cnfStyle w:val="001000000000"/>
            <w:tcW w:w="5000" w:type="pct"/>
            <w:shd w:val="clear" w:color="auto" w:fill="auto"/>
          </w:tcPr>
          <w:p w:rsidR="00526DC5" w:rsidRPr="006263C2" w:rsidRDefault="00526DC5" w:rsidP="00207E9A">
            <w:pPr>
              <w:spacing w:line="360" w:lineRule="auto"/>
              <w:rPr>
                <w:rFonts w:ascii="Arial" w:hAnsi="Arial" w:cs="Arial"/>
                <w:b w:val="0"/>
                <w:sz w:val="20"/>
                <w:szCs w:val="20"/>
              </w:rPr>
            </w:pPr>
            <w:r w:rsidRPr="006263C2">
              <w:rPr>
                <w:rFonts w:ascii="Arial" w:hAnsi="Arial" w:cs="Arial"/>
                <w:b w:val="0"/>
                <w:sz w:val="20"/>
                <w:szCs w:val="20"/>
              </w:rPr>
              <w:t xml:space="preserve">Szacowany koszt projektu to około 1 </w:t>
            </w:r>
            <w:proofErr w:type="spellStart"/>
            <w:r w:rsidRPr="006263C2">
              <w:rPr>
                <w:rFonts w:ascii="Arial" w:hAnsi="Arial" w:cs="Arial"/>
                <w:b w:val="0"/>
                <w:sz w:val="20"/>
                <w:szCs w:val="20"/>
              </w:rPr>
              <w:t>mln</w:t>
            </w:r>
            <w:proofErr w:type="spellEnd"/>
            <w:r w:rsidRPr="006263C2">
              <w:rPr>
                <w:rFonts w:ascii="Arial" w:hAnsi="Arial" w:cs="Arial"/>
                <w:b w:val="0"/>
                <w:sz w:val="20"/>
                <w:szCs w:val="20"/>
              </w:rPr>
              <w:t xml:space="preserve">. </w:t>
            </w:r>
          </w:p>
          <w:p w:rsidR="00526DC5" w:rsidRPr="006263C2" w:rsidRDefault="00526DC5" w:rsidP="00207E9A">
            <w:pPr>
              <w:spacing w:line="360" w:lineRule="auto"/>
              <w:rPr>
                <w:rFonts w:ascii="Arial" w:hAnsi="Arial" w:cs="Arial"/>
                <w:b w:val="0"/>
                <w:sz w:val="20"/>
                <w:szCs w:val="20"/>
              </w:rPr>
            </w:pPr>
            <w:r w:rsidRPr="006263C2">
              <w:rPr>
                <w:rFonts w:ascii="Arial" w:hAnsi="Arial" w:cs="Arial"/>
                <w:b w:val="0"/>
                <w:sz w:val="20"/>
                <w:szCs w:val="20"/>
              </w:rPr>
              <w:t>Planuje się pozyskanie dotacji z EFRR (lub PROW) w wysokości 85% kosztów projektu.</w:t>
            </w:r>
          </w:p>
          <w:p w:rsidR="00526DC5" w:rsidRPr="006263C2" w:rsidRDefault="00526DC5" w:rsidP="00207E9A">
            <w:pPr>
              <w:spacing w:line="360" w:lineRule="auto"/>
              <w:rPr>
                <w:rFonts w:ascii="Arial" w:hAnsi="Arial" w:cs="Arial"/>
                <w:b w:val="0"/>
                <w:sz w:val="20"/>
                <w:szCs w:val="20"/>
              </w:rPr>
            </w:pPr>
            <w:r w:rsidRPr="006263C2">
              <w:rPr>
                <w:rFonts w:ascii="Arial" w:hAnsi="Arial" w:cs="Arial"/>
                <w:b w:val="0"/>
                <w:sz w:val="20"/>
                <w:szCs w:val="20"/>
              </w:rPr>
              <w:t>Wkład EFRR (lub PROW) – 850 000,00 PLN</w:t>
            </w:r>
          </w:p>
          <w:p w:rsidR="00526DC5" w:rsidRPr="00732625" w:rsidRDefault="00526DC5" w:rsidP="00207E9A">
            <w:pPr>
              <w:spacing w:line="360" w:lineRule="auto"/>
              <w:rPr>
                <w:rFonts w:ascii="Arial" w:hAnsi="Arial" w:cs="Arial"/>
                <w:b w:val="0"/>
                <w:sz w:val="20"/>
                <w:szCs w:val="20"/>
              </w:rPr>
            </w:pPr>
            <w:r w:rsidRPr="006263C2">
              <w:rPr>
                <w:rFonts w:ascii="Arial" w:hAnsi="Arial" w:cs="Arial"/>
                <w:b w:val="0"/>
                <w:sz w:val="20"/>
                <w:szCs w:val="20"/>
              </w:rPr>
              <w:t>Wkład włas</w:t>
            </w:r>
            <w:r>
              <w:rPr>
                <w:rFonts w:ascii="Arial" w:hAnsi="Arial" w:cs="Arial"/>
                <w:b w:val="0"/>
                <w:sz w:val="20"/>
                <w:szCs w:val="20"/>
              </w:rPr>
              <w:t>ny Gminy Zduny – 150 000,00 PLN</w:t>
            </w:r>
          </w:p>
        </w:tc>
      </w:tr>
      <w:tr w:rsidR="00526DC5" w:rsidRPr="008D5A99" w:rsidTr="00AC6AD8">
        <w:tc>
          <w:tcPr>
            <w:cnfStyle w:val="001000000000"/>
            <w:tcW w:w="5000" w:type="pct"/>
          </w:tcPr>
          <w:p w:rsidR="00526DC5" w:rsidRPr="006263C2" w:rsidRDefault="00526DC5" w:rsidP="00207E9A">
            <w:pPr>
              <w:spacing w:line="360" w:lineRule="auto"/>
              <w:rPr>
                <w:rFonts w:ascii="Arial" w:hAnsi="Arial" w:cs="Arial"/>
                <w:sz w:val="20"/>
                <w:szCs w:val="20"/>
              </w:rPr>
            </w:pPr>
            <w:r w:rsidRPr="006263C2">
              <w:rPr>
                <w:rFonts w:ascii="Arial" w:hAnsi="Arial" w:cs="Arial"/>
                <w:sz w:val="20"/>
                <w:szCs w:val="20"/>
              </w:rPr>
              <w:t>Szacowana data realizacji</w:t>
            </w:r>
          </w:p>
        </w:tc>
      </w:tr>
      <w:tr w:rsidR="00526DC5" w:rsidRPr="008D5A99" w:rsidTr="00AC6AD8">
        <w:trPr>
          <w:cnfStyle w:val="000000100000"/>
        </w:trPr>
        <w:tc>
          <w:tcPr>
            <w:cnfStyle w:val="001000000000"/>
            <w:tcW w:w="5000" w:type="pct"/>
            <w:shd w:val="clear" w:color="auto" w:fill="auto"/>
          </w:tcPr>
          <w:p w:rsidR="00526DC5" w:rsidRPr="00732625" w:rsidRDefault="00526DC5" w:rsidP="00207E9A">
            <w:pPr>
              <w:spacing w:line="360" w:lineRule="auto"/>
              <w:rPr>
                <w:rFonts w:ascii="Arial" w:hAnsi="Arial" w:cs="Arial"/>
                <w:b w:val="0"/>
                <w:sz w:val="20"/>
                <w:szCs w:val="20"/>
              </w:rPr>
            </w:pPr>
            <w:r w:rsidRPr="006263C2">
              <w:rPr>
                <w:rFonts w:ascii="Arial" w:hAnsi="Arial" w:cs="Arial"/>
                <w:b w:val="0"/>
                <w:sz w:val="20"/>
                <w:szCs w:val="20"/>
              </w:rPr>
              <w:t>Planuje się realizację projektu w latach 2016 – 20</w:t>
            </w:r>
            <w:r>
              <w:rPr>
                <w:rFonts w:ascii="Arial" w:hAnsi="Arial" w:cs="Arial"/>
                <w:b w:val="0"/>
                <w:sz w:val="20"/>
                <w:szCs w:val="20"/>
              </w:rPr>
              <w:t>17.</w:t>
            </w:r>
          </w:p>
        </w:tc>
      </w:tr>
      <w:tr w:rsidR="00526DC5" w:rsidRPr="008D5A99" w:rsidTr="00AC6AD8">
        <w:tc>
          <w:tcPr>
            <w:cnfStyle w:val="001000000000"/>
            <w:tcW w:w="5000" w:type="pct"/>
          </w:tcPr>
          <w:p w:rsidR="00526DC5" w:rsidRPr="006263C2" w:rsidRDefault="00526DC5" w:rsidP="00207E9A">
            <w:pPr>
              <w:spacing w:line="360" w:lineRule="auto"/>
              <w:rPr>
                <w:rFonts w:ascii="Arial" w:hAnsi="Arial" w:cs="Arial"/>
                <w:sz w:val="20"/>
                <w:szCs w:val="20"/>
              </w:rPr>
            </w:pPr>
            <w:r w:rsidRPr="006263C2">
              <w:rPr>
                <w:rFonts w:ascii="Arial" w:hAnsi="Arial" w:cs="Arial"/>
                <w:sz w:val="20"/>
                <w:szCs w:val="20"/>
              </w:rPr>
              <w:t>Wpływ na realizację Strategii</w:t>
            </w:r>
          </w:p>
        </w:tc>
      </w:tr>
      <w:tr w:rsidR="00526DC5" w:rsidRPr="008D5A99" w:rsidTr="00AC6AD8">
        <w:trPr>
          <w:cnfStyle w:val="000000100000"/>
        </w:trPr>
        <w:tc>
          <w:tcPr>
            <w:cnfStyle w:val="001000000000"/>
            <w:tcW w:w="5000" w:type="pct"/>
            <w:shd w:val="clear" w:color="auto" w:fill="auto"/>
          </w:tcPr>
          <w:p w:rsidR="00526DC5" w:rsidRPr="006263C2" w:rsidRDefault="00526DC5" w:rsidP="00207E9A">
            <w:pPr>
              <w:spacing w:line="360" w:lineRule="auto"/>
              <w:jc w:val="both"/>
              <w:rPr>
                <w:rFonts w:ascii="Arial" w:hAnsi="Arial" w:cs="Arial"/>
                <w:b w:val="0"/>
                <w:sz w:val="20"/>
                <w:szCs w:val="20"/>
              </w:rPr>
            </w:pPr>
            <w:r w:rsidRPr="006263C2">
              <w:rPr>
                <w:rFonts w:ascii="Arial" w:hAnsi="Arial" w:cs="Arial"/>
                <w:b w:val="0"/>
                <w:sz w:val="20"/>
                <w:szCs w:val="20"/>
              </w:rPr>
              <w:t xml:space="preserve">Poprawa jakości życia mieszkańców Gminy nie może odbywać się bez podstawowych inwestycji </w:t>
            </w:r>
            <w:r>
              <w:rPr>
                <w:rFonts w:ascii="Arial" w:hAnsi="Arial" w:cs="Arial"/>
                <w:b w:val="0"/>
                <w:sz w:val="20"/>
                <w:szCs w:val="20"/>
              </w:rPr>
              <w:br/>
            </w:r>
            <w:r w:rsidRPr="006263C2">
              <w:rPr>
                <w:rFonts w:ascii="Arial" w:hAnsi="Arial" w:cs="Arial"/>
                <w:b w:val="0"/>
                <w:sz w:val="20"/>
                <w:szCs w:val="20"/>
              </w:rPr>
              <w:t>w infrastrukturę wodną. Zwiększy się bezpieczeństwo dostaw wody oraz podniesie się jakość podstawowych usług świadczonych dla miesz</w:t>
            </w:r>
            <w:r w:rsidR="00111F42">
              <w:rPr>
                <w:rFonts w:ascii="Arial" w:hAnsi="Arial" w:cs="Arial"/>
                <w:b w:val="0"/>
                <w:sz w:val="20"/>
                <w:szCs w:val="20"/>
              </w:rPr>
              <w:t>kańców Gminy Zduny.</w:t>
            </w:r>
          </w:p>
        </w:tc>
      </w:tr>
      <w:tr w:rsidR="00526DC5" w:rsidRPr="008D5A99" w:rsidTr="00AC6AD8">
        <w:tc>
          <w:tcPr>
            <w:cnfStyle w:val="001000000000"/>
            <w:tcW w:w="5000" w:type="pct"/>
          </w:tcPr>
          <w:p w:rsidR="00526DC5" w:rsidRPr="006263C2" w:rsidRDefault="00526DC5" w:rsidP="00207E9A">
            <w:pPr>
              <w:spacing w:line="360" w:lineRule="auto"/>
              <w:rPr>
                <w:rFonts w:ascii="Arial" w:hAnsi="Arial" w:cs="Arial"/>
                <w:sz w:val="20"/>
                <w:szCs w:val="20"/>
              </w:rPr>
            </w:pPr>
            <w:r w:rsidRPr="006263C2">
              <w:rPr>
                <w:rFonts w:ascii="Arial" w:hAnsi="Arial" w:cs="Arial"/>
                <w:sz w:val="20"/>
                <w:szCs w:val="20"/>
              </w:rPr>
              <w:t xml:space="preserve">Wskaźniki osiągnięcia celów </w:t>
            </w:r>
          </w:p>
        </w:tc>
      </w:tr>
      <w:tr w:rsidR="00526DC5" w:rsidRPr="008D5A99" w:rsidTr="00AC6AD8">
        <w:trPr>
          <w:cnfStyle w:val="000000100000"/>
        </w:trPr>
        <w:tc>
          <w:tcPr>
            <w:cnfStyle w:val="001000000000"/>
            <w:tcW w:w="5000" w:type="pct"/>
            <w:shd w:val="clear" w:color="auto" w:fill="auto"/>
          </w:tcPr>
          <w:p w:rsidR="00526DC5" w:rsidRPr="006263C2" w:rsidRDefault="00526DC5" w:rsidP="00207E9A">
            <w:pPr>
              <w:spacing w:line="360" w:lineRule="auto"/>
              <w:rPr>
                <w:rFonts w:ascii="Arial" w:hAnsi="Arial" w:cs="Arial"/>
                <w:b w:val="0"/>
                <w:sz w:val="20"/>
                <w:szCs w:val="20"/>
              </w:rPr>
            </w:pPr>
            <w:r w:rsidRPr="006263C2">
              <w:rPr>
                <w:rFonts w:ascii="Arial" w:hAnsi="Arial" w:cs="Arial"/>
                <w:b w:val="0"/>
                <w:sz w:val="20"/>
                <w:szCs w:val="20"/>
              </w:rPr>
              <w:t>- poprawa jakości środowiska naturalnego,</w:t>
            </w:r>
          </w:p>
          <w:p w:rsidR="00526DC5" w:rsidRPr="006263C2" w:rsidRDefault="00526DC5" w:rsidP="00207E9A">
            <w:pPr>
              <w:spacing w:line="360" w:lineRule="auto"/>
              <w:rPr>
                <w:rFonts w:ascii="Arial" w:hAnsi="Arial" w:cs="Arial"/>
                <w:b w:val="0"/>
                <w:sz w:val="20"/>
                <w:szCs w:val="20"/>
              </w:rPr>
            </w:pPr>
            <w:r w:rsidRPr="006263C2">
              <w:rPr>
                <w:rFonts w:ascii="Arial" w:hAnsi="Arial" w:cs="Arial"/>
                <w:b w:val="0"/>
                <w:sz w:val="20"/>
                <w:szCs w:val="20"/>
              </w:rPr>
              <w:t>- poprawa jakości zamieszkania,</w:t>
            </w:r>
          </w:p>
          <w:p w:rsidR="00526DC5" w:rsidRPr="006263C2" w:rsidRDefault="00526DC5" w:rsidP="00207E9A">
            <w:pPr>
              <w:spacing w:line="360" w:lineRule="auto"/>
              <w:rPr>
                <w:rFonts w:ascii="Arial" w:hAnsi="Arial" w:cs="Arial"/>
                <w:b w:val="0"/>
                <w:sz w:val="20"/>
                <w:szCs w:val="20"/>
              </w:rPr>
            </w:pPr>
            <w:r w:rsidRPr="006263C2">
              <w:rPr>
                <w:rFonts w:ascii="Arial" w:hAnsi="Arial" w:cs="Arial"/>
                <w:b w:val="0"/>
                <w:sz w:val="20"/>
                <w:szCs w:val="20"/>
              </w:rPr>
              <w:t>- rozwój przedsiębiorczości,</w:t>
            </w:r>
          </w:p>
          <w:p w:rsidR="00526DC5" w:rsidRPr="006263C2" w:rsidRDefault="00526DC5" w:rsidP="00207E9A">
            <w:pPr>
              <w:spacing w:line="360" w:lineRule="auto"/>
              <w:rPr>
                <w:rFonts w:ascii="Arial" w:hAnsi="Arial" w:cs="Arial"/>
                <w:b w:val="0"/>
                <w:sz w:val="20"/>
                <w:szCs w:val="20"/>
              </w:rPr>
            </w:pPr>
            <w:r w:rsidRPr="006263C2">
              <w:rPr>
                <w:rFonts w:ascii="Arial" w:hAnsi="Arial" w:cs="Arial"/>
                <w:b w:val="0"/>
                <w:sz w:val="20"/>
                <w:szCs w:val="20"/>
              </w:rPr>
              <w:t>- wzrost jakości wody pitnej,</w:t>
            </w:r>
          </w:p>
          <w:p w:rsidR="00526DC5" w:rsidRPr="006263C2" w:rsidRDefault="00526DC5" w:rsidP="00207E9A">
            <w:pPr>
              <w:spacing w:line="360" w:lineRule="auto"/>
              <w:rPr>
                <w:rFonts w:ascii="Arial" w:hAnsi="Arial" w:cs="Arial"/>
                <w:b w:val="0"/>
                <w:sz w:val="20"/>
                <w:szCs w:val="20"/>
              </w:rPr>
            </w:pPr>
            <w:r w:rsidRPr="006263C2">
              <w:rPr>
                <w:rFonts w:ascii="Arial" w:hAnsi="Arial" w:cs="Arial"/>
                <w:b w:val="0"/>
                <w:sz w:val="20"/>
                <w:szCs w:val="20"/>
              </w:rPr>
              <w:t>- wzrost l</w:t>
            </w:r>
            <w:r>
              <w:rPr>
                <w:rFonts w:ascii="Arial" w:hAnsi="Arial" w:cs="Arial"/>
                <w:b w:val="0"/>
                <w:sz w:val="20"/>
                <w:szCs w:val="20"/>
              </w:rPr>
              <w:t>iczby nowych mieszkańców Gminy.</w:t>
            </w:r>
          </w:p>
        </w:tc>
      </w:tr>
      <w:tr w:rsidR="00526DC5" w:rsidRPr="008D5A99" w:rsidTr="00AC6AD8">
        <w:tc>
          <w:tcPr>
            <w:cnfStyle w:val="001000000000"/>
            <w:tcW w:w="5000" w:type="pct"/>
          </w:tcPr>
          <w:p w:rsidR="00526DC5" w:rsidRPr="006263C2" w:rsidRDefault="00526DC5" w:rsidP="00207E9A">
            <w:pPr>
              <w:spacing w:line="360" w:lineRule="auto"/>
              <w:rPr>
                <w:rFonts w:ascii="Arial" w:hAnsi="Arial" w:cs="Arial"/>
                <w:sz w:val="20"/>
                <w:szCs w:val="20"/>
              </w:rPr>
            </w:pPr>
            <w:r w:rsidRPr="006263C2">
              <w:rPr>
                <w:rFonts w:ascii="Arial" w:hAnsi="Arial" w:cs="Arial"/>
                <w:sz w:val="20"/>
                <w:szCs w:val="20"/>
              </w:rPr>
              <w:t>Projekty uzupełniające</w:t>
            </w:r>
          </w:p>
        </w:tc>
      </w:tr>
      <w:tr w:rsidR="00526DC5" w:rsidRPr="008D5A99" w:rsidTr="00AC6AD8">
        <w:trPr>
          <w:cnfStyle w:val="000000100000"/>
        </w:trPr>
        <w:tc>
          <w:tcPr>
            <w:cnfStyle w:val="001000000000"/>
            <w:tcW w:w="5000" w:type="pct"/>
            <w:shd w:val="clear" w:color="auto" w:fill="auto"/>
          </w:tcPr>
          <w:p w:rsidR="00526DC5" w:rsidRPr="006263C2" w:rsidRDefault="00526DC5" w:rsidP="00207E9A">
            <w:pPr>
              <w:spacing w:line="360" w:lineRule="auto"/>
              <w:jc w:val="both"/>
              <w:rPr>
                <w:rFonts w:ascii="Arial" w:hAnsi="Arial" w:cs="Arial"/>
                <w:b w:val="0"/>
                <w:sz w:val="20"/>
                <w:szCs w:val="20"/>
              </w:rPr>
            </w:pPr>
            <w:r w:rsidRPr="006263C2">
              <w:rPr>
                <w:rFonts w:ascii="Arial" w:hAnsi="Arial" w:cs="Arial"/>
                <w:b w:val="0"/>
                <w:sz w:val="20"/>
                <w:szCs w:val="20"/>
              </w:rPr>
              <w:t>Nie planuje się w tym zakresie działań uzupełniających.</w:t>
            </w:r>
          </w:p>
        </w:tc>
      </w:tr>
    </w:tbl>
    <w:p w:rsidR="00526DC5" w:rsidRDefault="00526DC5" w:rsidP="00526DC5">
      <w:pPr>
        <w:rPr>
          <w:rFonts w:ascii="Arial" w:hAnsi="Arial" w:cs="Arial"/>
          <w:sz w:val="20"/>
          <w:szCs w:val="20"/>
        </w:rPr>
      </w:pPr>
    </w:p>
    <w:p w:rsidR="00526DC5" w:rsidRDefault="00526DC5"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AE46C7" w:rsidTr="00AC6AD8">
        <w:trPr>
          <w:cnfStyle w:val="100000000000"/>
        </w:trPr>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t>Nazwa projektu</w:t>
            </w:r>
          </w:p>
        </w:tc>
      </w:tr>
      <w:tr w:rsidR="00526DC5" w:rsidRPr="00AE46C7" w:rsidTr="00AC6AD8">
        <w:trPr>
          <w:cnfStyle w:val="000000100000"/>
        </w:trPr>
        <w:tc>
          <w:tcPr>
            <w:cnfStyle w:val="001000000000"/>
            <w:tcW w:w="5000" w:type="pct"/>
            <w:shd w:val="clear" w:color="auto" w:fill="CCFF66"/>
          </w:tcPr>
          <w:p w:rsidR="00526DC5" w:rsidRPr="00AE46C7" w:rsidRDefault="00526DC5" w:rsidP="00207E9A">
            <w:pPr>
              <w:spacing w:line="360" w:lineRule="auto"/>
              <w:jc w:val="center"/>
              <w:rPr>
                <w:rFonts w:ascii="Arial" w:hAnsi="Arial" w:cs="Arial"/>
                <w:b w:val="0"/>
                <w:sz w:val="20"/>
                <w:szCs w:val="20"/>
              </w:rPr>
            </w:pPr>
            <w:r w:rsidRPr="00AE46C7">
              <w:rPr>
                <w:rFonts w:ascii="Arial" w:hAnsi="Arial" w:cs="Arial"/>
                <w:b w:val="0"/>
                <w:sz w:val="20"/>
                <w:szCs w:val="28"/>
              </w:rPr>
              <w:t>Dostosowanie pomieszczeń w Szkole Podstawowej w Nowych Zdunach na potrzeby oddziału przedszkolnego dla dzieci 3-5 lat</w:t>
            </w:r>
          </w:p>
        </w:tc>
      </w:tr>
      <w:tr w:rsidR="00526DC5" w:rsidRPr="00AE46C7" w:rsidTr="00AC6AD8">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t>Opis projektu</w:t>
            </w:r>
          </w:p>
        </w:tc>
      </w:tr>
      <w:tr w:rsidR="00526DC5" w:rsidRPr="00AE46C7" w:rsidTr="00AC6AD8">
        <w:trPr>
          <w:cnfStyle w:val="000000100000"/>
        </w:trPr>
        <w:tc>
          <w:tcPr>
            <w:cnfStyle w:val="001000000000"/>
            <w:tcW w:w="5000" w:type="pct"/>
            <w:shd w:val="clear" w:color="auto" w:fill="auto"/>
          </w:tcPr>
          <w:p w:rsidR="00526DC5" w:rsidRPr="00AE46C7" w:rsidRDefault="00526DC5" w:rsidP="00207E9A">
            <w:pPr>
              <w:spacing w:line="360" w:lineRule="auto"/>
              <w:jc w:val="both"/>
              <w:rPr>
                <w:rFonts w:ascii="Arial" w:hAnsi="Arial" w:cs="Arial"/>
                <w:b w:val="0"/>
                <w:sz w:val="20"/>
                <w:szCs w:val="20"/>
              </w:rPr>
            </w:pPr>
            <w:r w:rsidRPr="00AE46C7">
              <w:rPr>
                <w:rFonts w:ascii="Arial" w:hAnsi="Arial" w:cs="Arial"/>
                <w:b w:val="0"/>
                <w:sz w:val="20"/>
                <w:szCs w:val="20"/>
              </w:rPr>
              <w:t>W tym momencie na terenie Gminy znajduje zbyt mało miejsc w przedszkolach. Coraz więcej kobiet jest zmuszonych do podjęcia pracy. Nie mogą pozwolić sobie nad opiekę nad dzieckiem. Przebywanie w domu bardzo często powoduje utratę pracy lub utratę posiadanych umiejętności zawodowych. Dlatego realizacja projektu stworzenia przedszkola jest niezbędna</w:t>
            </w:r>
            <w:r>
              <w:rPr>
                <w:rFonts w:ascii="Arial" w:hAnsi="Arial" w:cs="Arial"/>
                <w:b w:val="0"/>
                <w:sz w:val="20"/>
                <w:szCs w:val="20"/>
              </w:rPr>
              <w:t>,</w:t>
            </w:r>
            <w:r w:rsidRPr="00AE46C7">
              <w:rPr>
                <w:rFonts w:ascii="Arial" w:hAnsi="Arial" w:cs="Arial"/>
                <w:b w:val="0"/>
                <w:sz w:val="20"/>
                <w:szCs w:val="20"/>
              </w:rPr>
              <w:t xml:space="preserve"> aby wyrównać szansę rozwoju wszystkim mieszkańcom Gminy. Edukacja przedszkolna ma również olbrzymie znaczenie dla dzieci, </w:t>
            </w:r>
            <w:r w:rsidRPr="00AE46C7">
              <w:rPr>
                <w:rFonts w:ascii="Arial" w:hAnsi="Arial" w:cs="Arial"/>
                <w:b w:val="0"/>
                <w:sz w:val="20"/>
                <w:szCs w:val="20"/>
              </w:rPr>
              <w:lastRenderedPageBreak/>
              <w:t xml:space="preserve">które chodząc do przedszkola lepiej rozwijają się w przyszłości. </w:t>
            </w:r>
          </w:p>
        </w:tc>
      </w:tr>
      <w:tr w:rsidR="00526DC5" w:rsidRPr="00AE46C7" w:rsidTr="00AC6AD8">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lastRenderedPageBreak/>
              <w:t>Szacowane koszty</w:t>
            </w:r>
          </w:p>
        </w:tc>
      </w:tr>
      <w:tr w:rsidR="00526DC5" w:rsidRPr="00AE46C7" w:rsidTr="00AC6AD8">
        <w:trPr>
          <w:cnfStyle w:val="000000100000"/>
        </w:trPr>
        <w:tc>
          <w:tcPr>
            <w:cnfStyle w:val="001000000000"/>
            <w:tcW w:w="5000" w:type="pct"/>
            <w:shd w:val="clear" w:color="auto" w:fill="auto"/>
          </w:tcPr>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xml:space="preserve">Szacowany koszt projektu to około </w:t>
            </w:r>
            <w:r>
              <w:rPr>
                <w:rFonts w:ascii="Arial" w:hAnsi="Arial" w:cs="Arial"/>
                <w:b w:val="0"/>
                <w:sz w:val="20"/>
                <w:szCs w:val="20"/>
              </w:rPr>
              <w:t>300 tys. PLN</w:t>
            </w:r>
          </w:p>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Planuje</w:t>
            </w:r>
            <w:r>
              <w:rPr>
                <w:rFonts w:ascii="Arial" w:hAnsi="Arial" w:cs="Arial"/>
                <w:b w:val="0"/>
                <w:sz w:val="20"/>
                <w:szCs w:val="20"/>
              </w:rPr>
              <w:t xml:space="preserve"> się pozyskanie dotacji z EFRR </w:t>
            </w:r>
            <w:r w:rsidRPr="00AE46C7">
              <w:rPr>
                <w:rFonts w:ascii="Arial" w:hAnsi="Arial" w:cs="Arial"/>
                <w:b w:val="0"/>
                <w:sz w:val="20"/>
                <w:szCs w:val="20"/>
              </w:rPr>
              <w:t>w wysokości 85% kosztów projektu.</w:t>
            </w:r>
          </w:p>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xml:space="preserve">Wkład EFRR – </w:t>
            </w:r>
            <w:r>
              <w:rPr>
                <w:rFonts w:ascii="Arial" w:hAnsi="Arial" w:cs="Arial"/>
                <w:b w:val="0"/>
                <w:sz w:val="20"/>
                <w:szCs w:val="20"/>
              </w:rPr>
              <w:t>255</w:t>
            </w:r>
            <w:r w:rsidRPr="00AE46C7">
              <w:rPr>
                <w:rFonts w:ascii="Arial" w:hAnsi="Arial" w:cs="Arial"/>
                <w:b w:val="0"/>
                <w:sz w:val="20"/>
                <w:szCs w:val="20"/>
              </w:rPr>
              <w:t> 000,00 PLN</w:t>
            </w:r>
          </w:p>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xml:space="preserve">Wkład własny Gminy </w:t>
            </w:r>
            <w:r>
              <w:rPr>
                <w:rFonts w:ascii="Arial" w:hAnsi="Arial" w:cs="Arial"/>
                <w:b w:val="0"/>
                <w:sz w:val="20"/>
                <w:szCs w:val="20"/>
              </w:rPr>
              <w:t>Zduny</w:t>
            </w:r>
            <w:r w:rsidRPr="00AE46C7">
              <w:rPr>
                <w:rFonts w:ascii="Arial" w:hAnsi="Arial" w:cs="Arial"/>
                <w:b w:val="0"/>
                <w:sz w:val="20"/>
                <w:szCs w:val="20"/>
              </w:rPr>
              <w:t xml:space="preserve"> – </w:t>
            </w:r>
            <w:r>
              <w:rPr>
                <w:rFonts w:ascii="Arial" w:hAnsi="Arial" w:cs="Arial"/>
                <w:b w:val="0"/>
                <w:sz w:val="20"/>
                <w:szCs w:val="20"/>
              </w:rPr>
              <w:t>45</w:t>
            </w:r>
            <w:r w:rsidRPr="00AE46C7">
              <w:rPr>
                <w:rFonts w:ascii="Arial" w:hAnsi="Arial" w:cs="Arial"/>
                <w:b w:val="0"/>
                <w:sz w:val="20"/>
                <w:szCs w:val="20"/>
              </w:rPr>
              <w:t> 000,00 PLN</w:t>
            </w:r>
          </w:p>
        </w:tc>
      </w:tr>
      <w:tr w:rsidR="00526DC5" w:rsidRPr="00AE46C7" w:rsidTr="00AC6AD8">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t>Szacowana data realizacji</w:t>
            </w:r>
          </w:p>
        </w:tc>
      </w:tr>
      <w:tr w:rsidR="00526DC5" w:rsidRPr="00AE46C7" w:rsidTr="00AC6AD8">
        <w:trPr>
          <w:cnfStyle w:val="000000100000"/>
        </w:trPr>
        <w:tc>
          <w:tcPr>
            <w:cnfStyle w:val="001000000000"/>
            <w:tcW w:w="5000" w:type="pct"/>
            <w:shd w:val="clear" w:color="auto" w:fill="auto"/>
          </w:tcPr>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xml:space="preserve">Planuje się realizację projektu </w:t>
            </w:r>
            <w:r>
              <w:rPr>
                <w:rFonts w:ascii="Arial" w:hAnsi="Arial" w:cs="Arial"/>
                <w:b w:val="0"/>
                <w:sz w:val="20"/>
                <w:szCs w:val="20"/>
              </w:rPr>
              <w:t>w r</w:t>
            </w:r>
            <w:r w:rsidR="00860072">
              <w:rPr>
                <w:rFonts w:ascii="Arial" w:hAnsi="Arial" w:cs="Arial"/>
                <w:b w:val="0"/>
                <w:sz w:val="20"/>
                <w:szCs w:val="20"/>
              </w:rPr>
              <w:t xml:space="preserve">oku </w:t>
            </w:r>
            <w:r>
              <w:rPr>
                <w:rFonts w:ascii="Arial" w:hAnsi="Arial" w:cs="Arial"/>
                <w:b w:val="0"/>
                <w:sz w:val="20"/>
                <w:szCs w:val="20"/>
              </w:rPr>
              <w:t>2017</w:t>
            </w:r>
          </w:p>
        </w:tc>
      </w:tr>
      <w:tr w:rsidR="00526DC5" w:rsidRPr="00AE46C7" w:rsidTr="00AC6AD8">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t>Wpływ na realizację Strategii</w:t>
            </w:r>
          </w:p>
        </w:tc>
      </w:tr>
      <w:tr w:rsidR="00526DC5" w:rsidRPr="00AE46C7" w:rsidTr="00AC6AD8">
        <w:trPr>
          <w:cnfStyle w:val="000000100000"/>
        </w:trPr>
        <w:tc>
          <w:tcPr>
            <w:cnfStyle w:val="001000000000"/>
            <w:tcW w:w="5000" w:type="pct"/>
            <w:shd w:val="clear" w:color="auto" w:fill="auto"/>
          </w:tcPr>
          <w:p w:rsidR="00526DC5" w:rsidRPr="00732625" w:rsidRDefault="00526DC5" w:rsidP="00207E9A">
            <w:pPr>
              <w:spacing w:line="360" w:lineRule="auto"/>
              <w:jc w:val="both"/>
              <w:rPr>
                <w:rFonts w:ascii="ArialNarrow" w:hAnsi="ArialNarrow" w:cs="ArialNarrow"/>
                <w:b w:val="0"/>
                <w:sz w:val="20"/>
                <w:szCs w:val="20"/>
              </w:rPr>
            </w:pPr>
            <w:r w:rsidRPr="008D5A99">
              <w:rPr>
                <w:rFonts w:ascii="ArialNarrow" w:hAnsi="ArialNarrow" w:cs="ArialNarrow"/>
                <w:b w:val="0"/>
                <w:sz w:val="20"/>
                <w:szCs w:val="20"/>
              </w:rPr>
              <w:t xml:space="preserve">Projekt wpłynie na </w:t>
            </w:r>
            <w:r>
              <w:rPr>
                <w:rFonts w:ascii="ArialNarrow" w:hAnsi="ArialNarrow" w:cs="ArialNarrow"/>
                <w:b w:val="0"/>
                <w:sz w:val="20"/>
                <w:szCs w:val="20"/>
              </w:rPr>
              <w:t>poprawę jakości zamieszkania w Gminie Zduny, stworzy warunki do pracy oraz</w:t>
            </w:r>
            <w:r w:rsidRPr="008D5A99">
              <w:rPr>
                <w:rFonts w:ascii="ArialNarrow" w:hAnsi="ArialNarrow" w:cs="ArialNarrow"/>
                <w:b w:val="0"/>
                <w:sz w:val="20"/>
                <w:szCs w:val="20"/>
              </w:rPr>
              <w:t xml:space="preserve"> rozwoju kobiet</w:t>
            </w:r>
            <w:r>
              <w:rPr>
                <w:rFonts w:ascii="ArialNarrow" w:hAnsi="ArialNarrow" w:cs="ArialNarrow"/>
                <w:b w:val="0"/>
                <w:sz w:val="20"/>
                <w:szCs w:val="20"/>
              </w:rPr>
              <w:t>om</w:t>
            </w:r>
            <w:r w:rsidRPr="008D5A99">
              <w:rPr>
                <w:rFonts w:ascii="ArialNarrow" w:hAnsi="ArialNarrow" w:cs="ArialNarrow"/>
                <w:b w:val="0"/>
                <w:sz w:val="20"/>
                <w:szCs w:val="20"/>
              </w:rPr>
              <w:t xml:space="preserve"> po urodzeniu dziecka.</w:t>
            </w:r>
            <w:r>
              <w:rPr>
                <w:rFonts w:ascii="ArialNarrow" w:hAnsi="ArialNarrow" w:cs="ArialNarrow"/>
                <w:b w:val="0"/>
                <w:sz w:val="20"/>
                <w:szCs w:val="20"/>
              </w:rPr>
              <w:t xml:space="preserve"> Przełoży się to na wzrost umiejętności kobiet</w:t>
            </w:r>
            <w:r w:rsidRPr="008D5A99">
              <w:rPr>
                <w:rFonts w:ascii="ArialNarrow" w:hAnsi="ArialNarrow" w:cs="ArialNarrow"/>
                <w:b w:val="0"/>
                <w:sz w:val="20"/>
                <w:szCs w:val="20"/>
              </w:rPr>
              <w:t xml:space="preserve"> i rozwój lokalnej gospodarki. Jednocześnie nastąpi poprawa jakości wykształcenia dzieci uczęszczających </w:t>
            </w:r>
            <w:r>
              <w:rPr>
                <w:rFonts w:ascii="ArialNarrow" w:hAnsi="ArialNarrow" w:cs="ArialNarrow"/>
                <w:b w:val="0"/>
                <w:sz w:val="20"/>
                <w:szCs w:val="20"/>
              </w:rPr>
              <w:br/>
              <w:t xml:space="preserve">do placówek przedszkolnych, które </w:t>
            </w:r>
            <w:r w:rsidRPr="008D5A99">
              <w:rPr>
                <w:rFonts w:ascii="ArialNarrow" w:hAnsi="ArialNarrow" w:cs="ArialNarrow"/>
                <w:b w:val="0"/>
                <w:sz w:val="20"/>
                <w:szCs w:val="20"/>
              </w:rPr>
              <w:t>pozyt</w:t>
            </w:r>
            <w:r>
              <w:rPr>
                <w:rFonts w:ascii="ArialNarrow" w:hAnsi="ArialNarrow" w:cs="ArialNarrow"/>
                <w:b w:val="0"/>
                <w:sz w:val="20"/>
                <w:szCs w:val="20"/>
              </w:rPr>
              <w:t xml:space="preserve">ywnie wpływają na rozwój dzieci. </w:t>
            </w:r>
          </w:p>
        </w:tc>
      </w:tr>
      <w:tr w:rsidR="00526DC5" w:rsidRPr="00AE46C7" w:rsidTr="00AC6AD8">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t xml:space="preserve">Wskaźniki osiągnięcia celów </w:t>
            </w:r>
          </w:p>
        </w:tc>
      </w:tr>
      <w:tr w:rsidR="00526DC5" w:rsidRPr="00AE46C7" w:rsidTr="00AC6AD8">
        <w:trPr>
          <w:cnfStyle w:val="000000100000"/>
        </w:trPr>
        <w:tc>
          <w:tcPr>
            <w:cnfStyle w:val="001000000000"/>
            <w:tcW w:w="5000" w:type="pct"/>
            <w:shd w:val="clear" w:color="auto" w:fill="auto"/>
          </w:tcPr>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poprawa jakości świadczenia usług publicznych</w:t>
            </w:r>
            <w:r>
              <w:rPr>
                <w:rFonts w:ascii="Arial" w:hAnsi="Arial" w:cs="Arial"/>
                <w:b w:val="0"/>
                <w:sz w:val="20"/>
                <w:szCs w:val="20"/>
              </w:rPr>
              <w:t>,</w:t>
            </w:r>
          </w:p>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podwyższenie poziomu wykształcenia mieszkańców</w:t>
            </w:r>
            <w:r>
              <w:rPr>
                <w:rFonts w:ascii="Arial" w:hAnsi="Arial" w:cs="Arial"/>
                <w:b w:val="0"/>
                <w:sz w:val="20"/>
                <w:szCs w:val="20"/>
              </w:rPr>
              <w:t>,</w:t>
            </w:r>
          </w:p>
          <w:p w:rsidR="00526DC5" w:rsidRPr="00AE46C7" w:rsidRDefault="00526DC5" w:rsidP="00207E9A">
            <w:pPr>
              <w:spacing w:line="360" w:lineRule="auto"/>
              <w:rPr>
                <w:rFonts w:ascii="Arial" w:hAnsi="Arial" w:cs="Arial"/>
                <w:b w:val="0"/>
                <w:sz w:val="20"/>
                <w:szCs w:val="20"/>
              </w:rPr>
            </w:pPr>
            <w:r w:rsidRPr="00AE46C7">
              <w:rPr>
                <w:rFonts w:ascii="Arial" w:hAnsi="Arial" w:cs="Arial"/>
                <w:b w:val="0"/>
                <w:sz w:val="20"/>
                <w:szCs w:val="20"/>
              </w:rPr>
              <w:t>- spadek bezrobocia wśród matek</w:t>
            </w:r>
            <w:r>
              <w:rPr>
                <w:rFonts w:ascii="Arial" w:hAnsi="Arial" w:cs="Arial"/>
                <w:b w:val="0"/>
                <w:sz w:val="20"/>
                <w:szCs w:val="20"/>
              </w:rPr>
              <w:t>,</w:t>
            </w:r>
          </w:p>
          <w:p w:rsidR="00526DC5" w:rsidRPr="00111F42" w:rsidRDefault="00526DC5" w:rsidP="00207E9A">
            <w:pPr>
              <w:spacing w:line="360" w:lineRule="auto"/>
              <w:rPr>
                <w:rFonts w:ascii="Arial" w:hAnsi="Arial" w:cs="Arial"/>
                <w:b w:val="0"/>
                <w:sz w:val="20"/>
                <w:szCs w:val="20"/>
              </w:rPr>
            </w:pPr>
            <w:r w:rsidRPr="00AE46C7">
              <w:rPr>
                <w:rFonts w:ascii="Arial" w:hAnsi="Arial" w:cs="Arial"/>
                <w:b w:val="0"/>
                <w:sz w:val="20"/>
                <w:szCs w:val="20"/>
              </w:rPr>
              <w:t xml:space="preserve">- wyrównanie szans rozwoju dla wszystkich mieszkańców </w:t>
            </w:r>
            <w:r>
              <w:rPr>
                <w:rFonts w:ascii="Arial" w:hAnsi="Arial" w:cs="Arial"/>
                <w:b w:val="0"/>
                <w:sz w:val="20"/>
                <w:szCs w:val="20"/>
              </w:rPr>
              <w:t>G</w:t>
            </w:r>
            <w:r w:rsidRPr="00AE46C7">
              <w:rPr>
                <w:rFonts w:ascii="Arial" w:hAnsi="Arial" w:cs="Arial"/>
                <w:b w:val="0"/>
                <w:sz w:val="20"/>
                <w:szCs w:val="20"/>
              </w:rPr>
              <w:t>miny</w:t>
            </w:r>
            <w:r w:rsidRPr="00732625">
              <w:rPr>
                <w:rFonts w:ascii="Arial" w:hAnsi="Arial" w:cs="Arial"/>
                <w:b w:val="0"/>
                <w:sz w:val="20"/>
                <w:szCs w:val="20"/>
              </w:rPr>
              <w:t>.</w:t>
            </w:r>
          </w:p>
        </w:tc>
      </w:tr>
      <w:tr w:rsidR="00526DC5" w:rsidRPr="00AE46C7" w:rsidTr="00AC6AD8">
        <w:tc>
          <w:tcPr>
            <w:cnfStyle w:val="001000000000"/>
            <w:tcW w:w="5000" w:type="pct"/>
          </w:tcPr>
          <w:p w:rsidR="00526DC5" w:rsidRPr="00AE46C7" w:rsidRDefault="00526DC5" w:rsidP="00207E9A">
            <w:pPr>
              <w:spacing w:line="360" w:lineRule="auto"/>
              <w:rPr>
                <w:rFonts w:ascii="Arial" w:hAnsi="Arial" w:cs="Arial"/>
                <w:sz w:val="20"/>
                <w:szCs w:val="20"/>
              </w:rPr>
            </w:pPr>
            <w:r w:rsidRPr="00AE46C7">
              <w:rPr>
                <w:rFonts w:ascii="Arial" w:hAnsi="Arial" w:cs="Arial"/>
                <w:sz w:val="20"/>
                <w:szCs w:val="20"/>
              </w:rPr>
              <w:t>Projekty uzupełniające</w:t>
            </w:r>
          </w:p>
        </w:tc>
      </w:tr>
      <w:tr w:rsidR="00526DC5" w:rsidRPr="00AE46C7" w:rsidTr="00AC6AD8">
        <w:trPr>
          <w:cnfStyle w:val="000000100000"/>
        </w:trPr>
        <w:tc>
          <w:tcPr>
            <w:cnfStyle w:val="001000000000"/>
            <w:tcW w:w="5000" w:type="pct"/>
            <w:shd w:val="clear" w:color="auto" w:fill="auto"/>
          </w:tcPr>
          <w:p w:rsidR="00526DC5" w:rsidRPr="00AE46C7" w:rsidRDefault="00526DC5" w:rsidP="00207E9A">
            <w:pPr>
              <w:spacing w:line="360" w:lineRule="auto"/>
              <w:jc w:val="both"/>
              <w:rPr>
                <w:rFonts w:ascii="Arial" w:hAnsi="Arial" w:cs="Arial"/>
                <w:b w:val="0"/>
                <w:sz w:val="20"/>
                <w:szCs w:val="20"/>
              </w:rPr>
            </w:pPr>
            <w:r w:rsidRPr="00AE46C7">
              <w:rPr>
                <w:rFonts w:ascii="Arial" w:hAnsi="Arial" w:cs="Arial"/>
                <w:b w:val="0"/>
                <w:sz w:val="20"/>
                <w:szCs w:val="20"/>
              </w:rPr>
              <w:t>Aby osiągnąć cele projektu konieczna jest realizacja projektów komplementarnych realizowanych m.in. ze środków EFRR i EFS:</w:t>
            </w:r>
          </w:p>
          <w:p w:rsidR="00526DC5" w:rsidRPr="00732625" w:rsidRDefault="00526DC5" w:rsidP="00207E9A">
            <w:pPr>
              <w:pStyle w:val="Akapitzlist"/>
              <w:numPr>
                <w:ilvl w:val="0"/>
                <w:numId w:val="46"/>
              </w:numPr>
              <w:spacing w:line="360" w:lineRule="auto"/>
              <w:jc w:val="both"/>
              <w:rPr>
                <w:rFonts w:ascii="Arial" w:hAnsi="Arial" w:cs="Arial"/>
                <w:b w:val="0"/>
                <w:sz w:val="20"/>
                <w:szCs w:val="20"/>
              </w:rPr>
            </w:pPr>
            <w:r w:rsidRPr="00AE46C7">
              <w:rPr>
                <w:rFonts w:ascii="Arial" w:hAnsi="Arial" w:cs="Arial"/>
                <w:b w:val="0"/>
                <w:sz w:val="20"/>
                <w:szCs w:val="20"/>
              </w:rPr>
              <w:t>Zajęcia pozalekcyjne dla przedszkolaków.</w:t>
            </w:r>
          </w:p>
        </w:tc>
      </w:tr>
    </w:tbl>
    <w:p w:rsidR="00526DC5" w:rsidRDefault="00526DC5" w:rsidP="00526DC5">
      <w:pPr>
        <w:rPr>
          <w:rFonts w:ascii="Arial" w:hAnsi="Arial" w:cs="Arial"/>
          <w:sz w:val="20"/>
          <w:szCs w:val="20"/>
        </w:rPr>
      </w:pPr>
    </w:p>
    <w:p w:rsidR="00526DC5" w:rsidRDefault="00526DC5"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8D5A99" w:rsidTr="00AC6AD8">
        <w:trPr>
          <w:cnfStyle w:val="100000000000"/>
        </w:trPr>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Nazwa projektu</w:t>
            </w:r>
          </w:p>
        </w:tc>
      </w:tr>
      <w:tr w:rsidR="00526DC5" w:rsidRPr="008D5A99" w:rsidTr="00AC6AD8">
        <w:trPr>
          <w:cnfStyle w:val="000000100000"/>
        </w:trPr>
        <w:tc>
          <w:tcPr>
            <w:cnfStyle w:val="001000000000"/>
            <w:tcW w:w="5000" w:type="pct"/>
            <w:shd w:val="clear" w:color="auto" w:fill="CCFF66"/>
          </w:tcPr>
          <w:p w:rsidR="00526DC5" w:rsidRPr="002178F3" w:rsidRDefault="00526DC5" w:rsidP="00207E9A">
            <w:pPr>
              <w:spacing w:line="360" w:lineRule="auto"/>
              <w:jc w:val="center"/>
              <w:rPr>
                <w:rFonts w:ascii="Arial" w:hAnsi="Arial" w:cs="Arial"/>
                <w:b w:val="0"/>
                <w:sz w:val="20"/>
                <w:szCs w:val="20"/>
              </w:rPr>
            </w:pPr>
            <w:r w:rsidRPr="002178F3">
              <w:rPr>
                <w:rFonts w:ascii="Arial" w:hAnsi="Arial" w:cs="Arial"/>
                <w:b w:val="0"/>
                <w:sz w:val="20"/>
                <w:szCs w:val="20"/>
              </w:rPr>
              <w:t>Budowa boiska sportowego przy szkole w Bąkowie</w:t>
            </w:r>
          </w:p>
        </w:tc>
      </w:tr>
      <w:tr w:rsidR="00526DC5" w:rsidRPr="008D5A99" w:rsidTr="00AC6AD8">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Opis projektu</w:t>
            </w:r>
          </w:p>
        </w:tc>
      </w:tr>
      <w:tr w:rsidR="00526DC5" w:rsidRPr="008D5A99" w:rsidTr="00AC6AD8">
        <w:trPr>
          <w:cnfStyle w:val="000000100000"/>
        </w:trPr>
        <w:tc>
          <w:tcPr>
            <w:cnfStyle w:val="001000000000"/>
            <w:tcW w:w="5000" w:type="pct"/>
            <w:shd w:val="clear" w:color="auto" w:fill="auto"/>
          </w:tcPr>
          <w:p w:rsidR="00526DC5" w:rsidRPr="002178F3" w:rsidRDefault="00526DC5" w:rsidP="00207E9A">
            <w:pPr>
              <w:spacing w:line="360" w:lineRule="auto"/>
              <w:jc w:val="both"/>
              <w:rPr>
                <w:rFonts w:ascii="Arial" w:hAnsi="Arial" w:cs="Arial"/>
                <w:b w:val="0"/>
                <w:sz w:val="20"/>
                <w:szCs w:val="20"/>
              </w:rPr>
            </w:pPr>
            <w:r w:rsidRPr="002178F3">
              <w:rPr>
                <w:rFonts w:ascii="Arial" w:hAnsi="Arial" w:cs="Arial"/>
                <w:b w:val="0"/>
                <w:sz w:val="20"/>
                <w:szCs w:val="20"/>
              </w:rPr>
              <w:t>Planuje się budowę boiska sportowego przy szkole w Bąkowie. Boisko ma służyć zarówno uczniom szkoły podczas zajęć</w:t>
            </w:r>
            <w:r>
              <w:rPr>
                <w:rFonts w:ascii="Arial" w:hAnsi="Arial" w:cs="Arial"/>
                <w:b w:val="0"/>
                <w:sz w:val="20"/>
                <w:szCs w:val="20"/>
              </w:rPr>
              <w:t>,</w:t>
            </w:r>
            <w:r w:rsidRPr="002178F3">
              <w:rPr>
                <w:rFonts w:ascii="Arial" w:hAnsi="Arial" w:cs="Arial"/>
                <w:b w:val="0"/>
                <w:sz w:val="20"/>
                <w:szCs w:val="20"/>
              </w:rPr>
              <w:t xml:space="preserve"> jak również popołudniami wszystkim mieszkańcom Gminy i nie tylko. Przyczynić się ma do popularyzacji sportu w </w:t>
            </w:r>
            <w:r>
              <w:rPr>
                <w:rFonts w:ascii="Arial" w:hAnsi="Arial" w:cs="Arial"/>
                <w:b w:val="0"/>
                <w:sz w:val="20"/>
                <w:szCs w:val="20"/>
              </w:rPr>
              <w:t>G</w:t>
            </w:r>
            <w:r w:rsidRPr="002178F3">
              <w:rPr>
                <w:rFonts w:ascii="Arial" w:hAnsi="Arial" w:cs="Arial"/>
                <w:b w:val="0"/>
                <w:sz w:val="20"/>
                <w:szCs w:val="20"/>
              </w:rPr>
              <w:t xml:space="preserve">minie. </w:t>
            </w:r>
          </w:p>
        </w:tc>
      </w:tr>
      <w:tr w:rsidR="00526DC5" w:rsidRPr="008D5A99" w:rsidTr="00AC6AD8">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Szacowane koszty</w:t>
            </w:r>
          </w:p>
        </w:tc>
      </w:tr>
      <w:tr w:rsidR="00526DC5" w:rsidRPr="008D5A99" w:rsidTr="00AC6AD8">
        <w:trPr>
          <w:cnfStyle w:val="000000100000"/>
        </w:trPr>
        <w:tc>
          <w:tcPr>
            <w:cnfStyle w:val="001000000000"/>
            <w:tcW w:w="5000" w:type="pct"/>
            <w:shd w:val="clear" w:color="auto" w:fill="auto"/>
          </w:tcPr>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Szacowany koszt projektu to około 500 tys. PLN.</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Planuje się pozyskanie dotacji z EFRR w wysokości 85% kosztów projektu</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Wkład EFRR lub PROW -  425 000,00 PLN</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Wkład własny Gminy Zduny – 75 000,00 PLN</w:t>
            </w:r>
          </w:p>
        </w:tc>
      </w:tr>
      <w:tr w:rsidR="00526DC5" w:rsidRPr="008D5A99" w:rsidTr="00AC6AD8">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Szacowana data realizacji</w:t>
            </w:r>
          </w:p>
        </w:tc>
      </w:tr>
      <w:tr w:rsidR="00526DC5" w:rsidRPr="008D5A99" w:rsidTr="00AC6AD8">
        <w:trPr>
          <w:cnfStyle w:val="000000100000"/>
        </w:trPr>
        <w:tc>
          <w:tcPr>
            <w:cnfStyle w:val="001000000000"/>
            <w:tcW w:w="5000" w:type="pct"/>
            <w:shd w:val="clear" w:color="auto" w:fill="auto"/>
          </w:tcPr>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xml:space="preserve">Planuje się realizację projektu w </w:t>
            </w:r>
            <w:r>
              <w:rPr>
                <w:rFonts w:ascii="Arial" w:hAnsi="Arial" w:cs="Arial"/>
                <w:b w:val="0"/>
                <w:sz w:val="20"/>
                <w:szCs w:val="20"/>
              </w:rPr>
              <w:t>roku</w:t>
            </w:r>
            <w:r w:rsidRPr="002178F3">
              <w:rPr>
                <w:rFonts w:ascii="Arial" w:hAnsi="Arial" w:cs="Arial"/>
                <w:b w:val="0"/>
                <w:sz w:val="20"/>
                <w:szCs w:val="20"/>
              </w:rPr>
              <w:t xml:space="preserve"> </w:t>
            </w:r>
            <w:r>
              <w:rPr>
                <w:rFonts w:ascii="Arial" w:hAnsi="Arial" w:cs="Arial"/>
                <w:b w:val="0"/>
                <w:sz w:val="20"/>
                <w:szCs w:val="20"/>
              </w:rPr>
              <w:t>2017-2018</w:t>
            </w:r>
          </w:p>
        </w:tc>
      </w:tr>
      <w:tr w:rsidR="00526DC5" w:rsidRPr="008D5A99" w:rsidTr="00AC6AD8">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Wpływ na realizację Strategii</w:t>
            </w:r>
          </w:p>
        </w:tc>
      </w:tr>
      <w:tr w:rsidR="00526DC5" w:rsidRPr="008D5A99" w:rsidTr="00AC6AD8">
        <w:trPr>
          <w:cnfStyle w:val="000000100000"/>
        </w:trPr>
        <w:tc>
          <w:tcPr>
            <w:cnfStyle w:val="001000000000"/>
            <w:tcW w:w="5000" w:type="pct"/>
            <w:shd w:val="clear" w:color="auto" w:fill="auto"/>
          </w:tcPr>
          <w:p w:rsidR="00AC6AD8" w:rsidRPr="002178F3" w:rsidRDefault="00526DC5" w:rsidP="00207E9A">
            <w:pPr>
              <w:spacing w:line="360" w:lineRule="auto"/>
              <w:jc w:val="both"/>
              <w:rPr>
                <w:rFonts w:ascii="Arial" w:hAnsi="Arial" w:cs="Arial"/>
                <w:b w:val="0"/>
                <w:sz w:val="20"/>
                <w:szCs w:val="20"/>
              </w:rPr>
            </w:pPr>
            <w:r w:rsidRPr="002178F3">
              <w:rPr>
                <w:rFonts w:ascii="Arial" w:hAnsi="Arial" w:cs="Arial"/>
                <w:b w:val="0"/>
                <w:sz w:val="20"/>
                <w:szCs w:val="20"/>
              </w:rPr>
              <w:lastRenderedPageBreak/>
              <w:t xml:space="preserve">Projekt upowszechni w Gminie sport i rekreację. Mają one się stać zabawą i formą spędzenia wolnego czasu dla wszystkich jej mieszkańców. Projekt wpłynie więc na zwiększenie się liczby osób </w:t>
            </w:r>
            <w:r w:rsidRPr="002178F3">
              <w:rPr>
                <w:rFonts w:ascii="Arial" w:hAnsi="Arial" w:cs="Arial"/>
                <w:b w:val="0"/>
                <w:sz w:val="20"/>
                <w:szCs w:val="20"/>
              </w:rPr>
              <w:br/>
              <w:t>na co dzień uprawiających sport. Poprawi się tym samym jakość zdrowia mieszkańców.</w:t>
            </w:r>
          </w:p>
        </w:tc>
      </w:tr>
      <w:tr w:rsidR="00526DC5" w:rsidRPr="008D5A99" w:rsidTr="00AC6AD8">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 xml:space="preserve">Wskaźniki osiągnięcia celów </w:t>
            </w:r>
          </w:p>
        </w:tc>
      </w:tr>
      <w:tr w:rsidR="00526DC5" w:rsidRPr="008D5A99" w:rsidTr="00AC6AD8">
        <w:trPr>
          <w:cnfStyle w:val="000000100000"/>
        </w:trPr>
        <w:tc>
          <w:tcPr>
            <w:cnfStyle w:val="001000000000"/>
            <w:tcW w:w="5000" w:type="pct"/>
            <w:shd w:val="clear" w:color="auto" w:fill="auto"/>
          </w:tcPr>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spadek ilości zachorowalności mieszkańców,</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odnowa kultury lokalnej,</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poprawa wizerunku Gminy,</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poprawa jakości życia mieszkańców,</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wzrost poziomu wykształcenia mieszkańców Gminy.</w:t>
            </w:r>
          </w:p>
        </w:tc>
      </w:tr>
      <w:tr w:rsidR="00526DC5" w:rsidRPr="008D5A99" w:rsidTr="00AC6AD8">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Projekty uzupełniające</w:t>
            </w:r>
          </w:p>
        </w:tc>
      </w:tr>
      <w:tr w:rsidR="00526DC5" w:rsidRPr="008D5A99" w:rsidTr="00AC6AD8">
        <w:trPr>
          <w:cnfStyle w:val="000000100000"/>
        </w:trPr>
        <w:tc>
          <w:tcPr>
            <w:cnfStyle w:val="001000000000"/>
            <w:tcW w:w="5000" w:type="pct"/>
            <w:tcBorders>
              <w:bottom w:val="single" w:sz="12" w:space="0" w:color="92D050"/>
            </w:tcBorders>
            <w:shd w:val="clear" w:color="auto" w:fill="auto"/>
          </w:tcPr>
          <w:p w:rsidR="00526DC5" w:rsidRPr="002178F3" w:rsidRDefault="00526DC5" w:rsidP="00207E9A">
            <w:pPr>
              <w:spacing w:line="360" w:lineRule="auto"/>
              <w:jc w:val="both"/>
              <w:rPr>
                <w:rFonts w:ascii="Arial" w:hAnsi="Arial" w:cs="Arial"/>
                <w:b w:val="0"/>
                <w:sz w:val="20"/>
                <w:szCs w:val="20"/>
              </w:rPr>
            </w:pPr>
            <w:r w:rsidRPr="002178F3">
              <w:rPr>
                <w:rFonts w:ascii="Arial" w:hAnsi="Arial" w:cs="Arial"/>
                <w:b w:val="0"/>
                <w:sz w:val="20"/>
                <w:szCs w:val="20"/>
              </w:rPr>
              <w:t>Aby osiągnąć cele projektu niezbędna będzie realizacja projektów komplementarnych realizowanych m.in. ze środków EFRR, EFS, PROW:</w:t>
            </w:r>
          </w:p>
          <w:p w:rsidR="00526DC5" w:rsidRPr="002178F3" w:rsidRDefault="00526DC5" w:rsidP="00207E9A">
            <w:pPr>
              <w:pStyle w:val="Akapitzlist"/>
              <w:numPr>
                <w:ilvl w:val="0"/>
                <w:numId w:val="47"/>
              </w:numPr>
              <w:spacing w:line="360" w:lineRule="auto"/>
              <w:ind w:left="0" w:firstLine="360"/>
              <w:jc w:val="both"/>
              <w:rPr>
                <w:rFonts w:ascii="Arial" w:hAnsi="Arial" w:cs="Arial"/>
                <w:b w:val="0"/>
                <w:sz w:val="20"/>
                <w:szCs w:val="20"/>
              </w:rPr>
            </w:pPr>
            <w:r w:rsidRPr="002178F3">
              <w:rPr>
                <w:rFonts w:ascii="Arial" w:hAnsi="Arial" w:cs="Arial"/>
                <w:b w:val="0"/>
                <w:sz w:val="20"/>
                <w:szCs w:val="20"/>
              </w:rPr>
              <w:t>Badania profilaktyczne – przewiduje się stałe projekty z zakresu profilaktyki zdrowia. Badania mammograficzne, dentystyczne ma</w:t>
            </w:r>
            <w:r w:rsidR="00111F42">
              <w:rPr>
                <w:rFonts w:ascii="Arial" w:hAnsi="Arial" w:cs="Arial"/>
                <w:b w:val="0"/>
                <w:sz w:val="20"/>
                <w:szCs w:val="20"/>
              </w:rPr>
              <w:t xml:space="preserve">ją pomóc w utrzymaniu zdrowia. </w:t>
            </w:r>
            <w:r w:rsidRPr="002178F3">
              <w:rPr>
                <w:rFonts w:ascii="Arial" w:hAnsi="Arial" w:cs="Arial"/>
                <w:b w:val="0"/>
                <w:sz w:val="20"/>
                <w:szCs w:val="20"/>
              </w:rPr>
              <w:t xml:space="preserve">Tym samym zwiększy się liczba osób zdolnych do pracy. </w:t>
            </w:r>
          </w:p>
          <w:p w:rsidR="00526DC5" w:rsidRPr="002178F3" w:rsidRDefault="00526DC5" w:rsidP="00207E9A">
            <w:pPr>
              <w:pStyle w:val="Akapitzlist"/>
              <w:numPr>
                <w:ilvl w:val="0"/>
                <w:numId w:val="47"/>
              </w:numPr>
              <w:spacing w:line="360" w:lineRule="auto"/>
              <w:ind w:left="0" w:firstLine="360"/>
              <w:jc w:val="both"/>
              <w:rPr>
                <w:rFonts w:ascii="Arial" w:hAnsi="Arial" w:cs="Arial"/>
                <w:b w:val="0"/>
                <w:sz w:val="20"/>
                <w:szCs w:val="20"/>
              </w:rPr>
            </w:pPr>
            <w:r w:rsidRPr="002178F3">
              <w:rPr>
                <w:rFonts w:ascii="Arial" w:hAnsi="Arial" w:cs="Arial"/>
                <w:b w:val="0"/>
                <w:sz w:val="20"/>
                <w:szCs w:val="20"/>
              </w:rPr>
              <w:t>Projekty kulturalne w ramach osi LEADER i EFS – projekty będą miały na celu kultywowanie lokalnej tradycji i kultury. Planowane są zajęcia uczące lokalnego rękodzieła, sztuki kulinarnej, tańca.</w:t>
            </w:r>
          </w:p>
          <w:p w:rsidR="00526DC5" w:rsidRPr="002178F3" w:rsidRDefault="00526DC5" w:rsidP="00207E9A">
            <w:pPr>
              <w:pStyle w:val="Akapitzlist"/>
              <w:numPr>
                <w:ilvl w:val="0"/>
                <w:numId w:val="47"/>
              </w:numPr>
              <w:spacing w:line="360" w:lineRule="auto"/>
              <w:jc w:val="both"/>
              <w:rPr>
                <w:rFonts w:ascii="Arial" w:hAnsi="Arial" w:cs="Arial"/>
                <w:b w:val="0"/>
                <w:sz w:val="20"/>
                <w:szCs w:val="20"/>
              </w:rPr>
            </w:pPr>
            <w:r>
              <w:rPr>
                <w:rFonts w:ascii="Arial" w:hAnsi="Arial" w:cs="Arial"/>
                <w:b w:val="0"/>
                <w:sz w:val="20"/>
                <w:szCs w:val="20"/>
              </w:rPr>
              <w:t>Współpraca z Lokalną Grupą</w:t>
            </w:r>
            <w:r w:rsidRPr="002178F3">
              <w:rPr>
                <w:rFonts w:ascii="Arial" w:hAnsi="Arial" w:cs="Arial"/>
                <w:b w:val="0"/>
                <w:sz w:val="20"/>
                <w:szCs w:val="20"/>
              </w:rPr>
              <w:t xml:space="preserve"> Działania.</w:t>
            </w:r>
          </w:p>
        </w:tc>
      </w:tr>
      <w:tr w:rsidR="00111F42" w:rsidRPr="008D5A99" w:rsidTr="00AC6AD8">
        <w:tc>
          <w:tcPr>
            <w:cnfStyle w:val="001000000000"/>
            <w:tcW w:w="5000" w:type="pct"/>
            <w:tcBorders>
              <w:left w:val="nil"/>
              <w:right w:val="nil"/>
            </w:tcBorders>
            <w:shd w:val="clear" w:color="auto" w:fill="auto"/>
          </w:tcPr>
          <w:p w:rsidR="00111F42" w:rsidRDefault="00111F42" w:rsidP="00207E9A">
            <w:pPr>
              <w:spacing w:line="360" w:lineRule="auto"/>
              <w:jc w:val="both"/>
              <w:rPr>
                <w:rFonts w:ascii="Arial" w:hAnsi="Arial" w:cs="Arial"/>
                <w:b w:val="0"/>
                <w:sz w:val="20"/>
                <w:szCs w:val="20"/>
              </w:rPr>
            </w:pPr>
          </w:p>
          <w:p w:rsidR="00AC6AD8" w:rsidRPr="002178F3" w:rsidRDefault="00AC6AD8" w:rsidP="00207E9A">
            <w:pPr>
              <w:spacing w:line="360" w:lineRule="auto"/>
              <w:jc w:val="both"/>
              <w:rPr>
                <w:rFonts w:ascii="Arial" w:hAnsi="Arial" w:cs="Arial"/>
                <w:b w:val="0"/>
                <w:sz w:val="20"/>
                <w:szCs w:val="20"/>
              </w:rPr>
            </w:pPr>
          </w:p>
        </w:tc>
      </w:tr>
      <w:tr w:rsidR="00526DC5" w:rsidRPr="008D5A99" w:rsidTr="00AC6AD8">
        <w:trPr>
          <w:cnfStyle w:val="000000100000"/>
        </w:trPr>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Nazwa projektu</w:t>
            </w:r>
          </w:p>
        </w:tc>
      </w:tr>
      <w:tr w:rsidR="00526DC5" w:rsidRPr="008D5A99" w:rsidTr="00AC6AD8">
        <w:tc>
          <w:tcPr>
            <w:cnfStyle w:val="001000000000"/>
            <w:tcW w:w="5000" w:type="pct"/>
            <w:shd w:val="clear" w:color="auto" w:fill="CCFF66"/>
          </w:tcPr>
          <w:p w:rsidR="00526DC5" w:rsidRPr="002178F3" w:rsidRDefault="00526DC5" w:rsidP="00207E9A">
            <w:pPr>
              <w:spacing w:line="360" w:lineRule="auto"/>
              <w:jc w:val="center"/>
              <w:rPr>
                <w:rFonts w:ascii="Arial" w:hAnsi="Arial" w:cs="Arial"/>
                <w:b w:val="0"/>
                <w:sz w:val="20"/>
                <w:szCs w:val="20"/>
              </w:rPr>
            </w:pPr>
            <w:r w:rsidRPr="002178F3">
              <w:rPr>
                <w:rFonts w:ascii="Arial" w:hAnsi="Arial" w:cs="Arial"/>
                <w:b w:val="0"/>
                <w:sz w:val="20"/>
                <w:szCs w:val="28"/>
              </w:rPr>
              <w:t>Budowa boiska lekkoatletycznego przy szkole podstawowej i gimnazjum w Nowych Zdunach</w:t>
            </w:r>
          </w:p>
        </w:tc>
      </w:tr>
      <w:tr w:rsidR="00526DC5" w:rsidRPr="008D5A99" w:rsidTr="00AC6AD8">
        <w:trPr>
          <w:cnfStyle w:val="000000100000"/>
        </w:trPr>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Opis projektu</w:t>
            </w:r>
          </w:p>
        </w:tc>
      </w:tr>
      <w:tr w:rsidR="00526DC5" w:rsidRPr="008D5A99" w:rsidTr="00AC6AD8">
        <w:tc>
          <w:tcPr>
            <w:cnfStyle w:val="001000000000"/>
            <w:tcW w:w="5000" w:type="pct"/>
            <w:shd w:val="clear" w:color="auto" w:fill="auto"/>
          </w:tcPr>
          <w:p w:rsidR="00526DC5" w:rsidRPr="002178F3" w:rsidRDefault="00526DC5" w:rsidP="00207E9A">
            <w:pPr>
              <w:spacing w:line="360" w:lineRule="auto"/>
              <w:jc w:val="both"/>
              <w:rPr>
                <w:rFonts w:ascii="Arial" w:hAnsi="Arial" w:cs="Arial"/>
                <w:b w:val="0"/>
                <w:sz w:val="20"/>
                <w:szCs w:val="20"/>
              </w:rPr>
            </w:pPr>
            <w:r>
              <w:rPr>
                <w:rFonts w:ascii="Arial" w:hAnsi="Arial" w:cs="Arial"/>
                <w:b w:val="0"/>
                <w:sz w:val="20"/>
                <w:szCs w:val="20"/>
              </w:rPr>
              <w:t xml:space="preserve">Planuje się również budowę profesjonalnego boiska lekkoatletycznego przy szkole podstawowej </w:t>
            </w:r>
            <w:r>
              <w:rPr>
                <w:rFonts w:ascii="Arial" w:hAnsi="Arial" w:cs="Arial"/>
                <w:b w:val="0"/>
                <w:sz w:val="20"/>
                <w:szCs w:val="20"/>
              </w:rPr>
              <w:br/>
              <w:t xml:space="preserve">i gimnazjum w Nowych Zdunach. Boisko ma wpłynąć na popularyzację sportu w szczególności lekkiej atletyki. Sport w Gminie ma się stać popularny i dostępny dla wszystkich mieszkańców Gminy. </w:t>
            </w:r>
          </w:p>
        </w:tc>
      </w:tr>
      <w:tr w:rsidR="00526DC5" w:rsidRPr="008D5A99" w:rsidTr="00AC6AD8">
        <w:trPr>
          <w:cnfStyle w:val="000000100000"/>
        </w:trPr>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Szacowane koszty</w:t>
            </w:r>
          </w:p>
        </w:tc>
      </w:tr>
      <w:tr w:rsidR="00526DC5" w:rsidRPr="008D5A99" w:rsidTr="00AC6AD8">
        <w:tc>
          <w:tcPr>
            <w:cnfStyle w:val="001000000000"/>
            <w:tcW w:w="5000" w:type="pct"/>
            <w:shd w:val="clear" w:color="auto" w:fill="auto"/>
          </w:tcPr>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xml:space="preserve">Szacowany koszt projektu to około </w:t>
            </w:r>
            <w:r>
              <w:rPr>
                <w:rFonts w:ascii="Arial" w:hAnsi="Arial" w:cs="Arial"/>
                <w:b w:val="0"/>
                <w:sz w:val="20"/>
                <w:szCs w:val="20"/>
              </w:rPr>
              <w:t>1 mln</w:t>
            </w:r>
            <w:r w:rsidRPr="002178F3">
              <w:rPr>
                <w:rFonts w:ascii="Arial" w:hAnsi="Arial" w:cs="Arial"/>
                <w:b w:val="0"/>
                <w:sz w:val="20"/>
                <w:szCs w:val="20"/>
              </w:rPr>
              <w:t xml:space="preserve"> PLN.</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Planuje się pozyskanie dotacji z EFRR w wysokości 85% kosztów projektu</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Wkład EFRR</w:t>
            </w:r>
            <w:r>
              <w:rPr>
                <w:rFonts w:ascii="Arial" w:hAnsi="Arial" w:cs="Arial"/>
                <w:b w:val="0"/>
                <w:sz w:val="20"/>
                <w:szCs w:val="20"/>
              </w:rPr>
              <w:t xml:space="preserve"> –</w:t>
            </w:r>
            <w:r w:rsidRPr="002178F3">
              <w:rPr>
                <w:rFonts w:ascii="Arial" w:hAnsi="Arial" w:cs="Arial"/>
                <w:b w:val="0"/>
                <w:sz w:val="20"/>
                <w:szCs w:val="20"/>
              </w:rPr>
              <w:t xml:space="preserve"> </w:t>
            </w:r>
            <w:r>
              <w:rPr>
                <w:rFonts w:ascii="Arial" w:hAnsi="Arial" w:cs="Arial"/>
                <w:b w:val="0"/>
                <w:sz w:val="20"/>
                <w:szCs w:val="20"/>
              </w:rPr>
              <w:t>850</w:t>
            </w:r>
            <w:r w:rsidRPr="002178F3">
              <w:rPr>
                <w:rFonts w:ascii="Arial" w:hAnsi="Arial" w:cs="Arial"/>
                <w:b w:val="0"/>
                <w:sz w:val="20"/>
                <w:szCs w:val="20"/>
              </w:rPr>
              <w:t xml:space="preserve"> 000,00 PLN</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xml:space="preserve">Wkład własny Gminy Zduny – </w:t>
            </w:r>
            <w:r>
              <w:rPr>
                <w:rFonts w:ascii="Arial" w:hAnsi="Arial" w:cs="Arial"/>
                <w:b w:val="0"/>
                <w:sz w:val="20"/>
                <w:szCs w:val="20"/>
              </w:rPr>
              <w:t>150</w:t>
            </w:r>
            <w:r w:rsidRPr="002178F3">
              <w:rPr>
                <w:rFonts w:ascii="Arial" w:hAnsi="Arial" w:cs="Arial"/>
                <w:b w:val="0"/>
                <w:sz w:val="20"/>
                <w:szCs w:val="20"/>
              </w:rPr>
              <w:t xml:space="preserve"> 000,00 PLN</w:t>
            </w:r>
          </w:p>
        </w:tc>
      </w:tr>
      <w:tr w:rsidR="00526DC5" w:rsidRPr="008D5A99" w:rsidTr="00AC6AD8">
        <w:trPr>
          <w:cnfStyle w:val="000000100000"/>
        </w:trPr>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Szacowana data realizacji</w:t>
            </w:r>
          </w:p>
        </w:tc>
      </w:tr>
      <w:tr w:rsidR="00526DC5" w:rsidRPr="008D5A99" w:rsidTr="00AC6AD8">
        <w:tc>
          <w:tcPr>
            <w:cnfStyle w:val="001000000000"/>
            <w:tcW w:w="5000" w:type="pct"/>
            <w:shd w:val="clear" w:color="auto" w:fill="auto"/>
          </w:tcPr>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Planuje się realizację projektu w latach 201</w:t>
            </w:r>
            <w:r>
              <w:rPr>
                <w:rFonts w:ascii="Arial" w:hAnsi="Arial" w:cs="Arial"/>
                <w:b w:val="0"/>
                <w:sz w:val="20"/>
                <w:szCs w:val="20"/>
              </w:rPr>
              <w:t>8 – 2020</w:t>
            </w:r>
          </w:p>
        </w:tc>
      </w:tr>
      <w:tr w:rsidR="00526DC5" w:rsidRPr="008D5A99" w:rsidTr="00AC6AD8">
        <w:trPr>
          <w:cnfStyle w:val="000000100000"/>
        </w:trPr>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Wpływ na realizację Strategii</w:t>
            </w:r>
          </w:p>
        </w:tc>
      </w:tr>
      <w:tr w:rsidR="00526DC5" w:rsidRPr="008D5A99" w:rsidTr="00AC6AD8">
        <w:tc>
          <w:tcPr>
            <w:cnfStyle w:val="001000000000"/>
            <w:tcW w:w="5000" w:type="pct"/>
            <w:shd w:val="clear" w:color="auto" w:fill="auto"/>
          </w:tcPr>
          <w:p w:rsidR="00526DC5" w:rsidRPr="002178F3" w:rsidRDefault="00526DC5" w:rsidP="00207E9A">
            <w:pPr>
              <w:spacing w:line="360" w:lineRule="auto"/>
              <w:jc w:val="both"/>
              <w:rPr>
                <w:rFonts w:ascii="Arial" w:hAnsi="Arial" w:cs="Arial"/>
                <w:b w:val="0"/>
                <w:sz w:val="20"/>
                <w:szCs w:val="20"/>
              </w:rPr>
            </w:pPr>
            <w:r w:rsidRPr="002178F3">
              <w:rPr>
                <w:rFonts w:ascii="Arial" w:hAnsi="Arial" w:cs="Arial"/>
                <w:b w:val="0"/>
                <w:sz w:val="20"/>
                <w:szCs w:val="20"/>
              </w:rPr>
              <w:t xml:space="preserve">Projekt upowszechni w Gminie sport i rekreację. Mają one się stać zabawą i formą spędzenia wolnego czasu dla wszystkich jej mieszkańców. Projekt wpłynie więc na zwiększenie się liczby osób </w:t>
            </w:r>
            <w:r w:rsidRPr="002178F3">
              <w:rPr>
                <w:rFonts w:ascii="Arial" w:hAnsi="Arial" w:cs="Arial"/>
                <w:b w:val="0"/>
                <w:sz w:val="20"/>
                <w:szCs w:val="20"/>
              </w:rPr>
              <w:br/>
              <w:t>na co dzień uprawiających sport. Poprawi się tym samym jakość zdrowia mieszkańców.</w:t>
            </w:r>
          </w:p>
        </w:tc>
      </w:tr>
      <w:tr w:rsidR="00526DC5" w:rsidRPr="008D5A99" w:rsidTr="00AC6AD8">
        <w:trPr>
          <w:cnfStyle w:val="000000100000"/>
        </w:trPr>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 xml:space="preserve">Wskaźniki osiągnięcia celów </w:t>
            </w:r>
          </w:p>
        </w:tc>
      </w:tr>
      <w:tr w:rsidR="00526DC5" w:rsidRPr="008D5A99" w:rsidTr="00AC6AD8">
        <w:tc>
          <w:tcPr>
            <w:cnfStyle w:val="001000000000"/>
            <w:tcW w:w="5000" w:type="pct"/>
            <w:shd w:val="clear" w:color="auto" w:fill="auto"/>
          </w:tcPr>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lastRenderedPageBreak/>
              <w:t>- spadek ilości zachorowalności mieszkańców,</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odnowa kultury lokalnej,</w:t>
            </w:r>
          </w:p>
          <w:p w:rsidR="00526DC5" w:rsidRDefault="00526DC5" w:rsidP="00207E9A">
            <w:pPr>
              <w:spacing w:line="360" w:lineRule="auto"/>
              <w:rPr>
                <w:rFonts w:ascii="Arial" w:hAnsi="Arial" w:cs="Arial"/>
                <w:b w:val="0"/>
                <w:sz w:val="20"/>
                <w:szCs w:val="20"/>
              </w:rPr>
            </w:pPr>
            <w:r w:rsidRPr="002178F3">
              <w:rPr>
                <w:rFonts w:ascii="Arial" w:hAnsi="Arial" w:cs="Arial"/>
                <w:b w:val="0"/>
                <w:sz w:val="20"/>
                <w:szCs w:val="20"/>
              </w:rPr>
              <w:t>- poprawa wizerunku Gminy,</w:t>
            </w:r>
          </w:p>
          <w:p w:rsidR="00526DC5" w:rsidRPr="002178F3" w:rsidRDefault="00526DC5" w:rsidP="00207E9A">
            <w:pPr>
              <w:spacing w:line="360" w:lineRule="auto"/>
              <w:rPr>
                <w:rFonts w:ascii="Arial" w:hAnsi="Arial" w:cs="Arial"/>
                <w:b w:val="0"/>
                <w:sz w:val="20"/>
                <w:szCs w:val="20"/>
              </w:rPr>
            </w:pPr>
            <w:r>
              <w:rPr>
                <w:rFonts w:ascii="Arial" w:hAnsi="Arial" w:cs="Arial"/>
                <w:b w:val="0"/>
                <w:sz w:val="20"/>
                <w:szCs w:val="20"/>
              </w:rPr>
              <w:t>- wzrost liczby osób uprawiających lekką atletykę,</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poprawa jakości życia mieszkańców,</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wzrost poziomu wykształcenia mieszkańców Gminy.</w:t>
            </w:r>
          </w:p>
        </w:tc>
      </w:tr>
      <w:tr w:rsidR="00526DC5" w:rsidRPr="008D5A99" w:rsidTr="00AC6AD8">
        <w:trPr>
          <w:cnfStyle w:val="000000100000"/>
        </w:trPr>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Projekty uzupełniające</w:t>
            </w:r>
          </w:p>
        </w:tc>
      </w:tr>
      <w:tr w:rsidR="00526DC5" w:rsidRPr="008D5A99" w:rsidTr="00AC6AD8">
        <w:tc>
          <w:tcPr>
            <w:cnfStyle w:val="001000000000"/>
            <w:tcW w:w="5000" w:type="pct"/>
            <w:shd w:val="clear" w:color="auto" w:fill="auto"/>
          </w:tcPr>
          <w:p w:rsidR="00526DC5" w:rsidRPr="002178F3" w:rsidRDefault="00526DC5" w:rsidP="00207E9A">
            <w:pPr>
              <w:spacing w:line="360" w:lineRule="auto"/>
              <w:jc w:val="both"/>
              <w:rPr>
                <w:rFonts w:ascii="Arial" w:hAnsi="Arial" w:cs="Arial"/>
                <w:b w:val="0"/>
                <w:sz w:val="20"/>
                <w:szCs w:val="20"/>
              </w:rPr>
            </w:pPr>
            <w:r w:rsidRPr="002178F3">
              <w:rPr>
                <w:rFonts w:ascii="Arial" w:hAnsi="Arial" w:cs="Arial"/>
                <w:b w:val="0"/>
                <w:sz w:val="20"/>
                <w:szCs w:val="20"/>
              </w:rPr>
              <w:t>Aby osiągnąć cele projektu niezbędna będzie realizacja projektów komplementarnych realizowanych m.in. ze środków EFRR, EFS, PROW:</w:t>
            </w:r>
          </w:p>
          <w:p w:rsidR="00526DC5" w:rsidRPr="002178F3" w:rsidRDefault="00526DC5" w:rsidP="00207E9A">
            <w:pPr>
              <w:pStyle w:val="Akapitzlist"/>
              <w:numPr>
                <w:ilvl w:val="0"/>
                <w:numId w:val="48"/>
              </w:numPr>
              <w:spacing w:line="360" w:lineRule="auto"/>
              <w:ind w:left="0" w:firstLine="360"/>
              <w:jc w:val="both"/>
              <w:rPr>
                <w:rFonts w:ascii="Arial" w:hAnsi="Arial" w:cs="Arial"/>
                <w:b w:val="0"/>
                <w:sz w:val="20"/>
                <w:szCs w:val="20"/>
              </w:rPr>
            </w:pPr>
            <w:r w:rsidRPr="002178F3">
              <w:rPr>
                <w:rFonts w:ascii="Arial" w:hAnsi="Arial" w:cs="Arial"/>
                <w:b w:val="0"/>
                <w:sz w:val="20"/>
                <w:szCs w:val="20"/>
              </w:rPr>
              <w:t>Badania profilaktyczne – przewiduje się stałe projekty z zakresu profilaktyki zdrowia. Badan</w:t>
            </w:r>
            <w:r>
              <w:rPr>
                <w:rFonts w:ascii="Arial" w:hAnsi="Arial" w:cs="Arial"/>
                <w:b w:val="0"/>
                <w:sz w:val="20"/>
                <w:szCs w:val="20"/>
              </w:rPr>
              <w:t>ia mammograficzne, dentystyczne</w:t>
            </w:r>
            <w:r w:rsidRPr="002178F3">
              <w:rPr>
                <w:rFonts w:ascii="Arial" w:hAnsi="Arial" w:cs="Arial"/>
                <w:b w:val="0"/>
                <w:sz w:val="20"/>
                <w:szCs w:val="20"/>
              </w:rPr>
              <w:t xml:space="preserve"> mają pomóc w</w:t>
            </w:r>
            <w:r w:rsidR="00111F42">
              <w:rPr>
                <w:rFonts w:ascii="Arial" w:hAnsi="Arial" w:cs="Arial"/>
                <w:b w:val="0"/>
                <w:sz w:val="20"/>
                <w:szCs w:val="20"/>
              </w:rPr>
              <w:t xml:space="preserve"> utrzymaniu zdrowia. </w:t>
            </w:r>
            <w:r w:rsidRPr="002178F3">
              <w:rPr>
                <w:rFonts w:ascii="Arial" w:hAnsi="Arial" w:cs="Arial"/>
                <w:b w:val="0"/>
                <w:sz w:val="20"/>
                <w:szCs w:val="20"/>
              </w:rPr>
              <w:t xml:space="preserve">Tym samym zwiększy się liczba osób zdolnych do pracy. </w:t>
            </w:r>
          </w:p>
          <w:p w:rsidR="00526DC5" w:rsidRPr="002178F3" w:rsidRDefault="00526DC5" w:rsidP="00207E9A">
            <w:pPr>
              <w:pStyle w:val="Akapitzlist"/>
              <w:numPr>
                <w:ilvl w:val="0"/>
                <w:numId w:val="48"/>
              </w:numPr>
              <w:spacing w:line="360" w:lineRule="auto"/>
              <w:ind w:left="0" w:firstLine="360"/>
              <w:jc w:val="both"/>
              <w:rPr>
                <w:rFonts w:ascii="Arial" w:hAnsi="Arial" w:cs="Arial"/>
                <w:b w:val="0"/>
                <w:sz w:val="20"/>
                <w:szCs w:val="20"/>
              </w:rPr>
            </w:pPr>
            <w:r w:rsidRPr="002178F3">
              <w:rPr>
                <w:rFonts w:ascii="Arial" w:hAnsi="Arial" w:cs="Arial"/>
                <w:b w:val="0"/>
                <w:sz w:val="20"/>
                <w:szCs w:val="20"/>
              </w:rPr>
              <w:t>Projekty kulturalne w ramach osi LEADER i EFS – projekty będą miały na celu kultywowanie lokalnej tradycji i kultury. Planowane są zajęcia uczące lokalnego rękodzieła, sztuki kulinarnej, tańca.</w:t>
            </w:r>
          </w:p>
          <w:p w:rsidR="00526DC5" w:rsidRPr="002178F3" w:rsidRDefault="00526DC5" w:rsidP="00207E9A">
            <w:pPr>
              <w:pStyle w:val="Akapitzlist"/>
              <w:numPr>
                <w:ilvl w:val="0"/>
                <w:numId w:val="48"/>
              </w:numPr>
              <w:spacing w:line="360" w:lineRule="auto"/>
              <w:jc w:val="both"/>
              <w:rPr>
                <w:rFonts w:ascii="Arial" w:hAnsi="Arial" w:cs="Arial"/>
                <w:b w:val="0"/>
                <w:sz w:val="20"/>
                <w:szCs w:val="20"/>
              </w:rPr>
            </w:pPr>
            <w:r w:rsidRPr="002178F3">
              <w:rPr>
                <w:rFonts w:ascii="Arial" w:hAnsi="Arial" w:cs="Arial"/>
                <w:b w:val="0"/>
                <w:sz w:val="20"/>
                <w:szCs w:val="20"/>
              </w:rPr>
              <w:t>Współpraca z Lokalną Grup</w:t>
            </w:r>
            <w:r>
              <w:rPr>
                <w:rFonts w:ascii="Arial" w:hAnsi="Arial" w:cs="Arial"/>
                <w:b w:val="0"/>
                <w:sz w:val="20"/>
                <w:szCs w:val="20"/>
              </w:rPr>
              <w:t>ą</w:t>
            </w:r>
            <w:r w:rsidRPr="002178F3">
              <w:rPr>
                <w:rFonts w:ascii="Arial" w:hAnsi="Arial" w:cs="Arial"/>
                <w:b w:val="0"/>
                <w:sz w:val="20"/>
                <w:szCs w:val="20"/>
              </w:rPr>
              <w:t xml:space="preserve"> Działania.</w:t>
            </w:r>
          </w:p>
        </w:tc>
      </w:tr>
    </w:tbl>
    <w:p w:rsidR="00526DC5" w:rsidRDefault="00526DC5" w:rsidP="00526DC5">
      <w:pPr>
        <w:rPr>
          <w:rFonts w:ascii="Arial" w:hAnsi="Arial" w:cs="Arial"/>
          <w:sz w:val="20"/>
          <w:szCs w:val="20"/>
        </w:rPr>
      </w:pPr>
    </w:p>
    <w:p w:rsidR="00526DC5" w:rsidRDefault="00526DC5"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8D5A99" w:rsidTr="00207E9A">
        <w:trPr>
          <w:cnfStyle w:val="100000000000"/>
        </w:trPr>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Nazwa projektu</w:t>
            </w:r>
          </w:p>
        </w:tc>
      </w:tr>
      <w:tr w:rsidR="00526DC5" w:rsidRPr="008D5A99" w:rsidTr="00207E9A">
        <w:trPr>
          <w:cnfStyle w:val="000000100000"/>
        </w:trPr>
        <w:tc>
          <w:tcPr>
            <w:cnfStyle w:val="001000000000"/>
            <w:tcW w:w="5000" w:type="pct"/>
            <w:shd w:val="clear" w:color="auto" w:fill="CCFF66"/>
          </w:tcPr>
          <w:p w:rsidR="00526DC5" w:rsidRPr="00D777B3" w:rsidRDefault="00526DC5" w:rsidP="00207E9A">
            <w:pPr>
              <w:spacing w:line="360" w:lineRule="auto"/>
              <w:jc w:val="center"/>
              <w:rPr>
                <w:rFonts w:ascii="Arial" w:hAnsi="Arial" w:cs="Arial"/>
                <w:b w:val="0"/>
                <w:sz w:val="20"/>
                <w:szCs w:val="20"/>
              </w:rPr>
            </w:pPr>
            <w:r w:rsidRPr="00D777B3">
              <w:rPr>
                <w:rFonts w:ascii="Arial" w:hAnsi="Arial" w:cs="Arial"/>
                <w:b w:val="0"/>
                <w:sz w:val="20"/>
                <w:szCs w:val="28"/>
              </w:rPr>
              <w:t>Modernizacja boiska sportowego w Jackowicach</w:t>
            </w:r>
          </w:p>
        </w:tc>
      </w:tr>
      <w:tr w:rsidR="00526DC5" w:rsidRPr="008D5A99" w:rsidTr="00207E9A">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Opis projektu</w:t>
            </w:r>
          </w:p>
        </w:tc>
      </w:tr>
      <w:tr w:rsidR="00526DC5" w:rsidRPr="008D5A99" w:rsidTr="00207E9A">
        <w:trPr>
          <w:cnfStyle w:val="000000100000"/>
        </w:trPr>
        <w:tc>
          <w:tcPr>
            <w:cnfStyle w:val="001000000000"/>
            <w:tcW w:w="5000" w:type="pct"/>
            <w:shd w:val="clear" w:color="auto" w:fill="auto"/>
          </w:tcPr>
          <w:p w:rsidR="00526DC5" w:rsidRPr="002178F3" w:rsidRDefault="00526DC5" w:rsidP="00207E9A">
            <w:pPr>
              <w:spacing w:line="360" w:lineRule="auto"/>
              <w:jc w:val="both"/>
              <w:rPr>
                <w:rFonts w:ascii="Arial" w:hAnsi="Arial" w:cs="Arial"/>
                <w:b w:val="0"/>
                <w:sz w:val="20"/>
                <w:szCs w:val="20"/>
              </w:rPr>
            </w:pPr>
            <w:r w:rsidRPr="002178F3">
              <w:rPr>
                <w:rFonts w:ascii="Arial" w:hAnsi="Arial" w:cs="Arial"/>
                <w:b w:val="0"/>
                <w:sz w:val="20"/>
                <w:szCs w:val="20"/>
              </w:rPr>
              <w:t xml:space="preserve">Planuje się </w:t>
            </w:r>
            <w:r>
              <w:rPr>
                <w:rFonts w:ascii="Arial" w:hAnsi="Arial" w:cs="Arial"/>
                <w:b w:val="0"/>
                <w:sz w:val="20"/>
                <w:szCs w:val="20"/>
              </w:rPr>
              <w:t>modernizację</w:t>
            </w:r>
            <w:r w:rsidRPr="002178F3">
              <w:rPr>
                <w:rFonts w:ascii="Arial" w:hAnsi="Arial" w:cs="Arial"/>
                <w:b w:val="0"/>
                <w:sz w:val="20"/>
                <w:szCs w:val="20"/>
              </w:rPr>
              <w:t xml:space="preserve"> boiska sportowego </w:t>
            </w:r>
            <w:r>
              <w:rPr>
                <w:rFonts w:ascii="Arial" w:hAnsi="Arial" w:cs="Arial"/>
                <w:b w:val="0"/>
                <w:sz w:val="20"/>
                <w:szCs w:val="20"/>
              </w:rPr>
              <w:t>w Jackowicach</w:t>
            </w:r>
            <w:r w:rsidRPr="002178F3">
              <w:rPr>
                <w:rFonts w:ascii="Arial" w:hAnsi="Arial" w:cs="Arial"/>
                <w:b w:val="0"/>
                <w:sz w:val="20"/>
                <w:szCs w:val="20"/>
              </w:rPr>
              <w:t>. Boisko ma służyć zarówno uczniom szkoły podczas zajęć</w:t>
            </w:r>
            <w:r>
              <w:rPr>
                <w:rFonts w:ascii="Arial" w:hAnsi="Arial" w:cs="Arial"/>
                <w:b w:val="0"/>
                <w:sz w:val="20"/>
                <w:szCs w:val="20"/>
              </w:rPr>
              <w:t>,</w:t>
            </w:r>
            <w:r w:rsidRPr="002178F3">
              <w:rPr>
                <w:rFonts w:ascii="Arial" w:hAnsi="Arial" w:cs="Arial"/>
                <w:b w:val="0"/>
                <w:sz w:val="20"/>
                <w:szCs w:val="20"/>
              </w:rPr>
              <w:t xml:space="preserve"> jak również popołudniami wszystkim mieszkańcom Gminy </w:t>
            </w:r>
            <w:r>
              <w:rPr>
                <w:rFonts w:ascii="Arial" w:hAnsi="Arial" w:cs="Arial"/>
                <w:b w:val="0"/>
                <w:sz w:val="20"/>
                <w:szCs w:val="20"/>
              </w:rPr>
              <w:t>oraz turystom</w:t>
            </w:r>
            <w:r w:rsidRPr="002178F3">
              <w:rPr>
                <w:rFonts w:ascii="Arial" w:hAnsi="Arial" w:cs="Arial"/>
                <w:b w:val="0"/>
                <w:sz w:val="20"/>
                <w:szCs w:val="20"/>
              </w:rPr>
              <w:t>. Przyczynić si</w:t>
            </w:r>
            <w:r>
              <w:rPr>
                <w:rFonts w:ascii="Arial" w:hAnsi="Arial" w:cs="Arial"/>
                <w:b w:val="0"/>
                <w:sz w:val="20"/>
                <w:szCs w:val="20"/>
              </w:rPr>
              <w:t>ę ma do popularyzacji sportu w G</w:t>
            </w:r>
            <w:r w:rsidRPr="002178F3">
              <w:rPr>
                <w:rFonts w:ascii="Arial" w:hAnsi="Arial" w:cs="Arial"/>
                <w:b w:val="0"/>
                <w:sz w:val="20"/>
                <w:szCs w:val="20"/>
              </w:rPr>
              <w:t>minie.</w:t>
            </w:r>
          </w:p>
        </w:tc>
      </w:tr>
      <w:tr w:rsidR="00526DC5" w:rsidRPr="008D5A99" w:rsidTr="00207E9A">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Szacowane koszty</w:t>
            </w:r>
          </w:p>
        </w:tc>
      </w:tr>
      <w:tr w:rsidR="00526DC5" w:rsidRPr="008D5A99" w:rsidTr="00207E9A">
        <w:trPr>
          <w:cnfStyle w:val="000000100000"/>
        </w:trPr>
        <w:tc>
          <w:tcPr>
            <w:cnfStyle w:val="001000000000"/>
            <w:tcW w:w="5000" w:type="pct"/>
            <w:shd w:val="clear" w:color="auto" w:fill="auto"/>
          </w:tcPr>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Szacowany koszt projektu to około 500 tys. PLN.</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Planuje się pozyskanie dotacji z EFRR w wysokości 85% kosztów projektu</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Wkład EFRR lub PROW -  425 000,00 PLN</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Wkład własny Gminy Zduny – 75 000,00 PLN</w:t>
            </w:r>
          </w:p>
        </w:tc>
      </w:tr>
      <w:tr w:rsidR="00526DC5" w:rsidRPr="008D5A99" w:rsidTr="00207E9A">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Szacowana data realizacji</w:t>
            </w:r>
          </w:p>
        </w:tc>
      </w:tr>
      <w:tr w:rsidR="00526DC5" w:rsidRPr="008D5A99" w:rsidTr="00207E9A">
        <w:trPr>
          <w:cnfStyle w:val="000000100000"/>
        </w:trPr>
        <w:tc>
          <w:tcPr>
            <w:cnfStyle w:val="001000000000"/>
            <w:tcW w:w="5000" w:type="pct"/>
            <w:shd w:val="clear" w:color="auto" w:fill="auto"/>
          </w:tcPr>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Planuje się realizację projektu w latach 201</w:t>
            </w:r>
            <w:r>
              <w:rPr>
                <w:rFonts w:ascii="Arial" w:hAnsi="Arial" w:cs="Arial"/>
                <w:b w:val="0"/>
                <w:sz w:val="20"/>
                <w:szCs w:val="20"/>
              </w:rPr>
              <w:t>7 – 2018</w:t>
            </w:r>
          </w:p>
        </w:tc>
      </w:tr>
      <w:tr w:rsidR="00526DC5" w:rsidRPr="008D5A99" w:rsidTr="00207E9A">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Wpływ na realizację Strategii</w:t>
            </w:r>
          </w:p>
        </w:tc>
      </w:tr>
      <w:tr w:rsidR="00526DC5" w:rsidRPr="008D5A99" w:rsidTr="00207E9A">
        <w:trPr>
          <w:cnfStyle w:val="000000100000"/>
        </w:trPr>
        <w:tc>
          <w:tcPr>
            <w:cnfStyle w:val="001000000000"/>
            <w:tcW w:w="5000" w:type="pct"/>
            <w:shd w:val="clear" w:color="auto" w:fill="auto"/>
          </w:tcPr>
          <w:p w:rsidR="00526DC5" w:rsidRPr="002178F3" w:rsidRDefault="00526DC5" w:rsidP="00207E9A">
            <w:pPr>
              <w:spacing w:line="360" w:lineRule="auto"/>
              <w:jc w:val="both"/>
              <w:rPr>
                <w:rFonts w:ascii="Arial" w:hAnsi="Arial" w:cs="Arial"/>
                <w:b w:val="0"/>
                <w:sz w:val="20"/>
                <w:szCs w:val="20"/>
              </w:rPr>
            </w:pPr>
            <w:r w:rsidRPr="002178F3">
              <w:rPr>
                <w:rFonts w:ascii="Arial" w:hAnsi="Arial" w:cs="Arial"/>
                <w:b w:val="0"/>
                <w:sz w:val="20"/>
                <w:szCs w:val="20"/>
              </w:rPr>
              <w:t xml:space="preserve">Projekt upowszechni w Gminie sport i rekreację. Mają one się stać zabawą i formą spędzenia wolnego czasu dla wszystkich jej mieszkańców. Projekt wpłynie więc na zwiększenie się liczby osób </w:t>
            </w:r>
            <w:r w:rsidRPr="002178F3">
              <w:rPr>
                <w:rFonts w:ascii="Arial" w:hAnsi="Arial" w:cs="Arial"/>
                <w:b w:val="0"/>
                <w:sz w:val="20"/>
                <w:szCs w:val="20"/>
              </w:rPr>
              <w:br/>
              <w:t>na co dzień uprawiających sport. Poprawi się tym samym jakość zdrowia mieszkańców.</w:t>
            </w:r>
          </w:p>
        </w:tc>
      </w:tr>
      <w:tr w:rsidR="00526DC5" w:rsidRPr="008D5A99" w:rsidTr="00207E9A">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t xml:space="preserve">Wskaźniki osiągnięcia celów </w:t>
            </w:r>
          </w:p>
        </w:tc>
      </w:tr>
      <w:tr w:rsidR="00526DC5" w:rsidRPr="008D5A99" w:rsidTr="00207E9A">
        <w:trPr>
          <w:cnfStyle w:val="000000100000"/>
        </w:trPr>
        <w:tc>
          <w:tcPr>
            <w:cnfStyle w:val="001000000000"/>
            <w:tcW w:w="5000" w:type="pct"/>
            <w:shd w:val="clear" w:color="auto" w:fill="auto"/>
          </w:tcPr>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spadek ilości zachorowalności mieszkańców,</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odnowa kultury lokalnej,</w:t>
            </w:r>
          </w:p>
          <w:p w:rsidR="00526DC5" w:rsidRDefault="00526DC5" w:rsidP="00207E9A">
            <w:pPr>
              <w:spacing w:line="360" w:lineRule="auto"/>
              <w:rPr>
                <w:rFonts w:ascii="Arial" w:hAnsi="Arial" w:cs="Arial"/>
                <w:b w:val="0"/>
                <w:sz w:val="20"/>
                <w:szCs w:val="20"/>
              </w:rPr>
            </w:pPr>
            <w:r w:rsidRPr="002178F3">
              <w:rPr>
                <w:rFonts w:ascii="Arial" w:hAnsi="Arial" w:cs="Arial"/>
                <w:b w:val="0"/>
                <w:sz w:val="20"/>
                <w:szCs w:val="20"/>
              </w:rPr>
              <w:t>- poprawa wizerunku Gminy,</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lastRenderedPageBreak/>
              <w:t>- poprawa jakości życia mieszkańców,</w:t>
            </w:r>
          </w:p>
          <w:p w:rsidR="00526DC5" w:rsidRPr="002178F3" w:rsidRDefault="00526DC5" w:rsidP="00207E9A">
            <w:pPr>
              <w:spacing w:line="360" w:lineRule="auto"/>
              <w:rPr>
                <w:rFonts w:ascii="Arial" w:hAnsi="Arial" w:cs="Arial"/>
                <w:b w:val="0"/>
                <w:sz w:val="20"/>
                <w:szCs w:val="20"/>
              </w:rPr>
            </w:pPr>
            <w:r w:rsidRPr="002178F3">
              <w:rPr>
                <w:rFonts w:ascii="Arial" w:hAnsi="Arial" w:cs="Arial"/>
                <w:b w:val="0"/>
                <w:sz w:val="20"/>
                <w:szCs w:val="20"/>
              </w:rPr>
              <w:t>- wzrost poziomu wykształcenia mieszkańców Gminy.</w:t>
            </w:r>
          </w:p>
        </w:tc>
      </w:tr>
      <w:tr w:rsidR="00526DC5" w:rsidRPr="008D5A99" w:rsidTr="00207E9A">
        <w:tc>
          <w:tcPr>
            <w:cnfStyle w:val="001000000000"/>
            <w:tcW w:w="5000" w:type="pct"/>
          </w:tcPr>
          <w:p w:rsidR="00526DC5" w:rsidRPr="002178F3" w:rsidRDefault="00526DC5" w:rsidP="00207E9A">
            <w:pPr>
              <w:spacing w:line="360" w:lineRule="auto"/>
              <w:rPr>
                <w:rFonts w:ascii="Arial" w:hAnsi="Arial" w:cs="Arial"/>
                <w:sz w:val="20"/>
                <w:szCs w:val="20"/>
              </w:rPr>
            </w:pPr>
            <w:r w:rsidRPr="002178F3">
              <w:rPr>
                <w:rFonts w:ascii="Arial" w:hAnsi="Arial" w:cs="Arial"/>
                <w:sz w:val="20"/>
                <w:szCs w:val="20"/>
              </w:rPr>
              <w:lastRenderedPageBreak/>
              <w:t>Projekty uzupełniające</w:t>
            </w:r>
          </w:p>
        </w:tc>
      </w:tr>
      <w:tr w:rsidR="00526DC5" w:rsidRPr="008D5A99" w:rsidTr="00207E9A">
        <w:trPr>
          <w:cnfStyle w:val="000000100000"/>
        </w:trPr>
        <w:tc>
          <w:tcPr>
            <w:cnfStyle w:val="001000000000"/>
            <w:tcW w:w="5000" w:type="pct"/>
            <w:shd w:val="clear" w:color="auto" w:fill="auto"/>
          </w:tcPr>
          <w:p w:rsidR="00526DC5" w:rsidRPr="002178F3" w:rsidRDefault="00526DC5" w:rsidP="00207E9A">
            <w:pPr>
              <w:spacing w:line="360" w:lineRule="auto"/>
              <w:jc w:val="both"/>
              <w:rPr>
                <w:rFonts w:ascii="Arial" w:hAnsi="Arial" w:cs="Arial"/>
                <w:b w:val="0"/>
                <w:sz w:val="20"/>
                <w:szCs w:val="20"/>
              </w:rPr>
            </w:pPr>
            <w:r w:rsidRPr="002178F3">
              <w:rPr>
                <w:rFonts w:ascii="Arial" w:hAnsi="Arial" w:cs="Arial"/>
                <w:b w:val="0"/>
                <w:sz w:val="20"/>
                <w:szCs w:val="20"/>
              </w:rPr>
              <w:t>Aby osiągnąć cele projektu niezbędna będzie realizacja projektów komplementarnych realizowanych m.in. ze środków EFRR, EFS, PROW:</w:t>
            </w:r>
          </w:p>
          <w:p w:rsidR="00526DC5" w:rsidRPr="002178F3" w:rsidRDefault="00526DC5" w:rsidP="00207E9A">
            <w:pPr>
              <w:pStyle w:val="Akapitzlist"/>
              <w:numPr>
                <w:ilvl w:val="0"/>
                <w:numId w:val="49"/>
              </w:numPr>
              <w:spacing w:line="360" w:lineRule="auto"/>
              <w:ind w:left="0" w:firstLine="360"/>
              <w:jc w:val="both"/>
              <w:rPr>
                <w:rFonts w:ascii="Arial" w:hAnsi="Arial" w:cs="Arial"/>
                <w:b w:val="0"/>
                <w:sz w:val="20"/>
                <w:szCs w:val="20"/>
              </w:rPr>
            </w:pPr>
            <w:r w:rsidRPr="002178F3">
              <w:rPr>
                <w:rFonts w:ascii="Arial" w:hAnsi="Arial" w:cs="Arial"/>
                <w:b w:val="0"/>
                <w:sz w:val="20"/>
                <w:szCs w:val="20"/>
              </w:rPr>
              <w:t>Badania profilaktyczne – przewiduje się stałe projekty z zakresu profilaktyki zdrowia. Badan</w:t>
            </w:r>
            <w:r>
              <w:rPr>
                <w:rFonts w:ascii="Arial" w:hAnsi="Arial" w:cs="Arial"/>
                <w:b w:val="0"/>
                <w:sz w:val="20"/>
                <w:szCs w:val="20"/>
              </w:rPr>
              <w:t>ia mammograficzne, dentystyczne</w:t>
            </w:r>
            <w:r w:rsidRPr="002178F3">
              <w:rPr>
                <w:rFonts w:ascii="Arial" w:hAnsi="Arial" w:cs="Arial"/>
                <w:b w:val="0"/>
                <w:sz w:val="20"/>
                <w:szCs w:val="20"/>
              </w:rPr>
              <w:t xml:space="preserve"> ma</w:t>
            </w:r>
            <w:r w:rsidR="00111F42">
              <w:rPr>
                <w:rFonts w:ascii="Arial" w:hAnsi="Arial" w:cs="Arial"/>
                <w:b w:val="0"/>
                <w:sz w:val="20"/>
                <w:szCs w:val="20"/>
              </w:rPr>
              <w:t xml:space="preserve">ją pomóc w utrzymaniu zdrowia. </w:t>
            </w:r>
            <w:r w:rsidRPr="002178F3">
              <w:rPr>
                <w:rFonts w:ascii="Arial" w:hAnsi="Arial" w:cs="Arial"/>
                <w:b w:val="0"/>
                <w:sz w:val="20"/>
                <w:szCs w:val="20"/>
              </w:rPr>
              <w:t xml:space="preserve">Tym samym zwiększy się liczba osób zdolnych do pracy. </w:t>
            </w:r>
          </w:p>
          <w:p w:rsidR="00526DC5" w:rsidRPr="002178F3" w:rsidRDefault="00526DC5" w:rsidP="00207E9A">
            <w:pPr>
              <w:pStyle w:val="Akapitzlist"/>
              <w:numPr>
                <w:ilvl w:val="0"/>
                <w:numId w:val="49"/>
              </w:numPr>
              <w:spacing w:line="360" w:lineRule="auto"/>
              <w:ind w:left="0" w:firstLine="360"/>
              <w:jc w:val="both"/>
              <w:rPr>
                <w:rFonts w:ascii="Arial" w:hAnsi="Arial" w:cs="Arial"/>
                <w:b w:val="0"/>
                <w:sz w:val="20"/>
                <w:szCs w:val="20"/>
              </w:rPr>
            </w:pPr>
            <w:r w:rsidRPr="002178F3">
              <w:rPr>
                <w:rFonts w:ascii="Arial" w:hAnsi="Arial" w:cs="Arial"/>
                <w:b w:val="0"/>
                <w:sz w:val="20"/>
                <w:szCs w:val="20"/>
              </w:rPr>
              <w:t>Projekty kulturalne w ramach osi LEADER i EFS – projekty będą miały na celu kultywowanie lokalnej tradycji i kultury. Planowane są zajęcia uczące lokalnego rękodzieła, sztuki kulinarnej, tańca.</w:t>
            </w:r>
          </w:p>
          <w:p w:rsidR="00526DC5" w:rsidRPr="002178F3" w:rsidRDefault="00526DC5" w:rsidP="00207E9A">
            <w:pPr>
              <w:pStyle w:val="Akapitzlist"/>
              <w:numPr>
                <w:ilvl w:val="0"/>
                <w:numId w:val="49"/>
              </w:numPr>
              <w:spacing w:line="360" w:lineRule="auto"/>
              <w:jc w:val="both"/>
              <w:rPr>
                <w:rFonts w:ascii="Arial" w:hAnsi="Arial" w:cs="Arial"/>
                <w:b w:val="0"/>
                <w:sz w:val="20"/>
                <w:szCs w:val="20"/>
              </w:rPr>
            </w:pPr>
            <w:r w:rsidRPr="002178F3">
              <w:rPr>
                <w:rFonts w:ascii="Arial" w:hAnsi="Arial" w:cs="Arial"/>
                <w:b w:val="0"/>
                <w:sz w:val="20"/>
                <w:szCs w:val="20"/>
              </w:rPr>
              <w:t>Współpraca z Lokalną Grup</w:t>
            </w:r>
            <w:r>
              <w:rPr>
                <w:rFonts w:ascii="Arial" w:hAnsi="Arial" w:cs="Arial"/>
                <w:b w:val="0"/>
                <w:sz w:val="20"/>
                <w:szCs w:val="20"/>
              </w:rPr>
              <w:t>ą</w:t>
            </w:r>
            <w:r w:rsidRPr="002178F3">
              <w:rPr>
                <w:rFonts w:ascii="Arial" w:hAnsi="Arial" w:cs="Arial"/>
                <w:b w:val="0"/>
                <w:sz w:val="20"/>
                <w:szCs w:val="20"/>
              </w:rPr>
              <w:t xml:space="preserve"> Działania.</w:t>
            </w:r>
          </w:p>
        </w:tc>
      </w:tr>
    </w:tbl>
    <w:p w:rsidR="00526DC5" w:rsidRDefault="00526DC5" w:rsidP="00526DC5">
      <w:pPr>
        <w:rPr>
          <w:rFonts w:ascii="Arial" w:hAnsi="Arial" w:cs="Arial"/>
          <w:sz w:val="20"/>
          <w:szCs w:val="20"/>
        </w:rPr>
      </w:pPr>
    </w:p>
    <w:p w:rsidR="00526DC5" w:rsidRDefault="00526DC5"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8D5A99" w:rsidTr="00207E9A">
        <w:trPr>
          <w:cnfStyle w:val="100000000000"/>
        </w:trPr>
        <w:tc>
          <w:tcPr>
            <w:cnfStyle w:val="001000000000"/>
            <w:tcW w:w="5000" w:type="pct"/>
          </w:tcPr>
          <w:p w:rsidR="00526DC5" w:rsidRPr="008A27F8" w:rsidRDefault="00526DC5" w:rsidP="00207E9A">
            <w:pPr>
              <w:spacing w:line="360" w:lineRule="auto"/>
              <w:rPr>
                <w:rFonts w:ascii="Arial" w:hAnsi="Arial" w:cs="Arial"/>
                <w:sz w:val="20"/>
                <w:szCs w:val="20"/>
              </w:rPr>
            </w:pPr>
            <w:r w:rsidRPr="008A27F8">
              <w:rPr>
                <w:rFonts w:ascii="Arial" w:hAnsi="Arial" w:cs="Arial"/>
                <w:sz w:val="20"/>
                <w:szCs w:val="20"/>
              </w:rPr>
              <w:t>Nazwa projektu</w:t>
            </w:r>
          </w:p>
        </w:tc>
      </w:tr>
      <w:tr w:rsidR="00526DC5" w:rsidRPr="009D76A3" w:rsidTr="00207E9A">
        <w:trPr>
          <w:cnfStyle w:val="000000100000"/>
        </w:trPr>
        <w:tc>
          <w:tcPr>
            <w:cnfStyle w:val="001000000000"/>
            <w:tcW w:w="5000" w:type="pct"/>
            <w:shd w:val="clear" w:color="auto" w:fill="CCFF66"/>
          </w:tcPr>
          <w:p w:rsidR="00526DC5" w:rsidRPr="008A27F8" w:rsidRDefault="00526DC5" w:rsidP="00207E9A">
            <w:pPr>
              <w:spacing w:line="360" w:lineRule="auto"/>
              <w:jc w:val="center"/>
              <w:rPr>
                <w:rFonts w:ascii="Arial" w:hAnsi="Arial" w:cs="Arial"/>
                <w:b w:val="0"/>
                <w:sz w:val="20"/>
                <w:szCs w:val="20"/>
              </w:rPr>
            </w:pPr>
            <w:r w:rsidRPr="008A27F8">
              <w:rPr>
                <w:rFonts w:ascii="Arial" w:hAnsi="Arial" w:cs="Arial"/>
                <w:b w:val="0"/>
                <w:sz w:val="20"/>
                <w:szCs w:val="20"/>
              </w:rPr>
              <w:t xml:space="preserve">Budowa szkolnej sali sportowej w miejscowości Nowe Zduny przy Szkole Podstawowej </w:t>
            </w:r>
            <w:r>
              <w:rPr>
                <w:rFonts w:ascii="Arial" w:hAnsi="Arial" w:cs="Arial"/>
                <w:b w:val="0"/>
                <w:sz w:val="20"/>
                <w:szCs w:val="20"/>
              </w:rPr>
              <w:br/>
            </w:r>
            <w:r w:rsidRPr="008A27F8">
              <w:rPr>
                <w:rFonts w:ascii="Arial" w:hAnsi="Arial" w:cs="Arial"/>
                <w:b w:val="0"/>
                <w:sz w:val="20"/>
                <w:szCs w:val="20"/>
              </w:rPr>
              <w:t>i Gimnazjum Publicznym w Nowych Zdunach</w:t>
            </w:r>
          </w:p>
        </w:tc>
      </w:tr>
      <w:tr w:rsidR="00526DC5" w:rsidRPr="008D5A99" w:rsidTr="00207E9A">
        <w:tc>
          <w:tcPr>
            <w:cnfStyle w:val="001000000000"/>
            <w:tcW w:w="5000" w:type="pct"/>
          </w:tcPr>
          <w:p w:rsidR="00526DC5" w:rsidRPr="008A27F8" w:rsidRDefault="00526DC5" w:rsidP="00207E9A">
            <w:pPr>
              <w:spacing w:line="360" w:lineRule="auto"/>
              <w:rPr>
                <w:rFonts w:ascii="Arial" w:hAnsi="Arial" w:cs="Arial"/>
                <w:sz w:val="20"/>
                <w:szCs w:val="20"/>
              </w:rPr>
            </w:pPr>
            <w:r w:rsidRPr="008A27F8">
              <w:rPr>
                <w:rFonts w:ascii="Arial" w:hAnsi="Arial" w:cs="Arial"/>
                <w:sz w:val="20"/>
                <w:szCs w:val="20"/>
              </w:rPr>
              <w:t>Opis projektu</w:t>
            </w:r>
          </w:p>
        </w:tc>
      </w:tr>
      <w:tr w:rsidR="00526DC5" w:rsidRPr="009D76A3" w:rsidTr="00207E9A">
        <w:trPr>
          <w:cnfStyle w:val="000000100000"/>
        </w:trPr>
        <w:tc>
          <w:tcPr>
            <w:cnfStyle w:val="001000000000"/>
            <w:tcW w:w="5000" w:type="pct"/>
            <w:shd w:val="clear" w:color="auto" w:fill="auto"/>
          </w:tcPr>
          <w:p w:rsidR="00526DC5" w:rsidRPr="008A27F8" w:rsidRDefault="00526DC5" w:rsidP="00207E9A">
            <w:pPr>
              <w:spacing w:line="360" w:lineRule="auto"/>
              <w:jc w:val="both"/>
              <w:rPr>
                <w:rFonts w:ascii="Arial" w:hAnsi="Arial" w:cs="Arial"/>
                <w:b w:val="0"/>
                <w:sz w:val="20"/>
                <w:szCs w:val="20"/>
              </w:rPr>
            </w:pPr>
            <w:r w:rsidRPr="008A27F8">
              <w:rPr>
                <w:rFonts w:ascii="Arial" w:hAnsi="Arial" w:cs="Arial"/>
                <w:b w:val="0"/>
                <w:sz w:val="20"/>
                <w:szCs w:val="20"/>
              </w:rPr>
              <w:t>Choć</w:t>
            </w:r>
            <w:r>
              <w:rPr>
                <w:rFonts w:ascii="Arial" w:hAnsi="Arial" w:cs="Arial"/>
                <w:b w:val="0"/>
                <w:sz w:val="20"/>
                <w:szCs w:val="20"/>
              </w:rPr>
              <w:t xml:space="preserve"> przy szkołach znajduje się mała</w:t>
            </w:r>
            <w:r w:rsidRPr="008A27F8">
              <w:rPr>
                <w:rFonts w:ascii="Arial" w:hAnsi="Arial" w:cs="Arial"/>
                <w:b w:val="0"/>
                <w:sz w:val="20"/>
                <w:szCs w:val="20"/>
              </w:rPr>
              <w:t xml:space="preserve"> sal</w:t>
            </w:r>
            <w:r>
              <w:rPr>
                <w:rFonts w:ascii="Arial" w:hAnsi="Arial" w:cs="Arial"/>
                <w:b w:val="0"/>
                <w:sz w:val="20"/>
                <w:szCs w:val="20"/>
              </w:rPr>
              <w:t>a</w:t>
            </w:r>
            <w:r w:rsidRPr="008A27F8">
              <w:rPr>
                <w:rFonts w:ascii="Arial" w:hAnsi="Arial" w:cs="Arial"/>
                <w:b w:val="0"/>
                <w:sz w:val="20"/>
                <w:szCs w:val="20"/>
              </w:rPr>
              <w:t xml:space="preserve"> gimnastyczna to braku dużej, pełnowymiarowej hali sportowej, gdzie można by było organizować zawody sportowe czy imprezy kulturalne. Dlatego zapadła decyzja o budowie pełnowymiarowej hali sportowej, która na co dzień użytkowana będzie przez uczniów ze szkół w Nowych Zdunach. </w:t>
            </w:r>
          </w:p>
        </w:tc>
      </w:tr>
      <w:tr w:rsidR="00526DC5" w:rsidRPr="008D5A99" w:rsidTr="00207E9A">
        <w:tc>
          <w:tcPr>
            <w:cnfStyle w:val="001000000000"/>
            <w:tcW w:w="5000" w:type="pct"/>
          </w:tcPr>
          <w:p w:rsidR="00526DC5" w:rsidRPr="008A27F8" w:rsidRDefault="00526DC5" w:rsidP="00207E9A">
            <w:pPr>
              <w:spacing w:line="360" w:lineRule="auto"/>
              <w:rPr>
                <w:rFonts w:ascii="Arial" w:hAnsi="Arial" w:cs="Arial"/>
                <w:sz w:val="20"/>
                <w:szCs w:val="20"/>
              </w:rPr>
            </w:pPr>
            <w:r w:rsidRPr="008A27F8">
              <w:rPr>
                <w:rFonts w:ascii="Arial" w:hAnsi="Arial" w:cs="Arial"/>
                <w:sz w:val="20"/>
                <w:szCs w:val="20"/>
              </w:rPr>
              <w:t>Szacowane koszty</w:t>
            </w:r>
          </w:p>
        </w:tc>
      </w:tr>
      <w:tr w:rsidR="00526DC5" w:rsidRPr="009D76A3" w:rsidTr="00207E9A">
        <w:trPr>
          <w:cnfStyle w:val="000000100000"/>
        </w:trPr>
        <w:tc>
          <w:tcPr>
            <w:cnfStyle w:val="001000000000"/>
            <w:tcW w:w="5000" w:type="pct"/>
            <w:shd w:val="clear" w:color="auto" w:fill="auto"/>
          </w:tcPr>
          <w:p w:rsidR="00526DC5" w:rsidRPr="008A27F8" w:rsidRDefault="00526DC5" w:rsidP="00207E9A">
            <w:pPr>
              <w:spacing w:line="360" w:lineRule="auto"/>
              <w:rPr>
                <w:rFonts w:ascii="Arial" w:hAnsi="Arial" w:cs="Arial"/>
                <w:b w:val="0"/>
                <w:sz w:val="20"/>
                <w:szCs w:val="20"/>
              </w:rPr>
            </w:pPr>
            <w:r w:rsidRPr="008A27F8">
              <w:rPr>
                <w:rFonts w:ascii="Arial" w:hAnsi="Arial" w:cs="Arial"/>
                <w:b w:val="0"/>
                <w:sz w:val="20"/>
                <w:szCs w:val="20"/>
              </w:rPr>
              <w:t xml:space="preserve">Szacowany koszt projektu to około </w:t>
            </w:r>
            <w:r>
              <w:rPr>
                <w:rFonts w:ascii="Arial" w:hAnsi="Arial" w:cs="Arial"/>
                <w:b w:val="0"/>
                <w:sz w:val="20"/>
                <w:szCs w:val="20"/>
              </w:rPr>
              <w:t>4,25</w:t>
            </w:r>
            <w:r w:rsidRPr="008A27F8">
              <w:rPr>
                <w:rFonts w:ascii="Arial" w:hAnsi="Arial" w:cs="Arial"/>
                <w:b w:val="0"/>
                <w:sz w:val="20"/>
                <w:szCs w:val="20"/>
              </w:rPr>
              <w:t xml:space="preserve"> mln PLN.</w:t>
            </w:r>
          </w:p>
          <w:p w:rsidR="00526DC5" w:rsidRPr="008A27F8" w:rsidRDefault="00526DC5" w:rsidP="00207E9A">
            <w:pPr>
              <w:spacing w:line="360" w:lineRule="auto"/>
              <w:rPr>
                <w:rFonts w:ascii="Arial" w:hAnsi="Arial" w:cs="Arial"/>
                <w:b w:val="0"/>
                <w:sz w:val="20"/>
                <w:szCs w:val="20"/>
              </w:rPr>
            </w:pPr>
            <w:r>
              <w:rPr>
                <w:rFonts w:ascii="Arial" w:hAnsi="Arial" w:cs="Arial"/>
                <w:b w:val="0"/>
                <w:sz w:val="20"/>
                <w:szCs w:val="20"/>
              </w:rPr>
              <w:t>Ministerstwo Sportu i Turystyki</w:t>
            </w:r>
            <w:r w:rsidRPr="008A27F8">
              <w:rPr>
                <w:rFonts w:ascii="Arial" w:hAnsi="Arial" w:cs="Arial"/>
                <w:b w:val="0"/>
                <w:sz w:val="20"/>
                <w:szCs w:val="20"/>
              </w:rPr>
              <w:t xml:space="preserve"> </w:t>
            </w:r>
            <w:r>
              <w:rPr>
                <w:rFonts w:ascii="Arial" w:hAnsi="Arial" w:cs="Arial"/>
                <w:b w:val="0"/>
                <w:sz w:val="20"/>
                <w:szCs w:val="20"/>
              </w:rPr>
              <w:t>1</w:t>
            </w:r>
            <w:r w:rsidRPr="008A27F8">
              <w:rPr>
                <w:rFonts w:ascii="Arial" w:hAnsi="Arial" w:cs="Arial"/>
                <w:b w:val="0"/>
                <w:sz w:val="20"/>
                <w:szCs w:val="20"/>
              </w:rPr>
              <w:t> </w:t>
            </w:r>
            <w:r>
              <w:rPr>
                <w:rFonts w:ascii="Arial" w:hAnsi="Arial" w:cs="Arial"/>
                <w:b w:val="0"/>
                <w:sz w:val="20"/>
                <w:szCs w:val="20"/>
              </w:rPr>
              <w:t>281</w:t>
            </w:r>
            <w:r w:rsidRPr="008A27F8">
              <w:rPr>
                <w:rFonts w:ascii="Arial" w:hAnsi="Arial" w:cs="Arial"/>
                <w:b w:val="0"/>
                <w:sz w:val="20"/>
                <w:szCs w:val="20"/>
              </w:rPr>
              <w:t xml:space="preserve"> </w:t>
            </w:r>
            <w:r>
              <w:rPr>
                <w:rFonts w:ascii="Arial" w:hAnsi="Arial" w:cs="Arial"/>
                <w:b w:val="0"/>
                <w:sz w:val="20"/>
                <w:szCs w:val="20"/>
              </w:rPr>
              <w:t>3</w:t>
            </w:r>
            <w:r w:rsidRPr="008A27F8">
              <w:rPr>
                <w:rFonts w:ascii="Arial" w:hAnsi="Arial" w:cs="Arial"/>
                <w:b w:val="0"/>
                <w:sz w:val="20"/>
                <w:szCs w:val="20"/>
              </w:rPr>
              <w:t>00,00 PLN</w:t>
            </w:r>
          </w:p>
          <w:p w:rsidR="00526DC5" w:rsidRPr="008A27F8" w:rsidRDefault="00526DC5" w:rsidP="00207E9A">
            <w:pPr>
              <w:spacing w:line="360" w:lineRule="auto"/>
              <w:rPr>
                <w:rFonts w:ascii="Arial" w:hAnsi="Arial" w:cs="Arial"/>
                <w:b w:val="0"/>
                <w:sz w:val="20"/>
                <w:szCs w:val="20"/>
              </w:rPr>
            </w:pPr>
            <w:r w:rsidRPr="008A27F8">
              <w:rPr>
                <w:rFonts w:ascii="Arial" w:hAnsi="Arial" w:cs="Arial"/>
                <w:b w:val="0"/>
                <w:sz w:val="20"/>
                <w:szCs w:val="20"/>
              </w:rPr>
              <w:t xml:space="preserve">Wkład własny Gminy Zduny – </w:t>
            </w:r>
            <w:r>
              <w:rPr>
                <w:rFonts w:ascii="Arial" w:hAnsi="Arial" w:cs="Arial"/>
                <w:b w:val="0"/>
                <w:sz w:val="20"/>
                <w:szCs w:val="20"/>
              </w:rPr>
              <w:t xml:space="preserve">2 </w:t>
            </w:r>
            <w:r w:rsidRPr="008A27F8">
              <w:rPr>
                <w:rFonts w:ascii="Arial" w:hAnsi="Arial" w:cs="Arial"/>
                <w:b w:val="0"/>
                <w:sz w:val="20"/>
                <w:szCs w:val="20"/>
              </w:rPr>
              <w:t>9</w:t>
            </w:r>
            <w:r>
              <w:rPr>
                <w:rFonts w:ascii="Arial" w:hAnsi="Arial" w:cs="Arial"/>
                <w:b w:val="0"/>
                <w:sz w:val="20"/>
                <w:szCs w:val="20"/>
              </w:rPr>
              <w:t>68</w:t>
            </w:r>
            <w:r w:rsidRPr="008A27F8">
              <w:rPr>
                <w:rFonts w:ascii="Arial" w:hAnsi="Arial" w:cs="Arial"/>
                <w:b w:val="0"/>
                <w:sz w:val="20"/>
                <w:szCs w:val="20"/>
              </w:rPr>
              <w:t xml:space="preserve"> </w:t>
            </w:r>
            <w:r>
              <w:rPr>
                <w:rFonts w:ascii="Arial" w:hAnsi="Arial" w:cs="Arial"/>
                <w:b w:val="0"/>
                <w:sz w:val="20"/>
                <w:szCs w:val="20"/>
              </w:rPr>
              <w:t>7</w:t>
            </w:r>
            <w:r w:rsidRPr="008A27F8">
              <w:rPr>
                <w:rFonts w:ascii="Arial" w:hAnsi="Arial" w:cs="Arial"/>
                <w:b w:val="0"/>
                <w:sz w:val="20"/>
                <w:szCs w:val="20"/>
              </w:rPr>
              <w:t>00,00 PLN</w:t>
            </w:r>
          </w:p>
        </w:tc>
      </w:tr>
      <w:tr w:rsidR="00526DC5" w:rsidRPr="008D5A99" w:rsidTr="00207E9A">
        <w:tc>
          <w:tcPr>
            <w:cnfStyle w:val="001000000000"/>
            <w:tcW w:w="5000" w:type="pct"/>
          </w:tcPr>
          <w:p w:rsidR="00526DC5" w:rsidRPr="008A27F8" w:rsidRDefault="00526DC5" w:rsidP="00207E9A">
            <w:pPr>
              <w:spacing w:line="360" w:lineRule="auto"/>
              <w:rPr>
                <w:rFonts w:ascii="Arial" w:hAnsi="Arial" w:cs="Arial"/>
                <w:sz w:val="20"/>
                <w:szCs w:val="20"/>
              </w:rPr>
            </w:pPr>
            <w:r w:rsidRPr="008A27F8">
              <w:rPr>
                <w:rFonts w:ascii="Arial" w:hAnsi="Arial" w:cs="Arial"/>
                <w:sz w:val="20"/>
                <w:szCs w:val="20"/>
              </w:rPr>
              <w:t>Szacowana data realizacji</w:t>
            </w:r>
          </w:p>
        </w:tc>
      </w:tr>
      <w:tr w:rsidR="00526DC5" w:rsidRPr="009D76A3" w:rsidTr="00207E9A">
        <w:trPr>
          <w:cnfStyle w:val="000000100000"/>
        </w:trPr>
        <w:tc>
          <w:tcPr>
            <w:cnfStyle w:val="001000000000"/>
            <w:tcW w:w="5000" w:type="pct"/>
            <w:shd w:val="clear" w:color="auto" w:fill="auto"/>
          </w:tcPr>
          <w:p w:rsidR="00526DC5" w:rsidRPr="008A27F8" w:rsidRDefault="00526DC5" w:rsidP="00207E9A">
            <w:pPr>
              <w:spacing w:line="360" w:lineRule="auto"/>
              <w:rPr>
                <w:rFonts w:ascii="Arial" w:hAnsi="Arial" w:cs="Arial"/>
                <w:b w:val="0"/>
                <w:sz w:val="20"/>
                <w:szCs w:val="20"/>
              </w:rPr>
            </w:pPr>
            <w:r w:rsidRPr="008A27F8">
              <w:rPr>
                <w:rFonts w:ascii="Arial" w:hAnsi="Arial" w:cs="Arial"/>
                <w:b w:val="0"/>
                <w:sz w:val="20"/>
                <w:szCs w:val="20"/>
              </w:rPr>
              <w:t>Planuje się realizację projektu w latach 201</w:t>
            </w:r>
            <w:r>
              <w:rPr>
                <w:rFonts w:ascii="Arial" w:hAnsi="Arial" w:cs="Arial"/>
                <w:b w:val="0"/>
                <w:sz w:val="20"/>
                <w:szCs w:val="20"/>
              </w:rPr>
              <w:t>4</w:t>
            </w:r>
            <w:r w:rsidRPr="008A27F8">
              <w:rPr>
                <w:rFonts w:ascii="Arial" w:hAnsi="Arial" w:cs="Arial"/>
                <w:b w:val="0"/>
                <w:sz w:val="20"/>
                <w:szCs w:val="20"/>
              </w:rPr>
              <w:t xml:space="preserve"> – 20</w:t>
            </w:r>
            <w:r>
              <w:rPr>
                <w:rFonts w:ascii="Arial" w:hAnsi="Arial" w:cs="Arial"/>
                <w:b w:val="0"/>
                <w:sz w:val="20"/>
                <w:szCs w:val="20"/>
              </w:rPr>
              <w:t>16</w:t>
            </w:r>
          </w:p>
        </w:tc>
      </w:tr>
      <w:tr w:rsidR="00526DC5" w:rsidRPr="008D5A99" w:rsidTr="00207E9A">
        <w:tc>
          <w:tcPr>
            <w:cnfStyle w:val="001000000000"/>
            <w:tcW w:w="5000" w:type="pct"/>
          </w:tcPr>
          <w:p w:rsidR="00526DC5" w:rsidRPr="008A27F8" w:rsidRDefault="00526DC5" w:rsidP="00207E9A">
            <w:pPr>
              <w:spacing w:line="360" w:lineRule="auto"/>
              <w:rPr>
                <w:rFonts w:ascii="Arial" w:hAnsi="Arial" w:cs="Arial"/>
                <w:sz w:val="20"/>
                <w:szCs w:val="20"/>
              </w:rPr>
            </w:pPr>
            <w:r w:rsidRPr="008A27F8">
              <w:rPr>
                <w:rFonts w:ascii="Arial" w:hAnsi="Arial" w:cs="Arial"/>
                <w:sz w:val="20"/>
                <w:szCs w:val="20"/>
              </w:rPr>
              <w:t>Wpływ na realizację Strategii</w:t>
            </w:r>
          </w:p>
        </w:tc>
      </w:tr>
      <w:tr w:rsidR="00526DC5" w:rsidRPr="008D5A99" w:rsidTr="00207E9A">
        <w:trPr>
          <w:cnfStyle w:val="000000100000"/>
        </w:trPr>
        <w:tc>
          <w:tcPr>
            <w:cnfStyle w:val="001000000000"/>
            <w:tcW w:w="5000" w:type="pct"/>
            <w:shd w:val="clear" w:color="auto" w:fill="auto"/>
          </w:tcPr>
          <w:p w:rsidR="00526DC5" w:rsidRPr="008A27F8" w:rsidRDefault="00526DC5" w:rsidP="00207E9A">
            <w:pPr>
              <w:spacing w:line="360" w:lineRule="auto"/>
              <w:jc w:val="both"/>
              <w:rPr>
                <w:rFonts w:ascii="Arial" w:hAnsi="Arial" w:cs="Arial"/>
                <w:b w:val="0"/>
                <w:sz w:val="20"/>
                <w:szCs w:val="20"/>
              </w:rPr>
            </w:pPr>
            <w:r w:rsidRPr="008A27F8">
              <w:rPr>
                <w:rFonts w:ascii="Arial" w:hAnsi="Arial" w:cs="Arial"/>
                <w:b w:val="0"/>
                <w:sz w:val="20"/>
                <w:szCs w:val="20"/>
              </w:rPr>
              <w:t>Projekt upowszechni w Gminie sport i rekreację. Mają one się stać zabawą i formą spędzenia wolnego czasu dla wszystkich jej mieszkańców. Projekt wpłynie więc na zwiększenie się liczby osób na co dzień uprawiających sport. Poprawi się tym samym jakość zdrowia mieszkańców.</w:t>
            </w:r>
          </w:p>
        </w:tc>
      </w:tr>
      <w:tr w:rsidR="00526DC5" w:rsidRPr="008D5A99" w:rsidTr="00207E9A">
        <w:tc>
          <w:tcPr>
            <w:cnfStyle w:val="001000000000"/>
            <w:tcW w:w="5000" w:type="pct"/>
          </w:tcPr>
          <w:p w:rsidR="00526DC5" w:rsidRPr="008A27F8" w:rsidRDefault="00526DC5" w:rsidP="00207E9A">
            <w:pPr>
              <w:spacing w:line="360" w:lineRule="auto"/>
              <w:rPr>
                <w:rFonts w:ascii="Arial" w:hAnsi="Arial" w:cs="Arial"/>
                <w:sz w:val="20"/>
                <w:szCs w:val="20"/>
              </w:rPr>
            </w:pPr>
            <w:r w:rsidRPr="008A27F8">
              <w:rPr>
                <w:rFonts w:ascii="Arial" w:hAnsi="Arial" w:cs="Arial"/>
                <w:sz w:val="20"/>
                <w:szCs w:val="20"/>
              </w:rPr>
              <w:t xml:space="preserve">Wskaźniki osiągnięcia celów </w:t>
            </w:r>
          </w:p>
        </w:tc>
      </w:tr>
      <w:tr w:rsidR="00526DC5" w:rsidRPr="008D5A99" w:rsidTr="00207E9A">
        <w:trPr>
          <w:cnfStyle w:val="000000100000"/>
        </w:trPr>
        <w:tc>
          <w:tcPr>
            <w:cnfStyle w:val="001000000000"/>
            <w:tcW w:w="5000" w:type="pct"/>
            <w:shd w:val="clear" w:color="auto" w:fill="auto"/>
          </w:tcPr>
          <w:p w:rsidR="00526DC5" w:rsidRPr="008A27F8" w:rsidRDefault="00526DC5" w:rsidP="00207E9A">
            <w:pPr>
              <w:spacing w:line="360" w:lineRule="auto"/>
              <w:rPr>
                <w:rFonts w:ascii="Arial" w:hAnsi="Arial" w:cs="Arial"/>
                <w:b w:val="0"/>
                <w:sz w:val="20"/>
                <w:szCs w:val="20"/>
              </w:rPr>
            </w:pPr>
            <w:r w:rsidRPr="008A27F8">
              <w:rPr>
                <w:rFonts w:ascii="Arial" w:hAnsi="Arial" w:cs="Arial"/>
                <w:b w:val="0"/>
                <w:sz w:val="20"/>
                <w:szCs w:val="20"/>
              </w:rPr>
              <w:t>- spadek ilości zachorowalności mieszkańców,</w:t>
            </w:r>
          </w:p>
          <w:p w:rsidR="00526DC5" w:rsidRPr="008A27F8" w:rsidRDefault="00526DC5" w:rsidP="00207E9A">
            <w:pPr>
              <w:spacing w:line="360" w:lineRule="auto"/>
              <w:rPr>
                <w:rFonts w:ascii="Arial" w:hAnsi="Arial" w:cs="Arial"/>
                <w:b w:val="0"/>
                <w:sz w:val="20"/>
                <w:szCs w:val="20"/>
              </w:rPr>
            </w:pPr>
            <w:r w:rsidRPr="008A27F8">
              <w:rPr>
                <w:rFonts w:ascii="Arial" w:hAnsi="Arial" w:cs="Arial"/>
                <w:b w:val="0"/>
                <w:sz w:val="20"/>
                <w:szCs w:val="20"/>
              </w:rPr>
              <w:t>- odnowa kultury lokalnej,</w:t>
            </w:r>
          </w:p>
          <w:p w:rsidR="00526DC5" w:rsidRPr="008A27F8" w:rsidRDefault="00526DC5" w:rsidP="00207E9A">
            <w:pPr>
              <w:spacing w:line="360" w:lineRule="auto"/>
              <w:rPr>
                <w:rFonts w:ascii="Arial" w:hAnsi="Arial" w:cs="Arial"/>
                <w:b w:val="0"/>
                <w:sz w:val="20"/>
                <w:szCs w:val="20"/>
              </w:rPr>
            </w:pPr>
            <w:r w:rsidRPr="008A27F8">
              <w:rPr>
                <w:rFonts w:ascii="Arial" w:hAnsi="Arial" w:cs="Arial"/>
                <w:b w:val="0"/>
                <w:sz w:val="20"/>
                <w:szCs w:val="20"/>
              </w:rPr>
              <w:t>- poprawa wizerunku Gminy,</w:t>
            </w:r>
          </w:p>
          <w:p w:rsidR="00526DC5" w:rsidRPr="008A27F8" w:rsidRDefault="00526DC5" w:rsidP="00207E9A">
            <w:pPr>
              <w:spacing w:line="360" w:lineRule="auto"/>
              <w:rPr>
                <w:rFonts w:ascii="Arial" w:hAnsi="Arial" w:cs="Arial"/>
                <w:b w:val="0"/>
                <w:sz w:val="20"/>
                <w:szCs w:val="20"/>
              </w:rPr>
            </w:pPr>
            <w:r w:rsidRPr="008A27F8">
              <w:rPr>
                <w:rFonts w:ascii="Arial" w:hAnsi="Arial" w:cs="Arial"/>
                <w:b w:val="0"/>
                <w:sz w:val="20"/>
                <w:szCs w:val="20"/>
              </w:rPr>
              <w:t>- poprawa jakości życia mieszkańców,</w:t>
            </w:r>
          </w:p>
          <w:p w:rsidR="00526DC5" w:rsidRPr="008A27F8" w:rsidRDefault="00526DC5" w:rsidP="00207E9A">
            <w:pPr>
              <w:spacing w:line="360" w:lineRule="auto"/>
              <w:rPr>
                <w:rFonts w:ascii="Arial" w:hAnsi="Arial" w:cs="Arial"/>
                <w:b w:val="0"/>
                <w:sz w:val="20"/>
                <w:szCs w:val="20"/>
              </w:rPr>
            </w:pPr>
            <w:r w:rsidRPr="008A27F8">
              <w:rPr>
                <w:rFonts w:ascii="Arial" w:hAnsi="Arial" w:cs="Arial"/>
                <w:b w:val="0"/>
                <w:sz w:val="20"/>
                <w:szCs w:val="20"/>
              </w:rPr>
              <w:t>- wzrost poziomu wykształcenia mieszkańców Gminy.</w:t>
            </w:r>
          </w:p>
        </w:tc>
      </w:tr>
      <w:tr w:rsidR="00526DC5" w:rsidRPr="008D5A99" w:rsidTr="00207E9A">
        <w:tc>
          <w:tcPr>
            <w:cnfStyle w:val="001000000000"/>
            <w:tcW w:w="5000" w:type="pct"/>
          </w:tcPr>
          <w:p w:rsidR="00526DC5" w:rsidRPr="008A27F8" w:rsidRDefault="00526DC5" w:rsidP="00207E9A">
            <w:pPr>
              <w:spacing w:line="360" w:lineRule="auto"/>
              <w:rPr>
                <w:rFonts w:ascii="Arial" w:hAnsi="Arial" w:cs="Arial"/>
                <w:sz w:val="20"/>
                <w:szCs w:val="20"/>
              </w:rPr>
            </w:pPr>
            <w:r w:rsidRPr="008A27F8">
              <w:rPr>
                <w:rFonts w:ascii="Arial" w:hAnsi="Arial" w:cs="Arial"/>
                <w:sz w:val="20"/>
                <w:szCs w:val="20"/>
              </w:rPr>
              <w:t>Projekty uzupełniające</w:t>
            </w:r>
          </w:p>
        </w:tc>
      </w:tr>
      <w:tr w:rsidR="00526DC5" w:rsidRPr="00DA0A2D" w:rsidTr="00207E9A">
        <w:trPr>
          <w:cnfStyle w:val="000000100000"/>
        </w:trPr>
        <w:tc>
          <w:tcPr>
            <w:cnfStyle w:val="001000000000"/>
            <w:tcW w:w="5000" w:type="pct"/>
            <w:shd w:val="clear" w:color="auto" w:fill="auto"/>
          </w:tcPr>
          <w:p w:rsidR="00526DC5" w:rsidRPr="008A27F8" w:rsidRDefault="00526DC5" w:rsidP="00207E9A">
            <w:pPr>
              <w:spacing w:line="360" w:lineRule="auto"/>
              <w:jc w:val="both"/>
              <w:rPr>
                <w:rFonts w:ascii="Arial" w:hAnsi="Arial" w:cs="Arial"/>
                <w:b w:val="0"/>
                <w:sz w:val="20"/>
                <w:szCs w:val="20"/>
              </w:rPr>
            </w:pPr>
            <w:r w:rsidRPr="008A27F8">
              <w:rPr>
                <w:rFonts w:ascii="Arial" w:hAnsi="Arial" w:cs="Arial"/>
                <w:b w:val="0"/>
                <w:sz w:val="20"/>
                <w:szCs w:val="20"/>
              </w:rPr>
              <w:lastRenderedPageBreak/>
              <w:t>Aby osiągnąć cele projektu niezbędna będzie realizacja projektów komplementarnych realizowanych m.in. ze środków EFRR, EFS, PROW:</w:t>
            </w:r>
          </w:p>
          <w:p w:rsidR="00526DC5" w:rsidRPr="008A27F8" w:rsidRDefault="00526DC5" w:rsidP="00207E9A">
            <w:pPr>
              <w:pStyle w:val="Akapitzlist"/>
              <w:numPr>
                <w:ilvl w:val="0"/>
                <w:numId w:val="50"/>
              </w:numPr>
              <w:spacing w:line="360" w:lineRule="auto"/>
              <w:ind w:left="0" w:firstLine="360"/>
              <w:jc w:val="both"/>
              <w:rPr>
                <w:rFonts w:ascii="Arial" w:hAnsi="Arial" w:cs="Arial"/>
                <w:b w:val="0"/>
                <w:sz w:val="20"/>
                <w:szCs w:val="20"/>
              </w:rPr>
            </w:pPr>
            <w:r w:rsidRPr="008A27F8">
              <w:rPr>
                <w:rFonts w:ascii="Arial" w:hAnsi="Arial" w:cs="Arial"/>
                <w:b w:val="0"/>
                <w:sz w:val="20"/>
                <w:szCs w:val="20"/>
              </w:rPr>
              <w:t>Badania profilaktyczne – przewiduje się stałe projekty z zakresu profilaktyki zdrowia. Badania mammograficzne, dentystyczne czy kręgosłupa maj</w:t>
            </w:r>
            <w:r w:rsidR="00111F42">
              <w:rPr>
                <w:rFonts w:ascii="Arial" w:hAnsi="Arial" w:cs="Arial"/>
                <w:b w:val="0"/>
                <w:sz w:val="20"/>
                <w:szCs w:val="20"/>
              </w:rPr>
              <w:t xml:space="preserve">ą pomóc w utrzymaniu zdrowia. </w:t>
            </w:r>
            <w:r w:rsidRPr="008A27F8">
              <w:rPr>
                <w:rFonts w:ascii="Arial" w:hAnsi="Arial" w:cs="Arial"/>
                <w:b w:val="0"/>
                <w:sz w:val="20"/>
                <w:szCs w:val="20"/>
              </w:rPr>
              <w:t xml:space="preserve">Tym samym zwiększy się liczba osób zdolnych do pracy. </w:t>
            </w:r>
          </w:p>
          <w:p w:rsidR="00526DC5" w:rsidRPr="008A27F8" w:rsidRDefault="00526DC5" w:rsidP="00207E9A">
            <w:pPr>
              <w:pStyle w:val="Akapitzlist"/>
              <w:numPr>
                <w:ilvl w:val="0"/>
                <w:numId w:val="50"/>
              </w:numPr>
              <w:spacing w:line="360" w:lineRule="auto"/>
              <w:ind w:left="0" w:firstLine="360"/>
              <w:jc w:val="both"/>
              <w:rPr>
                <w:rFonts w:ascii="Arial" w:hAnsi="Arial" w:cs="Arial"/>
                <w:b w:val="0"/>
                <w:sz w:val="20"/>
                <w:szCs w:val="20"/>
              </w:rPr>
            </w:pPr>
            <w:r w:rsidRPr="008A27F8">
              <w:rPr>
                <w:rFonts w:ascii="Arial" w:hAnsi="Arial" w:cs="Arial"/>
                <w:b w:val="0"/>
                <w:sz w:val="20"/>
                <w:szCs w:val="20"/>
              </w:rPr>
              <w:t>Projekty kulturalne w ramach osi LEADER i EFS – projekty będą miały na celu kultywowanie lokalnej tradycji i kultury. Planowane są zajęcia uczące lokalnego rękodzieła, sztuki kulinarnej, tańca.</w:t>
            </w:r>
          </w:p>
          <w:p w:rsidR="00526DC5" w:rsidRPr="008A27F8" w:rsidRDefault="00526DC5" w:rsidP="00207E9A">
            <w:pPr>
              <w:pStyle w:val="Akapitzlist"/>
              <w:numPr>
                <w:ilvl w:val="0"/>
                <w:numId w:val="50"/>
              </w:numPr>
              <w:spacing w:line="360" w:lineRule="auto"/>
              <w:jc w:val="both"/>
              <w:rPr>
                <w:rFonts w:ascii="Arial" w:hAnsi="Arial" w:cs="Arial"/>
                <w:b w:val="0"/>
                <w:sz w:val="20"/>
                <w:szCs w:val="20"/>
              </w:rPr>
            </w:pPr>
            <w:r>
              <w:rPr>
                <w:rFonts w:ascii="Arial" w:hAnsi="Arial" w:cs="Arial"/>
                <w:b w:val="0"/>
                <w:sz w:val="20"/>
                <w:szCs w:val="20"/>
              </w:rPr>
              <w:t>Współpraca z Lokalną Grupą</w:t>
            </w:r>
            <w:r w:rsidRPr="008A27F8">
              <w:rPr>
                <w:rFonts w:ascii="Arial" w:hAnsi="Arial" w:cs="Arial"/>
                <w:b w:val="0"/>
                <w:sz w:val="20"/>
                <w:szCs w:val="20"/>
              </w:rPr>
              <w:t xml:space="preserve"> Działania.</w:t>
            </w:r>
          </w:p>
        </w:tc>
      </w:tr>
    </w:tbl>
    <w:p w:rsidR="00526DC5" w:rsidRDefault="00526DC5" w:rsidP="00526DC5">
      <w:pPr>
        <w:rPr>
          <w:rFonts w:ascii="Arial" w:hAnsi="Arial" w:cs="Arial"/>
          <w:sz w:val="20"/>
          <w:szCs w:val="20"/>
        </w:rPr>
      </w:pPr>
    </w:p>
    <w:p w:rsidR="00111F42" w:rsidRDefault="00111F42"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EB5F07" w:rsidTr="00207E9A">
        <w:trPr>
          <w:cnfStyle w:val="100000000000"/>
        </w:trPr>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t>Nazwa projektu</w:t>
            </w:r>
          </w:p>
        </w:tc>
      </w:tr>
      <w:tr w:rsidR="00526DC5" w:rsidRPr="00EB5F07" w:rsidTr="00207E9A">
        <w:trPr>
          <w:cnfStyle w:val="000000100000"/>
        </w:trPr>
        <w:tc>
          <w:tcPr>
            <w:cnfStyle w:val="001000000000"/>
            <w:tcW w:w="5000" w:type="pct"/>
            <w:shd w:val="clear" w:color="auto" w:fill="CCFF66"/>
          </w:tcPr>
          <w:p w:rsidR="00526DC5" w:rsidRPr="00EB5F07" w:rsidRDefault="00526DC5" w:rsidP="00207E9A">
            <w:pPr>
              <w:spacing w:line="360" w:lineRule="auto"/>
              <w:jc w:val="center"/>
              <w:rPr>
                <w:rFonts w:ascii="Arial" w:hAnsi="Arial" w:cs="Arial"/>
                <w:b w:val="0"/>
                <w:sz w:val="20"/>
                <w:szCs w:val="20"/>
              </w:rPr>
            </w:pPr>
            <w:r w:rsidRPr="00EB5F07">
              <w:rPr>
                <w:rFonts w:ascii="Arial" w:hAnsi="Arial" w:cs="Arial"/>
                <w:b w:val="0"/>
                <w:sz w:val="20"/>
                <w:szCs w:val="20"/>
              </w:rPr>
              <w:t xml:space="preserve">Przebudowa dróg na terenie Gminy </w:t>
            </w:r>
            <w:r>
              <w:rPr>
                <w:rFonts w:ascii="Arial" w:hAnsi="Arial" w:cs="Arial"/>
                <w:b w:val="0"/>
                <w:sz w:val="20"/>
                <w:szCs w:val="20"/>
              </w:rPr>
              <w:t>Zduny</w:t>
            </w:r>
          </w:p>
        </w:tc>
      </w:tr>
      <w:tr w:rsidR="00526DC5" w:rsidRPr="00EB5F07" w:rsidTr="00207E9A">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t>Opis projektu</w:t>
            </w:r>
          </w:p>
        </w:tc>
      </w:tr>
      <w:tr w:rsidR="00526DC5" w:rsidRPr="00EB5F07" w:rsidTr="00207E9A">
        <w:trPr>
          <w:cnfStyle w:val="000000100000"/>
        </w:trPr>
        <w:tc>
          <w:tcPr>
            <w:cnfStyle w:val="001000000000"/>
            <w:tcW w:w="5000" w:type="pct"/>
            <w:shd w:val="clear" w:color="auto" w:fill="auto"/>
          </w:tcPr>
          <w:p w:rsidR="00526DC5" w:rsidRPr="00EB5F07" w:rsidRDefault="00526DC5" w:rsidP="00207E9A">
            <w:pPr>
              <w:spacing w:line="360" w:lineRule="auto"/>
              <w:jc w:val="both"/>
              <w:rPr>
                <w:rFonts w:ascii="Arial" w:hAnsi="Arial" w:cs="Arial"/>
                <w:b w:val="0"/>
                <w:sz w:val="20"/>
                <w:szCs w:val="20"/>
              </w:rPr>
            </w:pPr>
            <w:r w:rsidRPr="00EB5F07">
              <w:rPr>
                <w:rFonts w:ascii="Arial" w:hAnsi="Arial" w:cs="Arial"/>
                <w:b w:val="0"/>
                <w:sz w:val="20"/>
                <w:szCs w:val="20"/>
              </w:rPr>
              <w:t xml:space="preserve">Projekt ma na celu uwolnienie terenów inwestycyjnych oraz rozwój przedsiębiorczości w Gminie </w:t>
            </w:r>
            <w:r>
              <w:rPr>
                <w:rFonts w:ascii="Arial" w:hAnsi="Arial" w:cs="Arial"/>
                <w:b w:val="0"/>
                <w:sz w:val="20"/>
                <w:szCs w:val="20"/>
              </w:rPr>
              <w:t>Zduny</w:t>
            </w:r>
            <w:r w:rsidRPr="00EB5F07">
              <w:rPr>
                <w:rFonts w:ascii="Arial" w:hAnsi="Arial" w:cs="Arial"/>
                <w:b w:val="0"/>
                <w:sz w:val="20"/>
                <w:szCs w:val="20"/>
              </w:rPr>
              <w:t xml:space="preserve">. Poza tym, zwiększona ma zostać jakość życia mieszkańców terenów wiejskich. </w:t>
            </w:r>
            <w:r>
              <w:rPr>
                <w:rFonts w:ascii="Arial" w:hAnsi="Arial" w:cs="Arial"/>
                <w:b w:val="0"/>
                <w:sz w:val="20"/>
                <w:szCs w:val="20"/>
              </w:rPr>
              <w:t xml:space="preserve">Ważnym elementem projektu jest wprowadzenie systemów bezpieczeństwa dla kierowców i pieszych. Planuje się m.in. budowę ścieżek rowerowych. </w:t>
            </w:r>
            <w:r w:rsidRPr="00EB5F07">
              <w:rPr>
                <w:rFonts w:ascii="Arial" w:hAnsi="Arial" w:cs="Arial"/>
                <w:b w:val="0"/>
                <w:sz w:val="20"/>
                <w:szCs w:val="20"/>
              </w:rPr>
              <w:t>Przebudowa dróg będzie więc uzależniona od analizy przeprowadzonej w dokumentacjach technicznych i aktualnych potrzeb.</w:t>
            </w:r>
            <w:r>
              <w:rPr>
                <w:rFonts w:ascii="Arial" w:hAnsi="Arial" w:cs="Arial"/>
                <w:b w:val="0"/>
                <w:sz w:val="20"/>
                <w:szCs w:val="20"/>
              </w:rPr>
              <w:t xml:space="preserve"> </w:t>
            </w:r>
          </w:p>
        </w:tc>
      </w:tr>
      <w:tr w:rsidR="00526DC5" w:rsidRPr="00EB5F07" w:rsidTr="00207E9A">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t>Szacowane koszty</w:t>
            </w:r>
          </w:p>
        </w:tc>
      </w:tr>
      <w:tr w:rsidR="00526DC5" w:rsidRPr="00EB5F07" w:rsidTr="00207E9A">
        <w:trPr>
          <w:cnfStyle w:val="000000100000"/>
        </w:trPr>
        <w:tc>
          <w:tcPr>
            <w:cnfStyle w:val="001000000000"/>
            <w:tcW w:w="5000" w:type="pct"/>
            <w:shd w:val="clear" w:color="auto" w:fill="auto"/>
          </w:tcPr>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 xml:space="preserve">Szacowany koszt projektu to </w:t>
            </w:r>
            <w:r>
              <w:rPr>
                <w:rFonts w:ascii="Arial" w:hAnsi="Arial" w:cs="Arial"/>
                <w:b w:val="0"/>
                <w:sz w:val="20"/>
                <w:szCs w:val="20"/>
              </w:rPr>
              <w:t>6</w:t>
            </w:r>
            <w:r w:rsidRPr="00EB5F07">
              <w:rPr>
                <w:rFonts w:ascii="Arial" w:hAnsi="Arial" w:cs="Arial"/>
                <w:b w:val="0"/>
                <w:sz w:val="20"/>
                <w:szCs w:val="20"/>
              </w:rPr>
              <w:t xml:space="preserve"> mln PLN.</w:t>
            </w:r>
          </w:p>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Planuje się pozyskanie dotacji z EFRR w wysokości 85% kosztów projektu</w:t>
            </w:r>
          </w:p>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 xml:space="preserve">Wkład EFRR (lub PROW) – </w:t>
            </w:r>
            <w:r>
              <w:rPr>
                <w:rFonts w:ascii="Arial" w:hAnsi="Arial" w:cs="Arial"/>
                <w:b w:val="0"/>
                <w:sz w:val="20"/>
                <w:szCs w:val="20"/>
              </w:rPr>
              <w:t>5 100</w:t>
            </w:r>
            <w:r w:rsidRPr="00EB5F07">
              <w:rPr>
                <w:rFonts w:ascii="Arial" w:hAnsi="Arial" w:cs="Arial"/>
                <w:b w:val="0"/>
                <w:sz w:val="20"/>
                <w:szCs w:val="20"/>
              </w:rPr>
              <w:t> 000,00 PLN</w:t>
            </w:r>
          </w:p>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Wkład</w:t>
            </w:r>
            <w:r>
              <w:rPr>
                <w:rFonts w:ascii="Arial" w:hAnsi="Arial" w:cs="Arial"/>
                <w:b w:val="0"/>
                <w:sz w:val="20"/>
                <w:szCs w:val="20"/>
              </w:rPr>
              <w:t xml:space="preserve"> własny Gminy Zduny</w:t>
            </w:r>
            <w:r w:rsidRPr="00EB5F07">
              <w:rPr>
                <w:rFonts w:ascii="Arial" w:hAnsi="Arial" w:cs="Arial"/>
                <w:b w:val="0"/>
                <w:sz w:val="20"/>
                <w:szCs w:val="20"/>
              </w:rPr>
              <w:t xml:space="preserve"> – </w:t>
            </w:r>
            <w:r>
              <w:rPr>
                <w:rFonts w:ascii="Arial" w:hAnsi="Arial" w:cs="Arial"/>
                <w:b w:val="0"/>
                <w:sz w:val="20"/>
                <w:szCs w:val="20"/>
              </w:rPr>
              <w:t xml:space="preserve">900 </w:t>
            </w:r>
            <w:r w:rsidRPr="00EB5F07">
              <w:rPr>
                <w:rFonts w:ascii="Arial" w:hAnsi="Arial" w:cs="Arial"/>
                <w:b w:val="0"/>
                <w:sz w:val="20"/>
                <w:szCs w:val="20"/>
              </w:rPr>
              <w:t>000,00 PLN</w:t>
            </w:r>
          </w:p>
        </w:tc>
      </w:tr>
      <w:tr w:rsidR="00526DC5" w:rsidRPr="00EB5F07" w:rsidTr="00207E9A">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t>Szacowana data realizacji</w:t>
            </w:r>
          </w:p>
        </w:tc>
      </w:tr>
      <w:tr w:rsidR="00526DC5" w:rsidRPr="00EB5F07" w:rsidTr="00207E9A">
        <w:trPr>
          <w:cnfStyle w:val="000000100000"/>
        </w:trPr>
        <w:tc>
          <w:tcPr>
            <w:cnfStyle w:val="001000000000"/>
            <w:tcW w:w="5000" w:type="pct"/>
            <w:shd w:val="clear" w:color="auto" w:fill="auto"/>
          </w:tcPr>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Planuje się realizację projektu w latach 2015</w:t>
            </w:r>
            <w:r>
              <w:rPr>
                <w:rFonts w:ascii="Arial" w:hAnsi="Arial" w:cs="Arial"/>
                <w:b w:val="0"/>
                <w:sz w:val="20"/>
                <w:szCs w:val="20"/>
              </w:rPr>
              <w:t xml:space="preserve"> – 2020</w:t>
            </w:r>
          </w:p>
        </w:tc>
      </w:tr>
      <w:tr w:rsidR="00526DC5" w:rsidRPr="00EB5F07" w:rsidTr="00207E9A">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t>Wpływ na realizację Strategii</w:t>
            </w:r>
          </w:p>
        </w:tc>
      </w:tr>
      <w:tr w:rsidR="00526DC5" w:rsidRPr="00EB5F07" w:rsidTr="00207E9A">
        <w:trPr>
          <w:cnfStyle w:val="000000100000"/>
        </w:trPr>
        <w:tc>
          <w:tcPr>
            <w:cnfStyle w:val="001000000000"/>
            <w:tcW w:w="5000" w:type="pct"/>
            <w:shd w:val="clear" w:color="auto" w:fill="auto"/>
          </w:tcPr>
          <w:p w:rsidR="00526DC5" w:rsidRPr="00EB5F07" w:rsidRDefault="00526DC5" w:rsidP="00207E9A">
            <w:pPr>
              <w:spacing w:line="360" w:lineRule="auto"/>
              <w:jc w:val="both"/>
              <w:rPr>
                <w:rFonts w:ascii="Arial" w:hAnsi="Arial" w:cs="Arial"/>
                <w:b w:val="0"/>
                <w:sz w:val="20"/>
                <w:szCs w:val="20"/>
              </w:rPr>
            </w:pPr>
            <w:r w:rsidRPr="00EB5F07">
              <w:rPr>
                <w:rFonts w:ascii="Arial" w:hAnsi="Arial" w:cs="Arial"/>
                <w:b w:val="0"/>
                <w:sz w:val="20"/>
                <w:szCs w:val="20"/>
              </w:rPr>
              <w:t>Projekt ma zapewnić spójność społeczno-</w:t>
            </w:r>
            <w:r>
              <w:rPr>
                <w:rFonts w:ascii="Arial" w:hAnsi="Arial" w:cs="Arial"/>
                <w:b w:val="0"/>
                <w:sz w:val="20"/>
                <w:szCs w:val="20"/>
              </w:rPr>
              <w:t xml:space="preserve"> </w:t>
            </w:r>
            <w:r w:rsidRPr="00EB5F07">
              <w:rPr>
                <w:rFonts w:ascii="Arial" w:hAnsi="Arial" w:cs="Arial"/>
                <w:b w:val="0"/>
                <w:sz w:val="20"/>
                <w:szCs w:val="20"/>
              </w:rPr>
              <w:t xml:space="preserve">gospodarczą obszaru Gminy </w:t>
            </w:r>
            <w:r>
              <w:rPr>
                <w:rFonts w:ascii="Arial" w:hAnsi="Arial" w:cs="Arial"/>
                <w:b w:val="0"/>
                <w:sz w:val="20"/>
                <w:szCs w:val="20"/>
              </w:rPr>
              <w:t>Zduny</w:t>
            </w:r>
            <w:r w:rsidRPr="00EB5F07">
              <w:rPr>
                <w:rFonts w:ascii="Arial" w:hAnsi="Arial" w:cs="Arial"/>
                <w:b w:val="0"/>
                <w:sz w:val="20"/>
                <w:szCs w:val="20"/>
              </w:rPr>
              <w:t xml:space="preserve">. Tereny wiejskie muszą mieć łatwy dostęp do miast i głównych ciągów drogowych. </w:t>
            </w:r>
          </w:p>
        </w:tc>
      </w:tr>
      <w:tr w:rsidR="00526DC5" w:rsidRPr="00EB5F07" w:rsidTr="00207E9A">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t xml:space="preserve">Wskaźniki osiągnięcia celów </w:t>
            </w:r>
          </w:p>
        </w:tc>
      </w:tr>
      <w:tr w:rsidR="00526DC5" w:rsidRPr="00EB5F07" w:rsidTr="00207E9A">
        <w:trPr>
          <w:cnfStyle w:val="000000100000"/>
        </w:trPr>
        <w:tc>
          <w:tcPr>
            <w:cnfStyle w:val="001000000000"/>
            <w:tcW w:w="5000" w:type="pct"/>
            <w:shd w:val="clear" w:color="auto" w:fill="auto"/>
          </w:tcPr>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 liczba przedsiębiorstw zlokalizowanych na terenie Gminy,</w:t>
            </w:r>
          </w:p>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 spadek bezrobocia,</w:t>
            </w:r>
          </w:p>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 wzrost cen działek na terenie Gminy.</w:t>
            </w:r>
          </w:p>
        </w:tc>
      </w:tr>
      <w:tr w:rsidR="00526DC5" w:rsidRPr="00EB5F07" w:rsidTr="00207E9A">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t>Projekty uzupełniające</w:t>
            </w:r>
          </w:p>
        </w:tc>
      </w:tr>
      <w:tr w:rsidR="00526DC5" w:rsidRPr="00EB5F07" w:rsidTr="00207E9A">
        <w:trPr>
          <w:cnfStyle w:val="000000100000"/>
        </w:trPr>
        <w:tc>
          <w:tcPr>
            <w:cnfStyle w:val="001000000000"/>
            <w:tcW w:w="5000" w:type="pct"/>
            <w:shd w:val="clear" w:color="auto" w:fill="auto"/>
          </w:tcPr>
          <w:p w:rsidR="00526DC5" w:rsidRPr="00EB5F07" w:rsidRDefault="00526DC5" w:rsidP="00207E9A">
            <w:pPr>
              <w:spacing w:line="360" w:lineRule="auto"/>
              <w:jc w:val="both"/>
              <w:rPr>
                <w:rFonts w:ascii="Arial" w:hAnsi="Arial" w:cs="Arial"/>
                <w:b w:val="0"/>
                <w:sz w:val="20"/>
                <w:szCs w:val="20"/>
              </w:rPr>
            </w:pPr>
            <w:r w:rsidRPr="00EB5F07">
              <w:rPr>
                <w:rFonts w:ascii="Arial" w:hAnsi="Arial" w:cs="Arial"/>
                <w:b w:val="0"/>
                <w:sz w:val="20"/>
                <w:szCs w:val="20"/>
              </w:rPr>
              <w:t>Aby osiągnąć cele projektu konieczna jest realizacja projektów komplementarnych realizowanych m.in. ze środków EFRR i EFS:</w:t>
            </w:r>
          </w:p>
          <w:p w:rsidR="00526DC5" w:rsidRPr="00EB5F07" w:rsidRDefault="00526DC5" w:rsidP="00207E9A">
            <w:pPr>
              <w:pStyle w:val="Akapitzlist"/>
              <w:numPr>
                <w:ilvl w:val="0"/>
                <w:numId w:val="43"/>
              </w:numPr>
              <w:spacing w:line="360" w:lineRule="auto"/>
              <w:ind w:left="0" w:firstLine="360"/>
              <w:jc w:val="both"/>
              <w:rPr>
                <w:rFonts w:ascii="Arial" w:hAnsi="Arial" w:cs="Arial"/>
                <w:b w:val="0"/>
                <w:sz w:val="20"/>
                <w:szCs w:val="20"/>
              </w:rPr>
            </w:pPr>
            <w:r w:rsidRPr="00EB5F07">
              <w:rPr>
                <w:rFonts w:ascii="Arial" w:hAnsi="Arial" w:cs="Arial"/>
                <w:b w:val="0"/>
                <w:sz w:val="20"/>
                <w:szCs w:val="20"/>
              </w:rPr>
              <w:t>Kurs</w:t>
            </w:r>
            <w:r>
              <w:rPr>
                <w:rFonts w:ascii="Arial" w:hAnsi="Arial" w:cs="Arial"/>
                <w:b w:val="0"/>
                <w:sz w:val="20"/>
                <w:szCs w:val="20"/>
              </w:rPr>
              <w:t>y doszkalające dla mieszkańców G</w:t>
            </w:r>
            <w:r w:rsidRPr="00EB5F07">
              <w:rPr>
                <w:rFonts w:ascii="Arial" w:hAnsi="Arial" w:cs="Arial"/>
                <w:b w:val="0"/>
                <w:sz w:val="20"/>
                <w:szCs w:val="20"/>
              </w:rPr>
              <w:t>miny – planuje się organizację szkoleń podnoszących kompetencje dla mieszkańców.</w:t>
            </w:r>
          </w:p>
        </w:tc>
      </w:tr>
    </w:tbl>
    <w:p w:rsidR="00526DC5" w:rsidRDefault="00526DC5"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EB5F07" w:rsidTr="00207E9A">
        <w:trPr>
          <w:cnfStyle w:val="100000000000"/>
        </w:trPr>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lastRenderedPageBreak/>
              <w:t>Nazwa projektu</w:t>
            </w:r>
          </w:p>
        </w:tc>
      </w:tr>
      <w:tr w:rsidR="00526DC5" w:rsidRPr="00EB5F07" w:rsidTr="00207E9A">
        <w:trPr>
          <w:cnfStyle w:val="000000100000"/>
        </w:trPr>
        <w:tc>
          <w:tcPr>
            <w:cnfStyle w:val="001000000000"/>
            <w:tcW w:w="5000" w:type="pct"/>
            <w:shd w:val="clear" w:color="auto" w:fill="CCFF66"/>
          </w:tcPr>
          <w:p w:rsidR="00526DC5" w:rsidRPr="00EB5F07" w:rsidRDefault="00526DC5" w:rsidP="00207E9A">
            <w:pPr>
              <w:spacing w:line="360" w:lineRule="auto"/>
              <w:jc w:val="center"/>
              <w:rPr>
                <w:rFonts w:ascii="Arial" w:hAnsi="Arial" w:cs="Arial"/>
                <w:b w:val="0"/>
                <w:sz w:val="20"/>
                <w:szCs w:val="20"/>
              </w:rPr>
            </w:pPr>
            <w:r>
              <w:rPr>
                <w:rFonts w:ascii="Arial" w:hAnsi="Arial" w:cs="Arial"/>
                <w:b w:val="0"/>
                <w:sz w:val="20"/>
                <w:szCs w:val="20"/>
              </w:rPr>
              <w:t>Rewitalizacja centrum miejscowości Zduny</w:t>
            </w:r>
          </w:p>
        </w:tc>
      </w:tr>
      <w:tr w:rsidR="00526DC5" w:rsidRPr="00EB5F07" w:rsidTr="00207E9A">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t>Opis projektu</w:t>
            </w:r>
          </w:p>
        </w:tc>
      </w:tr>
      <w:tr w:rsidR="00526DC5" w:rsidRPr="00EB5F07" w:rsidTr="00207E9A">
        <w:trPr>
          <w:cnfStyle w:val="000000100000"/>
        </w:trPr>
        <w:tc>
          <w:tcPr>
            <w:cnfStyle w:val="001000000000"/>
            <w:tcW w:w="5000" w:type="pct"/>
            <w:shd w:val="clear" w:color="auto" w:fill="auto"/>
          </w:tcPr>
          <w:p w:rsidR="00526DC5" w:rsidRPr="00EB5F07" w:rsidRDefault="00526DC5" w:rsidP="00207E9A">
            <w:pPr>
              <w:autoSpaceDE w:val="0"/>
              <w:autoSpaceDN w:val="0"/>
              <w:adjustRightInd w:val="0"/>
              <w:spacing w:line="360" w:lineRule="auto"/>
              <w:jc w:val="both"/>
              <w:rPr>
                <w:rFonts w:ascii="Arial" w:hAnsi="Arial" w:cs="Arial"/>
                <w:sz w:val="20"/>
                <w:szCs w:val="20"/>
              </w:rPr>
            </w:pPr>
            <w:r>
              <w:rPr>
                <w:rFonts w:ascii="Arial" w:hAnsi="Arial" w:cs="Arial"/>
                <w:b w:val="0"/>
                <w:sz w:val="20"/>
                <w:szCs w:val="20"/>
              </w:rPr>
              <w:t xml:space="preserve">W ramach projektu planowana jest rewitalizacja centrum miejscowości Zduny. </w:t>
            </w:r>
            <w:r w:rsidRPr="00EB5F07">
              <w:rPr>
                <w:rFonts w:ascii="Arial" w:hAnsi="Arial" w:cs="Arial"/>
                <w:b w:val="0"/>
                <w:sz w:val="20"/>
                <w:szCs w:val="20"/>
              </w:rPr>
              <w:t xml:space="preserve">Przebudowa zostanie uzależniona od konsultacji z mieszkańcami oraz indywidualnych uwarunkowań. Potrzebna jest m.in. przebudowa chodników, drobna infrastruktura (ławki, ogrodzenia, place zabaw), miejsca parkingowe. </w:t>
            </w:r>
          </w:p>
        </w:tc>
      </w:tr>
      <w:tr w:rsidR="00526DC5" w:rsidRPr="00EB5F07" w:rsidTr="00207E9A">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t>Szacowane koszty</w:t>
            </w:r>
          </w:p>
        </w:tc>
      </w:tr>
      <w:tr w:rsidR="00526DC5" w:rsidRPr="00EB5F07" w:rsidTr="00207E9A">
        <w:trPr>
          <w:cnfStyle w:val="000000100000"/>
        </w:trPr>
        <w:tc>
          <w:tcPr>
            <w:cnfStyle w:val="001000000000"/>
            <w:tcW w:w="5000" w:type="pct"/>
            <w:shd w:val="clear" w:color="auto" w:fill="auto"/>
          </w:tcPr>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 xml:space="preserve">Szacowany koszt projektu to około </w:t>
            </w:r>
            <w:r>
              <w:rPr>
                <w:rFonts w:ascii="Arial" w:hAnsi="Arial" w:cs="Arial"/>
                <w:b w:val="0"/>
                <w:sz w:val="20"/>
                <w:szCs w:val="20"/>
              </w:rPr>
              <w:t>1,2</w:t>
            </w:r>
            <w:r w:rsidRPr="00EB5F07">
              <w:rPr>
                <w:rFonts w:ascii="Arial" w:hAnsi="Arial" w:cs="Arial"/>
                <w:b w:val="0"/>
                <w:sz w:val="20"/>
                <w:szCs w:val="20"/>
              </w:rPr>
              <w:t> </w:t>
            </w:r>
            <w:r>
              <w:rPr>
                <w:rFonts w:ascii="Arial" w:hAnsi="Arial" w:cs="Arial"/>
                <w:b w:val="0"/>
                <w:sz w:val="20"/>
                <w:szCs w:val="20"/>
              </w:rPr>
              <w:t>mln</w:t>
            </w:r>
            <w:r w:rsidRPr="00EB5F07">
              <w:rPr>
                <w:rFonts w:ascii="Arial" w:hAnsi="Arial" w:cs="Arial"/>
                <w:b w:val="0"/>
                <w:sz w:val="20"/>
                <w:szCs w:val="20"/>
              </w:rPr>
              <w:t xml:space="preserve"> PLN.</w:t>
            </w:r>
          </w:p>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Planuje się pozyskanie dotacji z EFRR w wysokości 85% kosztów projektu.</w:t>
            </w:r>
          </w:p>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 xml:space="preserve">Wkład EFRR </w:t>
            </w:r>
            <w:r>
              <w:rPr>
                <w:rFonts w:ascii="Arial" w:hAnsi="Arial" w:cs="Arial"/>
                <w:b w:val="0"/>
                <w:sz w:val="20"/>
                <w:szCs w:val="20"/>
              </w:rPr>
              <w:t>lub PROW</w:t>
            </w:r>
            <w:r w:rsidRPr="00EB5F07">
              <w:rPr>
                <w:rFonts w:ascii="Arial" w:hAnsi="Arial" w:cs="Arial"/>
                <w:b w:val="0"/>
                <w:sz w:val="20"/>
                <w:szCs w:val="20"/>
              </w:rPr>
              <w:t xml:space="preserve">– </w:t>
            </w:r>
            <w:r>
              <w:rPr>
                <w:rFonts w:ascii="Arial" w:hAnsi="Arial" w:cs="Arial"/>
                <w:b w:val="0"/>
                <w:sz w:val="20"/>
                <w:szCs w:val="20"/>
              </w:rPr>
              <w:t>1 020 000</w:t>
            </w:r>
            <w:r w:rsidRPr="00EB5F07">
              <w:rPr>
                <w:rFonts w:ascii="Arial" w:hAnsi="Arial" w:cs="Arial"/>
                <w:b w:val="0"/>
                <w:sz w:val="20"/>
                <w:szCs w:val="20"/>
              </w:rPr>
              <w:t>,00 PLN</w:t>
            </w:r>
          </w:p>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 xml:space="preserve">Wkład własny Gminy </w:t>
            </w:r>
            <w:r>
              <w:rPr>
                <w:rFonts w:ascii="Arial" w:hAnsi="Arial" w:cs="Arial"/>
                <w:b w:val="0"/>
                <w:sz w:val="20"/>
                <w:szCs w:val="20"/>
              </w:rPr>
              <w:t>Zduny</w:t>
            </w:r>
            <w:r w:rsidRPr="00EB5F07">
              <w:rPr>
                <w:rFonts w:ascii="Arial" w:hAnsi="Arial" w:cs="Arial"/>
                <w:b w:val="0"/>
                <w:sz w:val="20"/>
                <w:szCs w:val="20"/>
              </w:rPr>
              <w:t xml:space="preserve"> – </w:t>
            </w:r>
            <w:r>
              <w:rPr>
                <w:rFonts w:ascii="Arial" w:hAnsi="Arial" w:cs="Arial"/>
                <w:b w:val="0"/>
                <w:sz w:val="20"/>
                <w:szCs w:val="20"/>
              </w:rPr>
              <w:t>180</w:t>
            </w:r>
            <w:r w:rsidRPr="00EB5F07">
              <w:rPr>
                <w:rFonts w:ascii="Arial" w:hAnsi="Arial" w:cs="Arial"/>
                <w:b w:val="0"/>
                <w:sz w:val="20"/>
                <w:szCs w:val="20"/>
              </w:rPr>
              <w:t> 000,00 PLN</w:t>
            </w:r>
          </w:p>
        </w:tc>
      </w:tr>
      <w:tr w:rsidR="00526DC5" w:rsidRPr="00EB5F07" w:rsidTr="00207E9A">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t>Szacowana data realizacji</w:t>
            </w:r>
          </w:p>
        </w:tc>
      </w:tr>
      <w:tr w:rsidR="00526DC5" w:rsidRPr="00EB5F07" w:rsidTr="00207E9A">
        <w:trPr>
          <w:cnfStyle w:val="000000100000"/>
        </w:trPr>
        <w:tc>
          <w:tcPr>
            <w:cnfStyle w:val="001000000000"/>
            <w:tcW w:w="5000" w:type="pct"/>
            <w:shd w:val="clear" w:color="auto" w:fill="auto"/>
          </w:tcPr>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Planuje się realizację projektu na lata 201</w:t>
            </w:r>
            <w:r>
              <w:rPr>
                <w:rFonts w:ascii="Arial" w:hAnsi="Arial" w:cs="Arial"/>
                <w:b w:val="0"/>
                <w:sz w:val="20"/>
                <w:szCs w:val="20"/>
              </w:rPr>
              <w:t>6</w:t>
            </w:r>
            <w:r w:rsidRPr="00EB5F07">
              <w:rPr>
                <w:rFonts w:ascii="Arial" w:hAnsi="Arial" w:cs="Arial"/>
                <w:b w:val="0"/>
                <w:sz w:val="20"/>
                <w:szCs w:val="20"/>
              </w:rPr>
              <w:t xml:space="preserve"> - 201</w:t>
            </w:r>
            <w:r>
              <w:rPr>
                <w:rFonts w:ascii="Arial" w:hAnsi="Arial" w:cs="Arial"/>
                <w:b w:val="0"/>
                <w:sz w:val="20"/>
                <w:szCs w:val="20"/>
              </w:rPr>
              <w:t>8</w:t>
            </w:r>
          </w:p>
        </w:tc>
      </w:tr>
      <w:tr w:rsidR="00526DC5" w:rsidRPr="00EB5F07" w:rsidTr="00207E9A">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t>Wpływ na realizację Strategii</w:t>
            </w:r>
          </w:p>
        </w:tc>
      </w:tr>
      <w:tr w:rsidR="00526DC5" w:rsidRPr="00EB5F07" w:rsidTr="00207E9A">
        <w:trPr>
          <w:cnfStyle w:val="000000100000"/>
        </w:trPr>
        <w:tc>
          <w:tcPr>
            <w:cnfStyle w:val="001000000000"/>
            <w:tcW w:w="5000" w:type="pct"/>
            <w:shd w:val="clear" w:color="auto" w:fill="auto"/>
          </w:tcPr>
          <w:p w:rsidR="00526DC5" w:rsidRPr="00EB5F07" w:rsidRDefault="00526DC5" w:rsidP="00207E9A">
            <w:pPr>
              <w:autoSpaceDE w:val="0"/>
              <w:autoSpaceDN w:val="0"/>
              <w:adjustRightInd w:val="0"/>
              <w:spacing w:line="360" w:lineRule="auto"/>
              <w:jc w:val="both"/>
              <w:rPr>
                <w:rFonts w:ascii="Arial" w:hAnsi="Arial" w:cs="Arial"/>
                <w:b w:val="0"/>
                <w:sz w:val="20"/>
                <w:szCs w:val="20"/>
              </w:rPr>
            </w:pPr>
            <w:r>
              <w:rPr>
                <w:rFonts w:ascii="Arial" w:hAnsi="Arial" w:cs="Arial"/>
                <w:b w:val="0"/>
                <w:sz w:val="20"/>
                <w:szCs w:val="20"/>
              </w:rPr>
              <w:t>Miejscowość Zduny stanie się bardziej funkcjonalna dla mieszkańców i odwiedzających. Podkreślony zostanie historyczny wizerunek miejscowości i całej Gminy.</w:t>
            </w:r>
          </w:p>
        </w:tc>
      </w:tr>
      <w:tr w:rsidR="00526DC5" w:rsidRPr="00EB5F07" w:rsidTr="00207E9A">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t xml:space="preserve">Wskaźniki osiągnięcia celów </w:t>
            </w:r>
          </w:p>
        </w:tc>
      </w:tr>
      <w:tr w:rsidR="00526DC5" w:rsidRPr="00EB5F07" w:rsidTr="00207E9A">
        <w:trPr>
          <w:cnfStyle w:val="000000100000"/>
        </w:trPr>
        <w:tc>
          <w:tcPr>
            <w:cnfStyle w:val="001000000000"/>
            <w:tcW w:w="5000" w:type="pct"/>
            <w:shd w:val="clear" w:color="auto" w:fill="auto"/>
          </w:tcPr>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 poprawa jakości świadczenia usług publicznych,</w:t>
            </w:r>
          </w:p>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 poprawa wizerunku Gminy,</w:t>
            </w:r>
          </w:p>
          <w:p w:rsidR="00526DC5" w:rsidRPr="00EB5F07" w:rsidRDefault="00526DC5" w:rsidP="00207E9A">
            <w:pPr>
              <w:spacing w:line="360" w:lineRule="auto"/>
              <w:rPr>
                <w:rFonts w:ascii="Arial" w:hAnsi="Arial" w:cs="Arial"/>
                <w:b w:val="0"/>
                <w:sz w:val="20"/>
                <w:szCs w:val="20"/>
              </w:rPr>
            </w:pPr>
            <w:r w:rsidRPr="00EB5F07">
              <w:rPr>
                <w:rFonts w:ascii="Arial" w:hAnsi="Arial" w:cs="Arial"/>
                <w:b w:val="0"/>
                <w:sz w:val="20"/>
                <w:szCs w:val="20"/>
              </w:rPr>
              <w:t>- poprawa bezpieczeństwa.</w:t>
            </w:r>
          </w:p>
        </w:tc>
      </w:tr>
      <w:tr w:rsidR="00526DC5" w:rsidRPr="00EB5F07" w:rsidTr="00207E9A">
        <w:tc>
          <w:tcPr>
            <w:cnfStyle w:val="001000000000"/>
            <w:tcW w:w="5000" w:type="pct"/>
          </w:tcPr>
          <w:p w:rsidR="00526DC5" w:rsidRPr="00EB5F07" w:rsidRDefault="00526DC5" w:rsidP="00207E9A">
            <w:pPr>
              <w:spacing w:line="360" w:lineRule="auto"/>
              <w:rPr>
                <w:rFonts w:ascii="Arial" w:hAnsi="Arial" w:cs="Arial"/>
                <w:sz w:val="20"/>
                <w:szCs w:val="20"/>
              </w:rPr>
            </w:pPr>
            <w:r w:rsidRPr="00EB5F07">
              <w:rPr>
                <w:rFonts w:ascii="Arial" w:hAnsi="Arial" w:cs="Arial"/>
                <w:sz w:val="20"/>
                <w:szCs w:val="20"/>
              </w:rPr>
              <w:t>Projekty uzupełniające</w:t>
            </w:r>
          </w:p>
        </w:tc>
      </w:tr>
      <w:tr w:rsidR="00526DC5" w:rsidRPr="00EB5F07" w:rsidTr="00207E9A">
        <w:trPr>
          <w:cnfStyle w:val="000000100000"/>
        </w:trPr>
        <w:tc>
          <w:tcPr>
            <w:cnfStyle w:val="001000000000"/>
            <w:tcW w:w="5000" w:type="pct"/>
            <w:shd w:val="clear" w:color="auto" w:fill="auto"/>
          </w:tcPr>
          <w:p w:rsidR="00526DC5" w:rsidRPr="00EB5F07" w:rsidRDefault="00526DC5" w:rsidP="00207E9A">
            <w:pPr>
              <w:pStyle w:val="Akapitzlist"/>
              <w:numPr>
                <w:ilvl w:val="0"/>
                <w:numId w:val="42"/>
              </w:numPr>
              <w:spacing w:line="360" w:lineRule="auto"/>
              <w:ind w:left="0" w:firstLine="360"/>
              <w:jc w:val="both"/>
              <w:rPr>
                <w:rFonts w:ascii="Arial" w:hAnsi="Arial" w:cs="Arial"/>
                <w:b w:val="0"/>
                <w:sz w:val="20"/>
                <w:szCs w:val="20"/>
              </w:rPr>
            </w:pPr>
            <w:r w:rsidRPr="00EB5F07">
              <w:rPr>
                <w:rFonts w:ascii="Arial" w:hAnsi="Arial" w:cs="Arial"/>
                <w:b w:val="0"/>
                <w:sz w:val="20"/>
                <w:szCs w:val="20"/>
              </w:rPr>
              <w:t>Projekty kulturalne w ramach osi LEADER i EFS – projekty będą miały na celu kultywowanie lokalnej tradycji i kultury. Planowane są zajęcia uczące lokalnego rękodz</w:t>
            </w:r>
            <w:r>
              <w:rPr>
                <w:rFonts w:ascii="Arial" w:hAnsi="Arial" w:cs="Arial"/>
                <w:b w:val="0"/>
                <w:sz w:val="20"/>
                <w:szCs w:val="20"/>
              </w:rPr>
              <w:t>ieła, sztuki kulinarnej.</w:t>
            </w:r>
          </w:p>
          <w:p w:rsidR="00526DC5" w:rsidRPr="00EB5F07" w:rsidRDefault="00526DC5" w:rsidP="00207E9A">
            <w:pPr>
              <w:pStyle w:val="Akapitzlist"/>
              <w:numPr>
                <w:ilvl w:val="0"/>
                <w:numId w:val="42"/>
              </w:numPr>
              <w:spacing w:line="360" w:lineRule="auto"/>
              <w:jc w:val="both"/>
              <w:rPr>
                <w:rFonts w:ascii="Arial" w:hAnsi="Arial" w:cs="Arial"/>
                <w:b w:val="0"/>
                <w:sz w:val="20"/>
                <w:szCs w:val="20"/>
              </w:rPr>
            </w:pPr>
            <w:r w:rsidRPr="00EB5F07">
              <w:rPr>
                <w:rFonts w:ascii="Arial" w:hAnsi="Arial" w:cs="Arial"/>
                <w:b w:val="0"/>
                <w:sz w:val="20"/>
                <w:szCs w:val="20"/>
              </w:rPr>
              <w:t>Współp</w:t>
            </w:r>
            <w:r>
              <w:rPr>
                <w:rFonts w:ascii="Arial" w:hAnsi="Arial" w:cs="Arial"/>
                <w:b w:val="0"/>
                <w:sz w:val="20"/>
                <w:szCs w:val="20"/>
              </w:rPr>
              <w:t>raca z Lokalną Grupą Działania.</w:t>
            </w:r>
          </w:p>
        </w:tc>
      </w:tr>
    </w:tbl>
    <w:p w:rsidR="00526DC5" w:rsidRDefault="00526DC5" w:rsidP="00526DC5">
      <w:pPr>
        <w:rPr>
          <w:rFonts w:ascii="Arial" w:hAnsi="Arial" w:cs="Arial"/>
          <w:sz w:val="20"/>
          <w:szCs w:val="20"/>
        </w:rPr>
      </w:pPr>
    </w:p>
    <w:p w:rsidR="00526DC5" w:rsidRDefault="00526DC5"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0532E0" w:rsidTr="00207E9A">
        <w:trPr>
          <w:cnfStyle w:val="100000000000"/>
        </w:trPr>
        <w:tc>
          <w:tcPr>
            <w:cnfStyle w:val="001000000000"/>
            <w:tcW w:w="5000" w:type="pct"/>
          </w:tcPr>
          <w:p w:rsidR="00526DC5" w:rsidRPr="000532E0" w:rsidRDefault="00526DC5" w:rsidP="00207E9A">
            <w:pPr>
              <w:spacing w:line="360" w:lineRule="auto"/>
              <w:rPr>
                <w:rFonts w:ascii="Arial" w:hAnsi="Arial" w:cs="Arial"/>
                <w:sz w:val="20"/>
                <w:szCs w:val="20"/>
              </w:rPr>
            </w:pPr>
            <w:r w:rsidRPr="000532E0">
              <w:rPr>
                <w:rFonts w:ascii="Arial" w:hAnsi="Arial" w:cs="Arial"/>
                <w:sz w:val="20"/>
                <w:szCs w:val="20"/>
              </w:rPr>
              <w:t>Nazwa projektu</w:t>
            </w:r>
          </w:p>
        </w:tc>
      </w:tr>
      <w:tr w:rsidR="00526DC5" w:rsidRPr="000532E0" w:rsidTr="00207E9A">
        <w:trPr>
          <w:cnfStyle w:val="000000100000"/>
        </w:trPr>
        <w:tc>
          <w:tcPr>
            <w:cnfStyle w:val="001000000000"/>
            <w:tcW w:w="5000" w:type="pct"/>
            <w:shd w:val="clear" w:color="auto" w:fill="CCFF66"/>
          </w:tcPr>
          <w:p w:rsidR="00526DC5" w:rsidRPr="000532E0" w:rsidRDefault="00526DC5" w:rsidP="00207E9A">
            <w:pPr>
              <w:spacing w:line="360" w:lineRule="auto"/>
              <w:jc w:val="center"/>
              <w:rPr>
                <w:rFonts w:ascii="Arial" w:hAnsi="Arial" w:cs="Arial"/>
                <w:b w:val="0"/>
                <w:sz w:val="20"/>
                <w:szCs w:val="20"/>
              </w:rPr>
            </w:pPr>
            <w:r w:rsidRPr="000532E0">
              <w:rPr>
                <w:rFonts w:ascii="Arial" w:hAnsi="Arial" w:cs="Arial"/>
                <w:b w:val="0"/>
                <w:sz w:val="20"/>
                <w:szCs w:val="20"/>
              </w:rPr>
              <w:t>E - urząd</w:t>
            </w:r>
          </w:p>
        </w:tc>
      </w:tr>
      <w:tr w:rsidR="00526DC5" w:rsidRPr="000532E0" w:rsidTr="00207E9A">
        <w:tc>
          <w:tcPr>
            <w:cnfStyle w:val="001000000000"/>
            <w:tcW w:w="5000" w:type="pct"/>
          </w:tcPr>
          <w:p w:rsidR="00526DC5" w:rsidRPr="000532E0" w:rsidRDefault="00526DC5" w:rsidP="00207E9A">
            <w:pPr>
              <w:spacing w:line="360" w:lineRule="auto"/>
              <w:rPr>
                <w:rFonts w:ascii="Arial" w:hAnsi="Arial" w:cs="Arial"/>
                <w:sz w:val="20"/>
                <w:szCs w:val="20"/>
              </w:rPr>
            </w:pPr>
            <w:r w:rsidRPr="000532E0">
              <w:rPr>
                <w:rFonts w:ascii="Arial" w:hAnsi="Arial" w:cs="Arial"/>
                <w:sz w:val="20"/>
                <w:szCs w:val="20"/>
              </w:rPr>
              <w:t>Opis projektu</w:t>
            </w:r>
          </w:p>
        </w:tc>
      </w:tr>
      <w:tr w:rsidR="00526DC5" w:rsidRPr="000532E0" w:rsidTr="00207E9A">
        <w:trPr>
          <w:cnfStyle w:val="000000100000"/>
        </w:trPr>
        <w:tc>
          <w:tcPr>
            <w:cnfStyle w:val="001000000000"/>
            <w:tcW w:w="5000" w:type="pct"/>
            <w:shd w:val="clear" w:color="auto" w:fill="auto"/>
          </w:tcPr>
          <w:p w:rsidR="00526DC5" w:rsidRPr="000532E0" w:rsidRDefault="00526DC5" w:rsidP="00207E9A">
            <w:pPr>
              <w:autoSpaceDE w:val="0"/>
              <w:autoSpaceDN w:val="0"/>
              <w:adjustRightInd w:val="0"/>
              <w:spacing w:line="360" w:lineRule="auto"/>
              <w:jc w:val="both"/>
              <w:rPr>
                <w:rFonts w:ascii="Arial" w:hAnsi="Arial" w:cs="Arial"/>
                <w:b w:val="0"/>
                <w:sz w:val="20"/>
                <w:szCs w:val="20"/>
              </w:rPr>
            </w:pPr>
            <w:r w:rsidRPr="000532E0">
              <w:rPr>
                <w:rFonts w:ascii="Arial" w:hAnsi="Arial" w:cs="Arial"/>
                <w:b w:val="0"/>
                <w:sz w:val="20"/>
                <w:szCs w:val="20"/>
              </w:rPr>
              <w:t xml:space="preserve">Obecny rozwój cywilizacyjny wymusza wykorzystanie w coraz większym stopniu narzędzi ICT </w:t>
            </w:r>
            <w:r w:rsidRPr="000532E0">
              <w:rPr>
                <w:rFonts w:ascii="Arial" w:hAnsi="Arial" w:cs="Arial"/>
                <w:b w:val="0"/>
                <w:sz w:val="20"/>
                <w:szCs w:val="20"/>
              </w:rPr>
              <w:br/>
              <w:t xml:space="preserve">w przestrzeni publicznej i prywatnej. Dużego znaczenia nabiera zwłaszcza wykorzystanie nowoczesnych dróg przekazu informacji w świadczeniu usług. Planuje się integrację usług publicznych na platformie dostępnej </w:t>
            </w:r>
            <w:proofErr w:type="spellStart"/>
            <w:r w:rsidRPr="000532E0">
              <w:rPr>
                <w:rFonts w:ascii="Arial" w:hAnsi="Arial" w:cs="Arial"/>
                <w:b w:val="0"/>
                <w:sz w:val="20"/>
                <w:szCs w:val="20"/>
              </w:rPr>
              <w:t>on-line</w:t>
            </w:r>
            <w:proofErr w:type="spellEnd"/>
            <w:r w:rsidRPr="000532E0">
              <w:rPr>
                <w:rFonts w:ascii="Arial" w:hAnsi="Arial" w:cs="Arial"/>
                <w:b w:val="0"/>
                <w:sz w:val="20"/>
                <w:szCs w:val="20"/>
              </w:rPr>
              <w:t>. Większość spraw mieszkańcy Gminy</w:t>
            </w:r>
            <w:r>
              <w:rPr>
                <w:rFonts w:ascii="Arial" w:hAnsi="Arial" w:cs="Arial"/>
                <w:b w:val="0"/>
                <w:sz w:val="20"/>
                <w:szCs w:val="20"/>
              </w:rPr>
              <w:t xml:space="preserve"> Zduny</w:t>
            </w:r>
            <w:r w:rsidRPr="000532E0">
              <w:rPr>
                <w:rFonts w:ascii="Arial" w:hAnsi="Arial" w:cs="Arial"/>
                <w:b w:val="0"/>
                <w:sz w:val="20"/>
                <w:szCs w:val="20"/>
              </w:rPr>
              <w:t xml:space="preserve"> będą mogli załatwić </w:t>
            </w:r>
            <w:r>
              <w:rPr>
                <w:rFonts w:ascii="Arial" w:hAnsi="Arial" w:cs="Arial"/>
                <w:b w:val="0"/>
                <w:sz w:val="20"/>
                <w:szCs w:val="20"/>
              </w:rPr>
              <w:br/>
            </w:r>
            <w:r w:rsidRPr="000532E0">
              <w:rPr>
                <w:rFonts w:ascii="Arial" w:hAnsi="Arial" w:cs="Arial"/>
                <w:b w:val="0"/>
                <w:sz w:val="20"/>
                <w:szCs w:val="20"/>
              </w:rPr>
              <w:t>w domu bez konieczności dojazdu do Urzędu.</w:t>
            </w:r>
            <w:r>
              <w:rPr>
                <w:rFonts w:ascii="Arial" w:hAnsi="Arial" w:cs="Arial"/>
                <w:b w:val="0"/>
                <w:sz w:val="20"/>
                <w:szCs w:val="20"/>
              </w:rPr>
              <w:t xml:space="preserve"> Dodatkowo w samym Urzędzie Gminy wdrożone zostaną systemy typu </w:t>
            </w:r>
            <w:proofErr w:type="spellStart"/>
            <w:r>
              <w:rPr>
                <w:rFonts w:ascii="Arial" w:hAnsi="Arial" w:cs="Arial"/>
                <w:b w:val="0"/>
                <w:sz w:val="20"/>
                <w:szCs w:val="20"/>
              </w:rPr>
              <w:t>work</w:t>
            </w:r>
            <w:proofErr w:type="spellEnd"/>
            <w:r>
              <w:rPr>
                <w:rFonts w:ascii="Arial" w:hAnsi="Arial" w:cs="Arial"/>
                <w:b w:val="0"/>
                <w:sz w:val="20"/>
                <w:szCs w:val="20"/>
              </w:rPr>
              <w:t xml:space="preserve"> - </w:t>
            </w:r>
            <w:proofErr w:type="spellStart"/>
            <w:r>
              <w:rPr>
                <w:rFonts w:ascii="Arial" w:hAnsi="Arial" w:cs="Arial"/>
                <w:b w:val="0"/>
                <w:sz w:val="20"/>
                <w:szCs w:val="20"/>
              </w:rPr>
              <w:t>flow</w:t>
            </w:r>
            <w:proofErr w:type="spellEnd"/>
            <w:r>
              <w:rPr>
                <w:rFonts w:ascii="Arial" w:hAnsi="Arial" w:cs="Arial"/>
                <w:b w:val="0"/>
                <w:sz w:val="20"/>
                <w:szCs w:val="20"/>
              </w:rPr>
              <w:t xml:space="preserve"> oraz zarządzania postępami prac typu CRM. </w:t>
            </w:r>
          </w:p>
        </w:tc>
      </w:tr>
      <w:tr w:rsidR="00526DC5" w:rsidRPr="000532E0" w:rsidTr="00207E9A">
        <w:tc>
          <w:tcPr>
            <w:cnfStyle w:val="001000000000"/>
            <w:tcW w:w="5000" w:type="pct"/>
          </w:tcPr>
          <w:p w:rsidR="00526DC5" w:rsidRPr="000532E0" w:rsidRDefault="00526DC5" w:rsidP="00207E9A">
            <w:pPr>
              <w:spacing w:line="360" w:lineRule="auto"/>
              <w:rPr>
                <w:rFonts w:ascii="Arial" w:hAnsi="Arial" w:cs="Arial"/>
                <w:sz w:val="20"/>
                <w:szCs w:val="20"/>
              </w:rPr>
            </w:pPr>
            <w:r w:rsidRPr="000532E0">
              <w:rPr>
                <w:rFonts w:ascii="Arial" w:hAnsi="Arial" w:cs="Arial"/>
                <w:sz w:val="20"/>
                <w:szCs w:val="20"/>
              </w:rPr>
              <w:t>Szacowane koszty</w:t>
            </w:r>
          </w:p>
        </w:tc>
      </w:tr>
      <w:tr w:rsidR="00526DC5" w:rsidRPr="000532E0" w:rsidTr="00207E9A">
        <w:trPr>
          <w:cnfStyle w:val="000000100000"/>
        </w:trPr>
        <w:tc>
          <w:tcPr>
            <w:cnfStyle w:val="001000000000"/>
            <w:tcW w:w="5000" w:type="pct"/>
            <w:shd w:val="clear" w:color="auto" w:fill="auto"/>
          </w:tcPr>
          <w:p w:rsidR="00526DC5" w:rsidRPr="000532E0" w:rsidRDefault="00526DC5" w:rsidP="00207E9A">
            <w:pPr>
              <w:spacing w:line="360" w:lineRule="auto"/>
              <w:rPr>
                <w:rFonts w:ascii="Arial" w:hAnsi="Arial" w:cs="Arial"/>
                <w:b w:val="0"/>
                <w:sz w:val="20"/>
                <w:szCs w:val="20"/>
              </w:rPr>
            </w:pPr>
            <w:r w:rsidRPr="000532E0">
              <w:rPr>
                <w:rFonts w:ascii="Arial" w:hAnsi="Arial" w:cs="Arial"/>
                <w:b w:val="0"/>
                <w:sz w:val="20"/>
                <w:szCs w:val="20"/>
              </w:rPr>
              <w:t>Szacowany koszt projektu to około 1 </w:t>
            </w:r>
            <w:r>
              <w:rPr>
                <w:rFonts w:ascii="Arial" w:hAnsi="Arial" w:cs="Arial"/>
                <w:b w:val="0"/>
                <w:sz w:val="20"/>
                <w:szCs w:val="20"/>
              </w:rPr>
              <w:t>mln</w:t>
            </w:r>
            <w:r w:rsidRPr="000532E0">
              <w:rPr>
                <w:rFonts w:ascii="Arial" w:hAnsi="Arial" w:cs="Arial"/>
                <w:b w:val="0"/>
                <w:sz w:val="20"/>
                <w:szCs w:val="20"/>
              </w:rPr>
              <w:t xml:space="preserve"> PLN.</w:t>
            </w:r>
          </w:p>
          <w:p w:rsidR="00526DC5" w:rsidRPr="000532E0" w:rsidRDefault="00526DC5" w:rsidP="00207E9A">
            <w:pPr>
              <w:spacing w:line="360" w:lineRule="auto"/>
              <w:rPr>
                <w:rFonts w:ascii="Arial" w:hAnsi="Arial" w:cs="Arial"/>
                <w:b w:val="0"/>
                <w:sz w:val="20"/>
                <w:szCs w:val="20"/>
              </w:rPr>
            </w:pPr>
            <w:r w:rsidRPr="000532E0">
              <w:rPr>
                <w:rFonts w:ascii="Arial" w:hAnsi="Arial" w:cs="Arial"/>
                <w:b w:val="0"/>
                <w:sz w:val="20"/>
                <w:szCs w:val="20"/>
              </w:rPr>
              <w:t>Planuje się pozyskanie dotacji z EFRR w wysokości 85% kosztów projektu.</w:t>
            </w:r>
          </w:p>
          <w:p w:rsidR="00526DC5" w:rsidRPr="000532E0" w:rsidRDefault="00526DC5" w:rsidP="00207E9A">
            <w:pPr>
              <w:spacing w:line="360" w:lineRule="auto"/>
              <w:rPr>
                <w:rFonts w:ascii="Arial" w:hAnsi="Arial" w:cs="Arial"/>
                <w:b w:val="0"/>
                <w:sz w:val="20"/>
                <w:szCs w:val="20"/>
              </w:rPr>
            </w:pPr>
            <w:r w:rsidRPr="000532E0">
              <w:rPr>
                <w:rFonts w:ascii="Arial" w:hAnsi="Arial" w:cs="Arial"/>
                <w:b w:val="0"/>
                <w:sz w:val="20"/>
                <w:szCs w:val="20"/>
              </w:rPr>
              <w:lastRenderedPageBreak/>
              <w:t>Wkład EFRR – 850 000,00 PLN</w:t>
            </w:r>
          </w:p>
          <w:p w:rsidR="00526DC5" w:rsidRPr="000532E0" w:rsidRDefault="00526DC5" w:rsidP="00207E9A">
            <w:pPr>
              <w:spacing w:line="360" w:lineRule="auto"/>
              <w:rPr>
                <w:rFonts w:ascii="Arial" w:hAnsi="Arial" w:cs="Arial"/>
                <w:b w:val="0"/>
                <w:sz w:val="20"/>
                <w:szCs w:val="20"/>
              </w:rPr>
            </w:pPr>
            <w:r w:rsidRPr="000532E0">
              <w:rPr>
                <w:rFonts w:ascii="Arial" w:hAnsi="Arial" w:cs="Arial"/>
                <w:b w:val="0"/>
                <w:sz w:val="20"/>
                <w:szCs w:val="20"/>
              </w:rPr>
              <w:t xml:space="preserve">Wkład własny Gminy </w:t>
            </w:r>
            <w:r>
              <w:rPr>
                <w:rFonts w:ascii="Arial" w:hAnsi="Arial" w:cs="Arial"/>
                <w:b w:val="0"/>
                <w:sz w:val="20"/>
                <w:szCs w:val="20"/>
              </w:rPr>
              <w:t xml:space="preserve">Zduny </w:t>
            </w:r>
            <w:r w:rsidRPr="000532E0">
              <w:rPr>
                <w:rFonts w:ascii="Arial" w:hAnsi="Arial" w:cs="Arial"/>
                <w:b w:val="0"/>
                <w:sz w:val="20"/>
                <w:szCs w:val="20"/>
              </w:rPr>
              <w:t xml:space="preserve"> – 150 000,00 PLN</w:t>
            </w:r>
          </w:p>
        </w:tc>
      </w:tr>
      <w:tr w:rsidR="00526DC5" w:rsidRPr="000532E0" w:rsidTr="00207E9A">
        <w:tc>
          <w:tcPr>
            <w:cnfStyle w:val="001000000000"/>
            <w:tcW w:w="5000" w:type="pct"/>
          </w:tcPr>
          <w:p w:rsidR="00526DC5" w:rsidRPr="000532E0" w:rsidRDefault="00526DC5" w:rsidP="00207E9A">
            <w:pPr>
              <w:spacing w:line="360" w:lineRule="auto"/>
              <w:rPr>
                <w:rFonts w:ascii="Arial" w:hAnsi="Arial" w:cs="Arial"/>
                <w:sz w:val="20"/>
                <w:szCs w:val="20"/>
              </w:rPr>
            </w:pPr>
            <w:r w:rsidRPr="000532E0">
              <w:rPr>
                <w:rFonts w:ascii="Arial" w:hAnsi="Arial" w:cs="Arial"/>
                <w:sz w:val="20"/>
                <w:szCs w:val="20"/>
              </w:rPr>
              <w:lastRenderedPageBreak/>
              <w:t>Szacowana data realizacji</w:t>
            </w:r>
          </w:p>
        </w:tc>
      </w:tr>
      <w:tr w:rsidR="00526DC5" w:rsidRPr="000532E0" w:rsidTr="00207E9A">
        <w:trPr>
          <w:cnfStyle w:val="000000100000"/>
        </w:trPr>
        <w:tc>
          <w:tcPr>
            <w:cnfStyle w:val="001000000000"/>
            <w:tcW w:w="5000" w:type="pct"/>
            <w:shd w:val="clear" w:color="auto" w:fill="auto"/>
          </w:tcPr>
          <w:p w:rsidR="00526DC5" w:rsidRPr="000532E0" w:rsidRDefault="00526DC5" w:rsidP="00207E9A">
            <w:pPr>
              <w:spacing w:line="360" w:lineRule="auto"/>
              <w:rPr>
                <w:rFonts w:ascii="Arial" w:hAnsi="Arial" w:cs="Arial"/>
                <w:b w:val="0"/>
                <w:sz w:val="20"/>
                <w:szCs w:val="20"/>
              </w:rPr>
            </w:pPr>
            <w:r w:rsidRPr="000532E0">
              <w:rPr>
                <w:rFonts w:ascii="Arial" w:hAnsi="Arial" w:cs="Arial"/>
                <w:b w:val="0"/>
                <w:sz w:val="20"/>
                <w:szCs w:val="20"/>
              </w:rPr>
              <w:t>Planuje się realizację projektu w latach 201</w:t>
            </w:r>
            <w:r>
              <w:rPr>
                <w:rFonts w:ascii="Arial" w:hAnsi="Arial" w:cs="Arial"/>
                <w:b w:val="0"/>
                <w:sz w:val="20"/>
                <w:szCs w:val="20"/>
              </w:rPr>
              <w:t>8</w:t>
            </w:r>
            <w:r w:rsidRPr="000532E0">
              <w:rPr>
                <w:rFonts w:ascii="Arial" w:hAnsi="Arial" w:cs="Arial"/>
                <w:b w:val="0"/>
                <w:sz w:val="20"/>
                <w:szCs w:val="20"/>
              </w:rPr>
              <w:t xml:space="preserve"> – 201</w:t>
            </w:r>
            <w:r>
              <w:rPr>
                <w:rFonts w:ascii="Arial" w:hAnsi="Arial" w:cs="Arial"/>
                <w:b w:val="0"/>
                <w:sz w:val="20"/>
                <w:szCs w:val="20"/>
              </w:rPr>
              <w:t>9</w:t>
            </w:r>
          </w:p>
        </w:tc>
      </w:tr>
      <w:tr w:rsidR="00526DC5" w:rsidRPr="000532E0" w:rsidTr="00207E9A">
        <w:tc>
          <w:tcPr>
            <w:cnfStyle w:val="001000000000"/>
            <w:tcW w:w="5000" w:type="pct"/>
          </w:tcPr>
          <w:p w:rsidR="00526DC5" w:rsidRPr="000532E0" w:rsidRDefault="00526DC5" w:rsidP="00207E9A">
            <w:pPr>
              <w:spacing w:line="360" w:lineRule="auto"/>
              <w:rPr>
                <w:rFonts w:ascii="Arial" w:hAnsi="Arial" w:cs="Arial"/>
                <w:sz w:val="20"/>
                <w:szCs w:val="20"/>
              </w:rPr>
            </w:pPr>
            <w:r w:rsidRPr="000532E0">
              <w:rPr>
                <w:rFonts w:ascii="Arial" w:hAnsi="Arial" w:cs="Arial"/>
                <w:sz w:val="20"/>
                <w:szCs w:val="20"/>
              </w:rPr>
              <w:t>Wpływ na realizację Strategii</w:t>
            </w:r>
          </w:p>
        </w:tc>
      </w:tr>
      <w:tr w:rsidR="00526DC5" w:rsidRPr="000532E0" w:rsidTr="00207E9A">
        <w:trPr>
          <w:cnfStyle w:val="000000100000"/>
        </w:trPr>
        <w:tc>
          <w:tcPr>
            <w:cnfStyle w:val="001000000000"/>
            <w:tcW w:w="5000" w:type="pct"/>
            <w:shd w:val="clear" w:color="auto" w:fill="auto"/>
          </w:tcPr>
          <w:p w:rsidR="00526DC5" w:rsidRPr="000532E0" w:rsidRDefault="00526DC5" w:rsidP="00207E9A">
            <w:pPr>
              <w:autoSpaceDE w:val="0"/>
              <w:autoSpaceDN w:val="0"/>
              <w:adjustRightInd w:val="0"/>
              <w:spacing w:line="360" w:lineRule="auto"/>
              <w:jc w:val="both"/>
              <w:rPr>
                <w:rFonts w:ascii="Arial" w:hAnsi="Arial" w:cs="Arial"/>
                <w:b w:val="0"/>
                <w:sz w:val="20"/>
                <w:szCs w:val="20"/>
              </w:rPr>
            </w:pPr>
            <w:r w:rsidRPr="000532E0">
              <w:rPr>
                <w:rFonts w:ascii="Arial" w:hAnsi="Arial" w:cs="Arial"/>
                <w:b w:val="0"/>
                <w:sz w:val="20"/>
                <w:szCs w:val="20"/>
              </w:rPr>
              <w:t>Efektem wdrażania nowoczesnych technologii jest likwidacja nierówności w dostępie do informacji. Upowszechnienie systemów informatycznych pozwoli na szybką i sprawną wymianę danych pomiędzy różnymi podmiotami publicznymi i prywatnymi, co w znacznym stopniu poprawi efektywność zarządzania.</w:t>
            </w:r>
          </w:p>
        </w:tc>
      </w:tr>
      <w:tr w:rsidR="00526DC5" w:rsidRPr="000532E0" w:rsidTr="00207E9A">
        <w:tc>
          <w:tcPr>
            <w:cnfStyle w:val="001000000000"/>
            <w:tcW w:w="5000" w:type="pct"/>
          </w:tcPr>
          <w:p w:rsidR="00526DC5" w:rsidRPr="000532E0" w:rsidRDefault="00526DC5" w:rsidP="00207E9A">
            <w:pPr>
              <w:spacing w:line="360" w:lineRule="auto"/>
              <w:rPr>
                <w:rFonts w:ascii="Arial" w:hAnsi="Arial" w:cs="Arial"/>
                <w:sz w:val="20"/>
                <w:szCs w:val="20"/>
              </w:rPr>
            </w:pPr>
            <w:r w:rsidRPr="000532E0">
              <w:rPr>
                <w:rFonts w:ascii="Arial" w:hAnsi="Arial" w:cs="Arial"/>
                <w:sz w:val="20"/>
                <w:szCs w:val="20"/>
              </w:rPr>
              <w:t xml:space="preserve">Wskaźniki osiągnięcia celów </w:t>
            </w:r>
          </w:p>
        </w:tc>
      </w:tr>
      <w:tr w:rsidR="00526DC5" w:rsidRPr="000532E0" w:rsidTr="00207E9A">
        <w:trPr>
          <w:cnfStyle w:val="000000100000"/>
        </w:trPr>
        <w:tc>
          <w:tcPr>
            <w:cnfStyle w:val="001000000000"/>
            <w:tcW w:w="5000" w:type="pct"/>
            <w:shd w:val="clear" w:color="auto" w:fill="auto"/>
          </w:tcPr>
          <w:p w:rsidR="00526DC5" w:rsidRPr="000532E0" w:rsidRDefault="00526DC5" w:rsidP="00207E9A">
            <w:pPr>
              <w:spacing w:line="360" w:lineRule="auto"/>
              <w:rPr>
                <w:rFonts w:ascii="Arial" w:hAnsi="Arial" w:cs="Arial"/>
                <w:b w:val="0"/>
                <w:sz w:val="20"/>
                <w:szCs w:val="20"/>
              </w:rPr>
            </w:pPr>
            <w:r w:rsidRPr="000532E0">
              <w:rPr>
                <w:rFonts w:ascii="Arial" w:hAnsi="Arial" w:cs="Arial"/>
                <w:b w:val="0"/>
                <w:sz w:val="20"/>
                <w:szCs w:val="20"/>
              </w:rPr>
              <w:t>- poprawa jakości świadczenia usług publicznych.</w:t>
            </w:r>
          </w:p>
        </w:tc>
      </w:tr>
      <w:tr w:rsidR="00526DC5" w:rsidRPr="000532E0" w:rsidTr="00207E9A">
        <w:tc>
          <w:tcPr>
            <w:cnfStyle w:val="001000000000"/>
            <w:tcW w:w="5000" w:type="pct"/>
          </w:tcPr>
          <w:p w:rsidR="00526DC5" w:rsidRPr="000532E0" w:rsidRDefault="00526DC5" w:rsidP="00207E9A">
            <w:pPr>
              <w:spacing w:line="360" w:lineRule="auto"/>
              <w:rPr>
                <w:rFonts w:ascii="Arial" w:hAnsi="Arial" w:cs="Arial"/>
                <w:sz w:val="20"/>
                <w:szCs w:val="20"/>
              </w:rPr>
            </w:pPr>
            <w:r w:rsidRPr="000532E0">
              <w:rPr>
                <w:rFonts w:ascii="Arial" w:hAnsi="Arial" w:cs="Arial"/>
                <w:sz w:val="20"/>
                <w:szCs w:val="20"/>
              </w:rPr>
              <w:t>Projekty uzupełniające</w:t>
            </w:r>
          </w:p>
        </w:tc>
      </w:tr>
      <w:tr w:rsidR="00526DC5" w:rsidRPr="000532E0" w:rsidTr="00207E9A">
        <w:trPr>
          <w:cnfStyle w:val="000000100000"/>
        </w:trPr>
        <w:tc>
          <w:tcPr>
            <w:cnfStyle w:val="001000000000"/>
            <w:tcW w:w="5000" w:type="pct"/>
            <w:shd w:val="clear" w:color="auto" w:fill="auto"/>
          </w:tcPr>
          <w:p w:rsidR="00526DC5" w:rsidRPr="000532E0" w:rsidRDefault="00526DC5" w:rsidP="00207E9A">
            <w:pPr>
              <w:pStyle w:val="Akapitzlist"/>
              <w:numPr>
                <w:ilvl w:val="0"/>
                <w:numId w:val="41"/>
              </w:numPr>
              <w:spacing w:line="360" w:lineRule="auto"/>
              <w:ind w:left="0" w:firstLine="360"/>
              <w:jc w:val="both"/>
              <w:rPr>
                <w:rFonts w:ascii="Arial" w:hAnsi="Arial" w:cs="Arial"/>
                <w:b w:val="0"/>
                <w:sz w:val="20"/>
                <w:szCs w:val="20"/>
              </w:rPr>
            </w:pPr>
            <w:r w:rsidRPr="000532E0">
              <w:rPr>
                <w:rFonts w:ascii="Arial" w:hAnsi="Arial" w:cs="Arial"/>
                <w:b w:val="0"/>
                <w:sz w:val="20"/>
                <w:szCs w:val="20"/>
              </w:rPr>
              <w:t>Szkolenia dla mieszkańców Gminy</w:t>
            </w:r>
            <w:r>
              <w:rPr>
                <w:rFonts w:ascii="Arial" w:hAnsi="Arial" w:cs="Arial"/>
                <w:b w:val="0"/>
                <w:sz w:val="20"/>
                <w:szCs w:val="20"/>
              </w:rPr>
              <w:t xml:space="preserve"> oraz pracowników Urzędu</w:t>
            </w:r>
            <w:r w:rsidRPr="000532E0">
              <w:rPr>
                <w:rFonts w:ascii="Arial" w:hAnsi="Arial" w:cs="Arial"/>
                <w:b w:val="0"/>
                <w:sz w:val="20"/>
                <w:szCs w:val="20"/>
              </w:rPr>
              <w:t xml:space="preserve"> z zakresu wykorzystania technologii ICT – planuje się organizację szkoleń dla mieszkańców Gminy </w:t>
            </w:r>
            <w:r>
              <w:rPr>
                <w:rFonts w:ascii="Arial" w:hAnsi="Arial" w:cs="Arial"/>
                <w:b w:val="0"/>
                <w:sz w:val="20"/>
                <w:szCs w:val="20"/>
              </w:rPr>
              <w:t>Zduny</w:t>
            </w:r>
            <w:r w:rsidRPr="000532E0">
              <w:rPr>
                <w:rFonts w:ascii="Arial" w:hAnsi="Arial" w:cs="Arial"/>
                <w:b w:val="0"/>
                <w:sz w:val="20"/>
                <w:szCs w:val="20"/>
              </w:rPr>
              <w:t xml:space="preserve">. Dostępność do platformy jest uzależniona od chęci i umiejętności mieszkańców. </w:t>
            </w:r>
          </w:p>
        </w:tc>
      </w:tr>
    </w:tbl>
    <w:p w:rsidR="00526DC5" w:rsidRDefault="00526DC5" w:rsidP="00526DC5">
      <w:pPr>
        <w:rPr>
          <w:rFonts w:ascii="Arial" w:hAnsi="Arial" w:cs="Arial"/>
          <w:sz w:val="20"/>
          <w:szCs w:val="20"/>
        </w:rPr>
      </w:pPr>
    </w:p>
    <w:p w:rsidR="00526DC5" w:rsidRDefault="00526DC5"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8D5A99" w:rsidTr="00207E9A">
        <w:trPr>
          <w:cnfStyle w:val="100000000000"/>
        </w:trPr>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t>Nazwa projektu</w:t>
            </w:r>
          </w:p>
        </w:tc>
      </w:tr>
      <w:tr w:rsidR="00526DC5" w:rsidRPr="008D5A99" w:rsidTr="00207E9A">
        <w:trPr>
          <w:cnfStyle w:val="000000100000"/>
        </w:trPr>
        <w:tc>
          <w:tcPr>
            <w:cnfStyle w:val="001000000000"/>
            <w:tcW w:w="5000" w:type="pct"/>
            <w:shd w:val="clear" w:color="auto" w:fill="CCFF66"/>
          </w:tcPr>
          <w:p w:rsidR="00526DC5" w:rsidRPr="00D41B27" w:rsidRDefault="00526DC5" w:rsidP="00207E9A">
            <w:pPr>
              <w:spacing w:line="360" w:lineRule="auto"/>
              <w:jc w:val="center"/>
              <w:rPr>
                <w:rFonts w:ascii="Arial" w:hAnsi="Arial" w:cs="Arial"/>
                <w:b w:val="0"/>
                <w:sz w:val="20"/>
                <w:szCs w:val="20"/>
              </w:rPr>
            </w:pPr>
            <w:r w:rsidRPr="00D41B27">
              <w:rPr>
                <w:rFonts w:ascii="Arial" w:hAnsi="Arial" w:cs="Arial"/>
                <w:b w:val="0"/>
                <w:sz w:val="20"/>
                <w:szCs w:val="20"/>
              </w:rPr>
              <w:t>Przebudowa budynku świetlicy wiejskiej w Złakowie Borowym wraz z budową zbiornika na ścieki</w:t>
            </w:r>
          </w:p>
        </w:tc>
      </w:tr>
      <w:tr w:rsidR="00526DC5" w:rsidRPr="008D5A99" w:rsidTr="00207E9A">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t>Opis projektu</w:t>
            </w:r>
          </w:p>
        </w:tc>
      </w:tr>
      <w:tr w:rsidR="00526DC5" w:rsidRPr="008D5A99" w:rsidTr="00207E9A">
        <w:trPr>
          <w:cnfStyle w:val="000000100000"/>
        </w:trPr>
        <w:tc>
          <w:tcPr>
            <w:cnfStyle w:val="001000000000"/>
            <w:tcW w:w="5000" w:type="pct"/>
            <w:shd w:val="clear" w:color="auto" w:fill="auto"/>
          </w:tcPr>
          <w:p w:rsidR="00526DC5" w:rsidRPr="00D41B27" w:rsidRDefault="00526DC5" w:rsidP="00207E9A">
            <w:pPr>
              <w:spacing w:line="360" w:lineRule="auto"/>
              <w:jc w:val="both"/>
              <w:rPr>
                <w:rFonts w:ascii="Arial" w:hAnsi="Arial" w:cs="Arial"/>
                <w:b w:val="0"/>
                <w:sz w:val="20"/>
                <w:szCs w:val="20"/>
              </w:rPr>
            </w:pPr>
            <w:r w:rsidRPr="00D41B27">
              <w:rPr>
                <w:rFonts w:ascii="Arial" w:hAnsi="Arial" w:cs="Arial"/>
                <w:b w:val="0"/>
                <w:sz w:val="20"/>
                <w:szCs w:val="20"/>
              </w:rPr>
              <w:t>Gmina Zduny posiada unikalną w skali kraju kulturę i obrzędy (kultura łowicka). Dl</w:t>
            </w:r>
            <w:r>
              <w:rPr>
                <w:rFonts w:ascii="Arial" w:hAnsi="Arial" w:cs="Arial"/>
                <w:b w:val="0"/>
                <w:sz w:val="20"/>
                <w:szCs w:val="20"/>
              </w:rPr>
              <w:t>atego też przewiduje się odnowę</w:t>
            </w:r>
            <w:r w:rsidRPr="00D41B27">
              <w:rPr>
                <w:rFonts w:ascii="Arial" w:hAnsi="Arial" w:cs="Arial"/>
                <w:b w:val="0"/>
                <w:sz w:val="20"/>
                <w:szCs w:val="20"/>
              </w:rPr>
              <w:t xml:space="preserve"> i promocję tej tradycji. Konieczne jest stworzenie miejsca spotkań, gdzie mieszkańcy </w:t>
            </w:r>
            <w:r>
              <w:rPr>
                <w:rFonts w:ascii="Arial" w:hAnsi="Arial" w:cs="Arial"/>
                <w:b w:val="0"/>
                <w:sz w:val="20"/>
                <w:szCs w:val="20"/>
              </w:rPr>
              <w:br/>
            </w:r>
            <w:r w:rsidRPr="00D41B27">
              <w:rPr>
                <w:rFonts w:ascii="Arial" w:hAnsi="Arial" w:cs="Arial"/>
                <w:b w:val="0"/>
                <w:sz w:val="20"/>
                <w:szCs w:val="20"/>
              </w:rPr>
              <w:t xml:space="preserve">i turyści poznawać będą piękno tutejszej kultury. Dlatego konieczna staje się przebudowa świetlicy wiejskiej w Złakowie Borowym wraz z budową zbiornika na ścieki. </w:t>
            </w:r>
          </w:p>
        </w:tc>
      </w:tr>
      <w:tr w:rsidR="00526DC5" w:rsidRPr="008D5A99" w:rsidTr="00207E9A">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t>Szacowane koszty</w:t>
            </w:r>
          </w:p>
        </w:tc>
      </w:tr>
      <w:tr w:rsidR="00526DC5" w:rsidRPr="008D5A99" w:rsidTr="00207E9A">
        <w:trPr>
          <w:cnfStyle w:val="000000100000"/>
        </w:trPr>
        <w:tc>
          <w:tcPr>
            <w:cnfStyle w:val="001000000000"/>
            <w:tcW w:w="5000" w:type="pct"/>
            <w:shd w:val="clear" w:color="auto" w:fill="auto"/>
          </w:tcPr>
          <w:p w:rsidR="00526DC5" w:rsidRPr="00D41B27" w:rsidRDefault="00526DC5" w:rsidP="00207E9A">
            <w:pPr>
              <w:spacing w:line="360" w:lineRule="auto"/>
              <w:rPr>
                <w:rFonts w:ascii="Arial" w:hAnsi="Arial" w:cs="Arial"/>
                <w:b w:val="0"/>
                <w:sz w:val="20"/>
                <w:szCs w:val="20"/>
              </w:rPr>
            </w:pPr>
            <w:r>
              <w:rPr>
                <w:rFonts w:ascii="Arial" w:hAnsi="Arial" w:cs="Arial"/>
                <w:b w:val="0"/>
                <w:sz w:val="20"/>
                <w:szCs w:val="20"/>
              </w:rPr>
              <w:t xml:space="preserve">Szacowany koszt projektu to </w:t>
            </w:r>
            <w:r w:rsidR="003054E3">
              <w:rPr>
                <w:rFonts w:ascii="Arial" w:hAnsi="Arial" w:cs="Arial"/>
                <w:b w:val="0"/>
                <w:sz w:val="20"/>
                <w:szCs w:val="20"/>
              </w:rPr>
              <w:t>655</w:t>
            </w:r>
            <w:r>
              <w:rPr>
                <w:rFonts w:ascii="Arial" w:hAnsi="Arial" w:cs="Arial"/>
                <w:b w:val="0"/>
                <w:sz w:val="20"/>
                <w:szCs w:val="20"/>
              </w:rPr>
              <w:t> </w:t>
            </w:r>
            <w:r w:rsidR="003054E3">
              <w:rPr>
                <w:rFonts w:ascii="Arial" w:hAnsi="Arial" w:cs="Arial"/>
                <w:b w:val="0"/>
                <w:sz w:val="20"/>
                <w:szCs w:val="20"/>
              </w:rPr>
              <w:t>429</w:t>
            </w:r>
            <w:r>
              <w:rPr>
                <w:rFonts w:ascii="Arial" w:hAnsi="Arial" w:cs="Arial"/>
                <w:b w:val="0"/>
                <w:sz w:val="20"/>
                <w:szCs w:val="20"/>
              </w:rPr>
              <w:t>,</w:t>
            </w:r>
            <w:r w:rsidR="003054E3">
              <w:rPr>
                <w:rFonts w:ascii="Arial" w:hAnsi="Arial" w:cs="Arial"/>
                <w:b w:val="0"/>
                <w:sz w:val="20"/>
                <w:szCs w:val="20"/>
              </w:rPr>
              <w:t>99</w:t>
            </w:r>
            <w:r w:rsidRPr="00D41B27">
              <w:rPr>
                <w:rFonts w:ascii="Arial" w:hAnsi="Arial" w:cs="Arial"/>
                <w:b w:val="0"/>
                <w:sz w:val="20"/>
                <w:szCs w:val="20"/>
              </w:rPr>
              <w:t xml:space="preserve"> PLN.</w:t>
            </w:r>
          </w:p>
          <w:p w:rsidR="00526DC5" w:rsidRPr="00D41B27" w:rsidRDefault="00526DC5" w:rsidP="00207E9A">
            <w:pPr>
              <w:spacing w:line="360" w:lineRule="auto"/>
              <w:rPr>
                <w:rFonts w:ascii="Arial" w:hAnsi="Arial" w:cs="Arial"/>
                <w:b w:val="0"/>
                <w:sz w:val="20"/>
                <w:szCs w:val="20"/>
              </w:rPr>
            </w:pPr>
            <w:r w:rsidRPr="00D41B27">
              <w:rPr>
                <w:rFonts w:ascii="Arial" w:hAnsi="Arial" w:cs="Arial"/>
                <w:b w:val="0"/>
                <w:sz w:val="20"/>
                <w:szCs w:val="20"/>
              </w:rPr>
              <w:t xml:space="preserve">Planuje się pozyskanie dotacji z </w:t>
            </w:r>
            <w:r>
              <w:rPr>
                <w:rFonts w:ascii="Arial" w:hAnsi="Arial" w:cs="Arial"/>
                <w:b w:val="0"/>
                <w:sz w:val="20"/>
                <w:szCs w:val="20"/>
              </w:rPr>
              <w:t>PROW</w:t>
            </w:r>
            <w:r w:rsidRPr="00D41B27">
              <w:rPr>
                <w:rFonts w:ascii="Arial" w:hAnsi="Arial" w:cs="Arial"/>
                <w:b w:val="0"/>
                <w:sz w:val="20"/>
                <w:szCs w:val="20"/>
              </w:rPr>
              <w:t xml:space="preserve"> </w:t>
            </w:r>
          </w:p>
          <w:p w:rsidR="00526DC5" w:rsidRPr="00D41B27" w:rsidRDefault="00526DC5" w:rsidP="00207E9A">
            <w:pPr>
              <w:spacing w:line="360" w:lineRule="auto"/>
              <w:rPr>
                <w:rFonts w:ascii="Arial" w:hAnsi="Arial" w:cs="Arial"/>
                <w:b w:val="0"/>
                <w:sz w:val="20"/>
                <w:szCs w:val="20"/>
              </w:rPr>
            </w:pPr>
            <w:r w:rsidRPr="00D41B27">
              <w:rPr>
                <w:rFonts w:ascii="Arial" w:hAnsi="Arial" w:cs="Arial"/>
                <w:b w:val="0"/>
                <w:sz w:val="20"/>
                <w:szCs w:val="20"/>
              </w:rPr>
              <w:t xml:space="preserve">Wkład PROW – </w:t>
            </w:r>
            <w:r w:rsidR="003054E3">
              <w:rPr>
                <w:rFonts w:ascii="Arial" w:hAnsi="Arial" w:cs="Arial"/>
                <w:b w:val="0"/>
                <w:sz w:val="20"/>
                <w:szCs w:val="20"/>
              </w:rPr>
              <w:t>192</w:t>
            </w:r>
            <w:r w:rsidRPr="00D41B27">
              <w:rPr>
                <w:rFonts w:ascii="Arial" w:hAnsi="Arial" w:cs="Arial"/>
                <w:b w:val="0"/>
                <w:sz w:val="20"/>
                <w:szCs w:val="20"/>
              </w:rPr>
              <w:t> </w:t>
            </w:r>
            <w:r w:rsidR="003054E3">
              <w:rPr>
                <w:rFonts w:ascii="Arial" w:hAnsi="Arial" w:cs="Arial"/>
                <w:b w:val="0"/>
                <w:sz w:val="20"/>
                <w:szCs w:val="20"/>
              </w:rPr>
              <w:t>081</w:t>
            </w:r>
            <w:r w:rsidRPr="00D41B27">
              <w:rPr>
                <w:rFonts w:ascii="Arial" w:hAnsi="Arial" w:cs="Arial"/>
                <w:b w:val="0"/>
                <w:sz w:val="20"/>
                <w:szCs w:val="20"/>
              </w:rPr>
              <w:t>,00 PLN</w:t>
            </w:r>
          </w:p>
          <w:p w:rsidR="00526DC5" w:rsidRPr="00D41B27" w:rsidRDefault="00526DC5" w:rsidP="003054E3">
            <w:pPr>
              <w:spacing w:line="360" w:lineRule="auto"/>
              <w:rPr>
                <w:rFonts w:ascii="Arial" w:hAnsi="Arial" w:cs="Arial"/>
                <w:b w:val="0"/>
                <w:sz w:val="20"/>
                <w:szCs w:val="20"/>
              </w:rPr>
            </w:pPr>
            <w:r>
              <w:rPr>
                <w:rFonts w:ascii="Arial" w:hAnsi="Arial" w:cs="Arial"/>
                <w:b w:val="0"/>
                <w:sz w:val="20"/>
                <w:szCs w:val="20"/>
              </w:rPr>
              <w:t>Wkład własny Gminy Zduny</w:t>
            </w:r>
            <w:r w:rsidRPr="00D41B27">
              <w:rPr>
                <w:rFonts w:ascii="Arial" w:hAnsi="Arial" w:cs="Arial"/>
                <w:b w:val="0"/>
                <w:sz w:val="20"/>
                <w:szCs w:val="20"/>
              </w:rPr>
              <w:t xml:space="preserve"> – </w:t>
            </w:r>
            <w:r w:rsidR="003054E3">
              <w:rPr>
                <w:rFonts w:ascii="Arial" w:hAnsi="Arial" w:cs="Arial"/>
                <w:b w:val="0"/>
                <w:sz w:val="20"/>
                <w:szCs w:val="20"/>
              </w:rPr>
              <w:t>463</w:t>
            </w:r>
            <w:r w:rsidRPr="00D41B27">
              <w:rPr>
                <w:rFonts w:ascii="Arial" w:hAnsi="Arial" w:cs="Arial"/>
                <w:b w:val="0"/>
                <w:sz w:val="20"/>
                <w:szCs w:val="20"/>
              </w:rPr>
              <w:t> </w:t>
            </w:r>
            <w:r w:rsidR="003054E3">
              <w:rPr>
                <w:rFonts w:ascii="Arial" w:hAnsi="Arial" w:cs="Arial"/>
                <w:b w:val="0"/>
                <w:sz w:val="20"/>
                <w:szCs w:val="20"/>
              </w:rPr>
              <w:t>348</w:t>
            </w:r>
            <w:r w:rsidRPr="00D41B27">
              <w:rPr>
                <w:rFonts w:ascii="Arial" w:hAnsi="Arial" w:cs="Arial"/>
                <w:b w:val="0"/>
                <w:sz w:val="20"/>
                <w:szCs w:val="20"/>
              </w:rPr>
              <w:t>,</w:t>
            </w:r>
            <w:r w:rsidR="003054E3">
              <w:rPr>
                <w:rFonts w:ascii="Arial" w:hAnsi="Arial" w:cs="Arial"/>
                <w:b w:val="0"/>
                <w:sz w:val="20"/>
                <w:szCs w:val="20"/>
              </w:rPr>
              <w:t>99</w:t>
            </w:r>
            <w:r w:rsidRPr="00D41B27">
              <w:rPr>
                <w:rFonts w:ascii="Arial" w:hAnsi="Arial" w:cs="Arial"/>
                <w:b w:val="0"/>
                <w:sz w:val="20"/>
                <w:szCs w:val="20"/>
              </w:rPr>
              <w:t xml:space="preserve"> PLN</w:t>
            </w:r>
          </w:p>
        </w:tc>
      </w:tr>
      <w:tr w:rsidR="00526DC5" w:rsidRPr="008D5A99" w:rsidTr="00207E9A">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t>Szacowana data realizacji</w:t>
            </w:r>
          </w:p>
        </w:tc>
      </w:tr>
      <w:tr w:rsidR="00526DC5" w:rsidRPr="008D5A99" w:rsidTr="00207E9A">
        <w:trPr>
          <w:cnfStyle w:val="000000100000"/>
        </w:trPr>
        <w:tc>
          <w:tcPr>
            <w:cnfStyle w:val="001000000000"/>
            <w:tcW w:w="5000" w:type="pct"/>
            <w:shd w:val="clear" w:color="auto" w:fill="auto"/>
          </w:tcPr>
          <w:p w:rsidR="00526DC5" w:rsidRPr="00D41B27" w:rsidRDefault="00526DC5" w:rsidP="00207E9A">
            <w:pPr>
              <w:spacing w:line="360" w:lineRule="auto"/>
              <w:rPr>
                <w:rFonts w:ascii="Arial" w:hAnsi="Arial" w:cs="Arial"/>
                <w:b w:val="0"/>
                <w:sz w:val="20"/>
                <w:szCs w:val="20"/>
              </w:rPr>
            </w:pPr>
            <w:r w:rsidRPr="00D41B27">
              <w:rPr>
                <w:rFonts w:ascii="Arial" w:hAnsi="Arial" w:cs="Arial"/>
                <w:b w:val="0"/>
                <w:sz w:val="20"/>
                <w:szCs w:val="20"/>
              </w:rPr>
              <w:t xml:space="preserve">Planuje się realizację projektu w </w:t>
            </w:r>
            <w:r>
              <w:rPr>
                <w:rFonts w:ascii="Arial" w:hAnsi="Arial" w:cs="Arial"/>
                <w:b w:val="0"/>
                <w:sz w:val="20"/>
                <w:szCs w:val="20"/>
              </w:rPr>
              <w:t>latach 2014-2015</w:t>
            </w:r>
          </w:p>
        </w:tc>
      </w:tr>
      <w:tr w:rsidR="00526DC5" w:rsidRPr="008D5A99" w:rsidTr="00207E9A">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t>Wpływ na realizację Strategii</w:t>
            </w:r>
          </w:p>
        </w:tc>
      </w:tr>
      <w:tr w:rsidR="00526DC5" w:rsidRPr="008D5A99" w:rsidTr="00207E9A">
        <w:trPr>
          <w:cnfStyle w:val="000000100000"/>
        </w:trPr>
        <w:tc>
          <w:tcPr>
            <w:cnfStyle w:val="001000000000"/>
            <w:tcW w:w="5000" w:type="pct"/>
            <w:shd w:val="clear" w:color="auto" w:fill="auto"/>
          </w:tcPr>
          <w:p w:rsidR="00526DC5" w:rsidRPr="00D41B27" w:rsidRDefault="00526DC5" w:rsidP="00207E9A">
            <w:pPr>
              <w:spacing w:line="360" w:lineRule="auto"/>
              <w:jc w:val="both"/>
              <w:rPr>
                <w:rFonts w:ascii="Arial" w:hAnsi="Arial" w:cs="Arial"/>
                <w:b w:val="0"/>
                <w:sz w:val="20"/>
                <w:szCs w:val="20"/>
              </w:rPr>
            </w:pPr>
            <w:r w:rsidRPr="00D41B27">
              <w:rPr>
                <w:rFonts w:ascii="Arial" w:hAnsi="Arial" w:cs="Arial"/>
                <w:b w:val="0"/>
                <w:sz w:val="20"/>
                <w:szCs w:val="20"/>
              </w:rPr>
              <w:t>Dzięki realizacji projektu nastąpi odnowa lokalnej tradycji i kultury. Mieszkańcy chętniej będą uczestniczyli w zajęciach kulturalnych. Gmina stanie się przyjazna i ciekawa dla turystów zainteresowanych lokalnymi tradycjami. Odnowa tradycji ma również duży wpływ na promocję lokalnych przedsiębiorstw, które opierają swoją działalność o lokalne wyroby.</w:t>
            </w:r>
          </w:p>
        </w:tc>
      </w:tr>
      <w:tr w:rsidR="00526DC5" w:rsidRPr="008D5A99" w:rsidTr="00207E9A">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t xml:space="preserve">Wskaźniki osiągnięcia celów </w:t>
            </w:r>
          </w:p>
        </w:tc>
      </w:tr>
      <w:tr w:rsidR="00526DC5" w:rsidRPr="008D5A99" w:rsidTr="00207E9A">
        <w:trPr>
          <w:cnfStyle w:val="000000100000"/>
        </w:trPr>
        <w:tc>
          <w:tcPr>
            <w:cnfStyle w:val="001000000000"/>
            <w:tcW w:w="5000" w:type="pct"/>
            <w:shd w:val="clear" w:color="auto" w:fill="auto"/>
          </w:tcPr>
          <w:p w:rsidR="00526DC5" w:rsidRPr="00D41B27" w:rsidRDefault="00526DC5" w:rsidP="00207E9A">
            <w:pPr>
              <w:spacing w:line="360" w:lineRule="auto"/>
              <w:rPr>
                <w:rFonts w:ascii="Arial" w:hAnsi="Arial" w:cs="Arial"/>
                <w:b w:val="0"/>
                <w:sz w:val="20"/>
                <w:szCs w:val="20"/>
              </w:rPr>
            </w:pPr>
            <w:r w:rsidRPr="00D41B27">
              <w:rPr>
                <w:rFonts w:ascii="Arial" w:hAnsi="Arial" w:cs="Arial"/>
                <w:b w:val="0"/>
                <w:sz w:val="20"/>
                <w:szCs w:val="20"/>
              </w:rPr>
              <w:t>- liczba przedsiębiorstw zlokalizowanych na terenie Gminy,</w:t>
            </w:r>
          </w:p>
          <w:p w:rsidR="00526DC5" w:rsidRPr="00D41B27" w:rsidRDefault="00526DC5" w:rsidP="00207E9A">
            <w:pPr>
              <w:spacing w:line="360" w:lineRule="auto"/>
              <w:rPr>
                <w:rFonts w:ascii="Arial" w:hAnsi="Arial" w:cs="Arial"/>
                <w:b w:val="0"/>
                <w:sz w:val="20"/>
                <w:szCs w:val="20"/>
              </w:rPr>
            </w:pPr>
            <w:r w:rsidRPr="00D41B27">
              <w:rPr>
                <w:rFonts w:ascii="Arial" w:hAnsi="Arial" w:cs="Arial"/>
                <w:b w:val="0"/>
                <w:sz w:val="20"/>
                <w:szCs w:val="20"/>
              </w:rPr>
              <w:lastRenderedPageBreak/>
              <w:t>- odnowa kultury lokalnej,</w:t>
            </w:r>
          </w:p>
          <w:p w:rsidR="00526DC5" w:rsidRPr="00D41B27" w:rsidRDefault="00526DC5" w:rsidP="00207E9A">
            <w:pPr>
              <w:spacing w:line="360" w:lineRule="auto"/>
              <w:rPr>
                <w:rFonts w:ascii="Arial" w:hAnsi="Arial" w:cs="Arial"/>
                <w:b w:val="0"/>
                <w:sz w:val="20"/>
                <w:szCs w:val="20"/>
              </w:rPr>
            </w:pPr>
            <w:r w:rsidRPr="00D41B27">
              <w:rPr>
                <w:rFonts w:ascii="Arial" w:hAnsi="Arial" w:cs="Arial"/>
                <w:b w:val="0"/>
                <w:sz w:val="20"/>
                <w:szCs w:val="20"/>
              </w:rPr>
              <w:t>- większy udział mieszkańców korzystających z kultury.</w:t>
            </w:r>
          </w:p>
        </w:tc>
      </w:tr>
      <w:tr w:rsidR="00526DC5" w:rsidRPr="008D5A99" w:rsidTr="00207E9A">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lastRenderedPageBreak/>
              <w:t>Projekty uzupełniające</w:t>
            </w:r>
          </w:p>
        </w:tc>
      </w:tr>
      <w:tr w:rsidR="00526DC5" w:rsidRPr="008D5A99" w:rsidTr="00207E9A">
        <w:trPr>
          <w:cnfStyle w:val="000000100000"/>
        </w:trPr>
        <w:tc>
          <w:tcPr>
            <w:cnfStyle w:val="001000000000"/>
            <w:tcW w:w="5000" w:type="pct"/>
            <w:shd w:val="clear" w:color="auto" w:fill="auto"/>
          </w:tcPr>
          <w:p w:rsidR="00526DC5" w:rsidRPr="00D41B27" w:rsidRDefault="00526DC5" w:rsidP="00207E9A">
            <w:pPr>
              <w:spacing w:line="360" w:lineRule="auto"/>
              <w:jc w:val="both"/>
              <w:rPr>
                <w:rFonts w:ascii="Arial" w:hAnsi="Arial" w:cs="Arial"/>
                <w:b w:val="0"/>
                <w:sz w:val="20"/>
                <w:szCs w:val="20"/>
              </w:rPr>
            </w:pPr>
            <w:r w:rsidRPr="00D41B27">
              <w:rPr>
                <w:rFonts w:ascii="Arial" w:hAnsi="Arial" w:cs="Arial"/>
                <w:b w:val="0"/>
                <w:sz w:val="20"/>
                <w:szCs w:val="20"/>
              </w:rPr>
              <w:t>Aby osiągnąć cele projektu konieczna jest realizacja projektów komplementarnych realizowanych m.in. ze środków EFRR i EFS:</w:t>
            </w:r>
          </w:p>
          <w:p w:rsidR="00526DC5" w:rsidRPr="00D41B27" w:rsidRDefault="00526DC5" w:rsidP="00207E9A">
            <w:pPr>
              <w:pStyle w:val="Akapitzlist"/>
              <w:numPr>
                <w:ilvl w:val="0"/>
                <w:numId w:val="53"/>
              </w:numPr>
              <w:spacing w:line="360" w:lineRule="auto"/>
              <w:jc w:val="both"/>
              <w:rPr>
                <w:rFonts w:ascii="Arial" w:hAnsi="Arial" w:cs="Arial"/>
                <w:b w:val="0"/>
                <w:sz w:val="20"/>
                <w:szCs w:val="20"/>
              </w:rPr>
            </w:pPr>
            <w:r w:rsidRPr="00D41B27">
              <w:rPr>
                <w:rFonts w:ascii="Arial" w:hAnsi="Arial" w:cs="Arial"/>
                <w:b w:val="0"/>
                <w:sz w:val="20"/>
                <w:szCs w:val="20"/>
              </w:rPr>
              <w:t>Promocja Gminy i jej kultury</w:t>
            </w:r>
            <w:r>
              <w:rPr>
                <w:rFonts w:ascii="Arial" w:hAnsi="Arial" w:cs="Arial"/>
                <w:b w:val="0"/>
                <w:sz w:val="20"/>
                <w:szCs w:val="20"/>
              </w:rPr>
              <w:t>.</w:t>
            </w:r>
          </w:p>
          <w:p w:rsidR="00526DC5" w:rsidRPr="00D41B27" w:rsidRDefault="00526DC5" w:rsidP="00207E9A">
            <w:pPr>
              <w:pStyle w:val="Akapitzlist"/>
              <w:numPr>
                <w:ilvl w:val="0"/>
                <w:numId w:val="53"/>
              </w:numPr>
              <w:spacing w:line="360" w:lineRule="auto"/>
              <w:jc w:val="both"/>
              <w:rPr>
                <w:rFonts w:ascii="Arial" w:hAnsi="Arial" w:cs="Arial"/>
                <w:b w:val="0"/>
                <w:sz w:val="20"/>
                <w:szCs w:val="20"/>
              </w:rPr>
            </w:pPr>
            <w:r w:rsidRPr="00D41B27">
              <w:rPr>
                <w:rFonts w:ascii="Arial" w:hAnsi="Arial" w:cs="Arial"/>
                <w:b w:val="0"/>
                <w:sz w:val="20"/>
                <w:szCs w:val="20"/>
              </w:rPr>
              <w:t>Współpraca z Lokalną Grup</w:t>
            </w:r>
            <w:r>
              <w:rPr>
                <w:rFonts w:ascii="Arial" w:hAnsi="Arial" w:cs="Arial"/>
                <w:b w:val="0"/>
                <w:sz w:val="20"/>
                <w:szCs w:val="20"/>
              </w:rPr>
              <w:t>ą</w:t>
            </w:r>
            <w:r w:rsidRPr="00D41B27">
              <w:rPr>
                <w:rFonts w:ascii="Arial" w:hAnsi="Arial" w:cs="Arial"/>
                <w:b w:val="0"/>
                <w:sz w:val="20"/>
                <w:szCs w:val="20"/>
              </w:rPr>
              <w:t xml:space="preserve"> Działania</w:t>
            </w:r>
            <w:r>
              <w:rPr>
                <w:rFonts w:ascii="Arial" w:hAnsi="Arial" w:cs="Arial"/>
                <w:b w:val="0"/>
                <w:sz w:val="20"/>
                <w:szCs w:val="20"/>
              </w:rPr>
              <w:t>.</w:t>
            </w:r>
          </w:p>
        </w:tc>
      </w:tr>
    </w:tbl>
    <w:p w:rsidR="00526DC5" w:rsidRDefault="00526DC5" w:rsidP="00526DC5">
      <w:pPr>
        <w:rPr>
          <w:rFonts w:ascii="Arial" w:hAnsi="Arial" w:cs="Arial"/>
          <w:sz w:val="20"/>
          <w:szCs w:val="20"/>
        </w:rPr>
      </w:pPr>
    </w:p>
    <w:p w:rsidR="00526DC5" w:rsidRDefault="00526DC5" w:rsidP="00526DC5">
      <w:pPr>
        <w:rPr>
          <w:rFonts w:ascii="Arial" w:hAnsi="Arial" w:cs="Arial"/>
          <w:sz w:val="20"/>
          <w:szCs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526DC5" w:rsidRPr="008D5A99" w:rsidTr="00207E9A">
        <w:trPr>
          <w:cnfStyle w:val="100000000000"/>
        </w:trPr>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t>Nazwa projektu</w:t>
            </w:r>
          </w:p>
        </w:tc>
      </w:tr>
      <w:tr w:rsidR="00526DC5" w:rsidRPr="008D5A99" w:rsidTr="00207E9A">
        <w:trPr>
          <w:cnfStyle w:val="000000100000"/>
        </w:trPr>
        <w:tc>
          <w:tcPr>
            <w:cnfStyle w:val="001000000000"/>
            <w:tcW w:w="5000" w:type="pct"/>
            <w:shd w:val="clear" w:color="auto" w:fill="CCFF66"/>
          </w:tcPr>
          <w:p w:rsidR="00526DC5" w:rsidRPr="00D41B27" w:rsidRDefault="00526DC5" w:rsidP="00207E9A">
            <w:pPr>
              <w:spacing w:line="360" w:lineRule="auto"/>
              <w:jc w:val="center"/>
              <w:rPr>
                <w:rFonts w:ascii="Arial" w:hAnsi="Arial" w:cs="Arial"/>
                <w:b w:val="0"/>
                <w:sz w:val="20"/>
                <w:szCs w:val="20"/>
              </w:rPr>
            </w:pPr>
            <w:r>
              <w:rPr>
                <w:rFonts w:ascii="Arial" w:hAnsi="Arial" w:cs="Arial"/>
                <w:b w:val="0"/>
                <w:sz w:val="20"/>
                <w:szCs w:val="20"/>
              </w:rPr>
              <w:t>Rozbudowa budynku Urzędu Gminy w Zdunach</w:t>
            </w:r>
          </w:p>
        </w:tc>
      </w:tr>
      <w:tr w:rsidR="00526DC5" w:rsidRPr="008D5A99" w:rsidTr="00207E9A">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t>Opis projektu</w:t>
            </w:r>
          </w:p>
        </w:tc>
      </w:tr>
      <w:tr w:rsidR="00526DC5" w:rsidRPr="008D5A99" w:rsidTr="00207E9A">
        <w:trPr>
          <w:cnfStyle w:val="000000100000"/>
        </w:trPr>
        <w:tc>
          <w:tcPr>
            <w:cnfStyle w:val="001000000000"/>
            <w:tcW w:w="5000" w:type="pct"/>
            <w:shd w:val="clear" w:color="auto" w:fill="auto"/>
          </w:tcPr>
          <w:p w:rsidR="00526DC5" w:rsidRPr="00D41B27" w:rsidRDefault="00526DC5" w:rsidP="00207E9A">
            <w:pPr>
              <w:spacing w:line="360" w:lineRule="auto"/>
              <w:jc w:val="both"/>
              <w:rPr>
                <w:rFonts w:ascii="Arial" w:hAnsi="Arial" w:cs="Arial"/>
                <w:b w:val="0"/>
                <w:sz w:val="20"/>
                <w:szCs w:val="20"/>
              </w:rPr>
            </w:pPr>
            <w:r>
              <w:rPr>
                <w:rFonts w:ascii="Arial" w:hAnsi="Arial" w:cs="Arial"/>
                <w:b w:val="0"/>
                <w:sz w:val="20"/>
                <w:szCs w:val="20"/>
              </w:rPr>
              <w:t>Świadczenie usług publicznych na najwyższym poziomie, wdrożenie systemów informatycznych wymaga dobrych warunków lokalowych. Dlatego też planuje się rozbudowę i przebudowę budynku Urzędu Gminy w Zdunach.</w:t>
            </w:r>
          </w:p>
        </w:tc>
      </w:tr>
      <w:tr w:rsidR="00526DC5" w:rsidRPr="008D5A99" w:rsidTr="00207E9A">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t>Szacowane koszty</w:t>
            </w:r>
          </w:p>
        </w:tc>
      </w:tr>
      <w:tr w:rsidR="00526DC5" w:rsidRPr="008D5A99" w:rsidTr="00207E9A">
        <w:trPr>
          <w:cnfStyle w:val="000000100000"/>
        </w:trPr>
        <w:tc>
          <w:tcPr>
            <w:cnfStyle w:val="001000000000"/>
            <w:tcW w:w="5000" w:type="pct"/>
            <w:shd w:val="clear" w:color="auto" w:fill="auto"/>
          </w:tcPr>
          <w:p w:rsidR="00526DC5" w:rsidRPr="00D41B27" w:rsidRDefault="00526DC5" w:rsidP="00207E9A">
            <w:pPr>
              <w:spacing w:line="360" w:lineRule="auto"/>
              <w:rPr>
                <w:rFonts w:ascii="Arial" w:hAnsi="Arial" w:cs="Arial"/>
                <w:b w:val="0"/>
                <w:sz w:val="20"/>
                <w:szCs w:val="20"/>
              </w:rPr>
            </w:pPr>
            <w:r w:rsidRPr="00D41B27">
              <w:rPr>
                <w:rFonts w:ascii="Arial" w:hAnsi="Arial" w:cs="Arial"/>
                <w:b w:val="0"/>
                <w:sz w:val="20"/>
                <w:szCs w:val="20"/>
              </w:rPr>
              <w:t xml:space="preserve">Szacowany koszt projektu to </w:t>
            </w:r>
            <w:r>
              <w:rPr>
                <w:rFonts w:ascii="Arial" w:hAnsi="Arial" w:cs="Arial"/>
                <w:b w:val="0"/>
                <w:sz w:val="20"/>
                <w:szCs w:val="20"/>
              </w:rPr>
              <w:t>500</w:t>
            </w:r>
            <w:r w:rsidRPr="00D41B27">
              <w:rPr>
                <w:rFonts w:ascii="Arial" w:hAnsi="Arial" w:cs="Arial"/>
                <w:b w:val="0"/>
                <w:sz w:val="20"/>
                <w:szCs w:val="20"/>
              </w:rPr>
              <w:t xml:space="preserve"> </w:t>
            </w:r>
            <w:r>
              <w:rPr>
                <w:rFonts w:ascii="Arial" w:hAnsi="Arial" w:cs="Arial"/>
                <w:b w:val="0"/>
                <w:sz w:val="20"/>
                <w:szCs w:val="20"/>
              </w:rPr>
              <w:t>tys.</w:t>
            </w:r>
            <w:r w:rsidRPr="00D41B27">
              <w:rPr>
                <w:rFonts w:ascii="Arial" w:hAnsi="Arial" w:cs="Arial"/>
                <w:b w:val="0"/>
                <w:sz w:val="20"/>
                <w:szCs w:val="20"/>
              </w:rPr>
              <w:t xml:space="preserve"> PLN.</w:t>
            </w:r>
          </w:p>
          <w:p w:rsidR="00526DC5" w:rsidRPr="00D41B27" w:rsidRDefault="00526DC5" w:rsidP="00207E9A">
            <w:pPr>
              <w:spacing w:line="360" w:lineRule="auto"/>
              <w:rPr>
                <w:rFonts w:ascii="Arial" w:hAnsi="Arial" w:cs="Arial"/>
                <w:b w:val="0"/>
                <w:sz w:val="20"/>
                <w:szCs w:val="20"/>
              </w:rPr>
            </w:pPr>
            <w:r w:rsidRPr="00D41B27">
              <w:rPr>
                <w:rFonts w:ascii="Arial" w:hAnsi="Arial" w:cs="Arial"/>
                <w:b w:val="0"/>
                <w:sz w:val="20"/>
                <w:szCs w:val="20"/>
              </w:rPr>
              <w:t>Planuje się pozyskanie dotacji z EFRR w wysokości 85% kosztów projektu</w:t>
            </w:r>
          </w:p>
          <w:p w:rsidR="00526DC5" w:rsidRPr="00D41B27" w:rsidRDefault="00526DC5" w:rsidP="00207E9A">
            <w:pPr>
              <w:spacing w:line="360" w:lineRule="auto"/>
              <w:rPr>
                <w:rFonts w:ascii="Arial" w:hAnsi="Arial" w:cs="Arial"/>
                <w:b w:val="0"/>
                <w:sz w:val="20"/>
                <w:szCs w:val="20"/>
              </w:rPr>
            </w:pPr>
            <w:r w:rsidRPr="00D41B27">
              <w:rPr>
                <w:rFonts w:ascii="Arial" w:hAnsi="Arial" w:cs="Arial"/>
                <w:b w:val="0"/>
                <w:sz w:val="20"/>
                <w:szCs w:val="20"/>
              </w:rPr>
              <w:t>Wkład EFRR</w:t>
            </w:r>
            <w:r>
              <w:rPr>
                <w:rFonts w:ascii="Arial" w:hAnsi="Arial" w:cs="Arial"/>
                <w:b w:val="0"/>
                <w:sz w:val="20"/>
                <w:szCs w:val="20"/>
              </w:rPr>
              <w:t xml:space="preserve"> </w:t>
            </w:r>
            <w:r w:rsidRPr="00D41B27">
              <w:rPr>
                <w:rFonts w:ascii="Arial" w:hAnsi="Arial" w:cs="Arial"/>
                <w:b w:val="0"/>
                <w:sz w:val="20"/>
                <w:szCs w:val="20"/>
              </w:rPr>
              <w:t xml:space="preserve">– </w:t>
            </w:r>
            <w:r>
              <w:rPr>
                <w:rFonts w:ascii="Arial" w:hAnsi="Arial" w:cs="Arial"/>
                <w:b w:val="0"/>
                <w:sz w:val="20"/>
                <w:szCs w:val="20"/>
              </w:rPr>
              <w:t>425</w:t>
            </w:r>
            <w:r w:rsidRPr="00D41B27">
              <w:rPr>
                <w:rFonts w:ascii="Arial" w:hAnsi="Arial" w:cs="Arial"/>
                <w:b w:val="0"/>
                <w:sz w:val="20"/>
                <w:szCs w:val="20"/>
              </w:rPr>
              <w:t> 000,00 PLN</w:t>
            </w:r>
          </w:p>
          <w:p w:rsidR="00526DC5" w:rsidRPr="00D41B27" w:rsidRDefault="00526DC5" w:rsidP="00207E9A">
            <w:pPr>
              <w:spacing w:line="360" w:lineRule="auto"/>
              <w:rPr>
                <w:rFonts w:ascii="Arial" w:hAnsi="Arial" w:cs="Arial"/>
                <w:b w:val="0"/>
                <w:sz w:val="20"/>
                <w:szCs w:val="20"/>
              </w:rPr>
            </w:pPr>
            <w:r>
              <w:rPr>
                <w:rFonts w:ascii="Arial" w:hAnsi="Arial" w:cs="Arial"/>
                <w:b w:val="0"/>
                <w:sz w:val="20"/>
                <w:szCs w:val="20"/>
              </w:rPr>
              <w:t>Wkład własny Gminy Zduny</w:t>
            </w:r>
            <w:r w:rsidRPr="00D41B27">
              <w:rPr>
                <w:rFonts w:ascii="Arial" w:hAnsi="Arial" w:cs="Arial"/>
                <w:b w:val="0"/>
                <w:sz w:val="20"/>
                <w:szCs w:val="20"/>
              </w:rPr>
              <w:t xml:space="preserve"> – </w:t>
            </w:r>
            <w:r>
              <w:rPr>
                <w:rFonts w:ascii="Arial" w:hAnsi="Arial" w:cs="Arial"/>
                <w:b w:val="0"/>
                <w:sz w:val="20"/>
                <w:szCs w:val="20"/>
              </w:rPr>
              <w:t>75</w:t>
            </w:r>
            <w:r w:rsidRPr="00D41B27">
              <w:rPr>
                <w:rFonts w:ascii="Arial" w:hAnsi="Arial" w:cs="Arial"/>
                <w:b w:val="0"/>
                <w:sz w:val="20"/>
                <w:szCs w:val="20"/>
              </w:rPr>
              <w:t> 000,00 PLN</w:t>
            </w:r>
          </w:p>
        </w:tc>
      </w:tr>
      <w:tr w:rsidR="00526DC5" w:rsidRPr="008D5A99" w:rsidTr="00207E9A">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t>Szacowana data realizacji</w:t>
            </w:r>
          </w:p>
        </w:tc>
      </w:tr>
      <w:tr w:rsidR="00526DC5" w:rsidRPr="008D5A99" w:rsidTr="00207E9A">
        <w:trPr>
          <w:cnfStyle w:val="000000100000"/>
        </w:trPr>
        <w:tc>
          <w:tcPr>
            <w:cnfStyle w:val="001000000000"/>
            <w:tcW w:w="5000" w:type="pct"/>
            <w:shd w:val="clear" w:color="auto" w:fill="auto"/>
          </w:tcPr>
          <w:p w:rsidR="00526DC5" w:rsidRPr="00D41B27" w:rsidRDefault="00526DC5" w:rsidP="00207E9A">
            <w:pPr>
              <w:spacing w:line="360" w:lineRule="auto"/>
              <w:rPr>
                <w:rFonts w:ascii="Arial" w:hAnsi="Arial" w:cs="Arial"/>
                <w:b w:val="0"/>
                <w:sz w:val="20"/>
                <w:szCs w:val="20"/>
              </w:rPr>
            </w:pPr>
            <w:r w:rsidRPr="00D41B27">
              <w:rPr>
                <w:rFonts w:ascii="Arial" w:hAnsi="Arial" w:cs="Arial"/>
                <w:b w:val="0"/>
                <w:sz w:val="20"/>
                <w:szCs w:val="20"/>
              </w:rPr>
              <w:t xml:space="preserve">Planuje się realizację projektu w </w:t>
            </w:r>
            <w:r>
              <w:rPr>
                <w:rFonts w:ascii="Arial" w:hAnsi="Arial" w:cs="Arial"/>
                <w:b w:val="0"/>
                <w:sz w:val="20"/>
                <w:szCs w:val="20"/>
              </w:rPr>
              <w:t>latach 2018 - 2019</w:t>
            </w:r>
          </w:p>
        </w:tc>
      </w:tr>
      <w:tr w:rsidR="00526DC5" w:rsidRPr="008D5A99" w:rsidTr="00207E9A">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t>Wpływ na realizację Strategii</w:t>
            </w:r>
          </w:p>
        </w:tc>
      </w:tr>
      <w:tr w:rsidR="00526DC5" w:rsidRPr="008D5A99" w:rsidTr="00207E9A">
        <w:trPr>
          <w:cnfStyle w:val="000000100000"/>
        </w:trPr>
        <w:tc>
          <w:tcPr>
            <w:cnfStyle w:val="001000000000"/>
            <w:tcW w:w="5000" w:type="pct"/>
            <w:shd w:val="clear" w:color="auto" w:fill="auto"/>
          </w:tcPr>
          <w:p w:rsidR="00526DC5" w:rsidRPr="00D41B27" w:rsidRDefault="00526DC5" w:rsidP="00207E9A">
            <w:pPr>
              <w:spacing w:line="360" w:lineRule="auto"/>
              <w:jc w:val="both"/>
              <w:rPr>
                <w:rFonts w:ascii="Arial" w:hAnsi="Arial" w:cs="Arial"/>
                <w:b w:val="0"/>
                <w:sz w:val="20"/>
                <w:szCs w:val="20"/>
              </w:rPr>
            </w:pPr>
            <w:r w:rsidRPr="00D41B27">
              <w:rPr>
                <w:rFonts w:ascii="Arial" w:hAnsi="Arial" w:cs="Arial"/>
                <w:b w:val="0"/>
                <w:sz w:val="20"/>
                <w:szCs w:val="20"/>
              </w:rPr>
              <w:t xml:space="preserve">Dzięki realizacji projektu </w:t>
            </w:r>
            <w:r>
              <w:rPr>
                <w:rFonts w:ascii="Arial" w:hAnsi="Arial" w:cs="Arial"/>
                <w:b w:val="0"/>
                <w:sz w:val="20"/>
                <w:szCs w:val="20"/>
              </w:rPr>
              <w:t xml:space="preserve">zwiększy się jakość usług publicznych wykonywanych w Urzędzie. </w:t>
            </w:r>
          </w:p>
        </w:tc>
      </w:tr>
      <w:tr w:rsidR="00526DC5" w:rsidRPr="008D5A99" w:rsidTr="00207E9A">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t xml:space="preserve">Wskaźniki osiągnięcia celów </w:t>
            </w:r>
          </w:p>
        </w:tc>
      </w:tr>
      <w:tr w:rsidR="00526DC5" w:rsidRPr="008D5A99" w:rsidTr="00207E9A">
        <w:trPr>
          <w:cnfStyle w:val="000000100000"/>
        </w:trPr>
        <w:tc>
          <w:tcPr>
            <w:cnfStyle w:val="001000000000"/>
            <w:tcW w:w="5000" w:type="pct"/>
            <w:shd w:val="clear" w:color="auto" w:fill="auto"/>
          </w:tcPr>
          <w:p w:rsidR="00526DC5" w:rsidRDefault="00526DC5" w:rsidP="00207E9A">
            <w:pPr>
              <w:spacing w:line="360" w:lineRule="auto"/>
              <w:rPr>
                <w:rFonts w:ascii="Arial" w:hAnsi="Arial" w:cs="Arial"/>
                <w:b w:val="0"/>
                <w:sz w:val="20"/>
                <w:szCs w:val="20"/>
              </w:rPr>
            </w:pPr>
            <w:r w:rsidRPr="00D41B27">
              <w:rPr>
                <w:rFonts w:ascii="Arial" w:hAnsi="Arial" w:cs="Arial"/>
                <w:b w:val="0"/>
                <w:sz w:val="20"/>
                <w:szCs w:val="20"/>
              </w:rPr>
              <w:t>- liczba przedsiębiorstw zlokalizowanych na terenie Gminy</w:t>
            </w:r>
            <w:r>
              <w:rPr>
                <w:rFonts w:ascii="Arial" w:hAnsi="Arial" w:cs="Arial"/>
                <w:b w:val="0"/>
                <w:sz w:val="20"/>
                <w:szCs w:val="20"/>
              </w:rPr>
              <w:t>,</w:t>
            </w:r>
          </w:p>
          <w:p w:rsidR="00526DC5" w:rsidRPr="00D41B27" w:rsidRDefault="00526DC5" w:rsidP="00207E9A">
            <w:pPr>
              <w:spacing w:line="360" w:lineRule="auto"/>
              <w:rPr>
                <w:rFonts w:ascii="Arial" w:hAnsi="Arial" w:cs="Arial"/>
                <w:b w:val="0"/>
                <w:sz w:val="20"/>
                <w:szCs w:val="20"/>
              </w:rPr>
            </w:pPr>
            <w:r>
              <w:rPr>
                <w:rFonts w:ascii="Arial" w:hAnsi="Arial" w:cs="Arial"/>
                <w:b w:val="0"/>
                <w:sz w:val="20"/>
                <w:szCs w:val="20"/>
              </w:rPr>
              <w:t>- zwiększenie jakości obsługi mieszkańców.</w:t>
            </w:r>
          </w:p>
        </w:tc>
      </w:tr>
      <w:tr w:rsidR="00526DC5" w:rsidRPr="008D5A99" w:rsidTr="00207E9A">
        <w:tc>
          <w:tcPr>
            <w:cnfStyle w:val="001000000000"/>
            <w:tcW w:w="5000" w:type="pct"/>
          </w:tcPr>
          <w:p w:rsidR="00526DC5" w:rsidRPr="00D41B27" w:rsidRDefault="00526DC5" w:rsidP="00207E9A">
            <w:pPr>
              <w:spacing w:line="360" w:lineRule="auto"/>
              <w:rPr>
                <w:rFonts w:ascii="Arial" w:hAnsi="Arial" w:cs="Arial"/>
                <w:sz w:val="20"/>
                <w:szCs w:val="20"/>
              </w:rPr>
            </w:pPr>
            <w:r w:rsidRPr="00D41B27">
              <w:rPr>
                <w:rFonts w:ascii="Arial" w:hAnsi="Arial" w:cs="Arial"/>
                <w:sz w:val="20"/>
                <w:szCs w:val="20"/>
              </w:rPr>
              <w:t>Projekty uzupełniające</w:t>
            </w:r>
          </w:p>
        </w:tc>
      </w:tr>
      <w:tr w:rsidR="00526DC5" w:rsidRPr="008D5A99" w:rsidTr="00207E9A">
        <w:trPr>
          <w:cnfStyle w:val="000000100000"/>
        </w:trPr>
        <w:tc>
          <w:tcPr>
            <w:cnfStyle w:val="001000000000"/>
            <w:tcW w:w="5000" w:type="pct"/>
            <w:shd w:val="clear" w:color="auto" w:fill="auto"/>
          </w:tcPr>
          <w:p w:rsidR="00526DC5" w:rsidRPr="00D41B27" w:rsidRDefault="00526DC5" w:rsidP="00207E9A">
            <w:pPr>
              <w:spacing w:line="360" w:lineRule="auto"/>
              <w:jc w:val="both"/>
              <w:rPr>
                <w:rFonts w:ascii="Arial" w:hAnsi="Arial" w:cs="Arial"/>
                <w:b w:val="0"/>
                <w:sz w:val="20"/>
                <w:szCs w:val="20"/>
              </w:rPr>
            </w:pPr>
            <w:r w:rsidRPr="00D41B27">
              <w:rPr>
                <w:rFonts w:ascii="Arial" w:hAnsi="Arial" w:cs="Arial"/>
                <w:b w:val="0"/>
                <w:sz w:val="20"/>
                <w:szCs w:val="20"/>
              </w:rPr>
              <w:t>Aby osiągnąć cele projektu konieczna jest realizacja projektów komplementarnych realizowanych m.in. ze środków EFRR i EFS:</w:t>
            </w:r>
          </w:p>
          <w:p w:rsidR="00526DC5" w:rsidRPr="00D41B27" w:rsidRDefault="00526DC5" w:rsidP="00207E9A">
            <w:pPr>
              <w:pStyle w:val="Akapitzlist"/>
              <w:numPr>
                <w:ilvl w:val="0"/>
                <w:numId w:val="54"/>
              </w:numPr>
              <w:spacing w:line="360" w:lineRule="auto"/>
              <w:jc w:val="both"/>
              <w:rPr>
                <w:rFonts w:ascii="Arial" w:hAnsi="Arial" w:cs="Arial"/>
                <w:b w:val="0"/>
                <w:sz w:val="20"/>
                <w:szCs w:val="20"/>
              </w:rPr>
            </w:pPr>
            <w:r w:rsidRPr="000532E0">
              <w:rPr>
                <w:rFonts w:ascii="Arial" w:hAnsi="Arial" w:cs="Arial"/>
                <w:b w:val="0"/>
                <w:sz w:val="20"/>
                <w:szCs w:val="20"/>
              </w:rPr>
              <w:t>E - urząd</w:t>
            </w:r>
          </w:p>
        </w:tc>
      </w:tr>
    </w:tbl>
    <w:p w:rsidR="00526DC5" w:rsidRDefault="00526DC5" w:rsidP="00526DC5">
      <w:pPr>
        <w:spacing w:after="0" w:line="360" w:lineRule="auto"/>
        <w:rPr>
          <w:sz w:val="20"/>
          <w:szCs w:val="20"/>
        </w:rPr>
      </w:pPr>
    </w:p>
    <w:p w:rsidR="00526DC5" w:rsidRDefault="00526DC5" w:rsidP="00526DC5">
      <w:pPr>
        <w:spacing w:after="0" w:line="360" w:lineRule="auto"/>
        <w:jc w:val="both"/>
        <w:rPr>
          <w:sz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AE4539" w:rsidRPr="00AE4539" w:rsidTr="004F31FB">
        <w:trPr>
          <w:cnfStyle w:val="100000000000"/>
        </w:trPr>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t>Nazwa projektu</w:t>
            </w:r>
          </w:p>
        </w:tc>
      </w:tr>
      <w:tr w:rsidR="00AE4539" w:rsidRPr="00AE4539" w:rsidTr="004F31FB">
        <w:trPr>
          <w:cnfStyle w:val="000000100000"/>
        </w:trPr>
        <w:tc>
          <w:tcPr>
            <w:cnfStyle w:val="001000000000"/>
            <w:tcW w:w="5000" w:type="pct"/>
            <w:shd w:val="clear" w:color="auto" w:fill="CCFF66"/>
          </w:tcPr>
          <w:p w:rsidR="00AA0546" w:rsidRPr="00AE4539" w:rsidRDefault="00AA0546" w:rsidP="004F31FB">
            <w:pPr>
              <w:spacing w:line="360" w:lineRule="auto"/>
              <w:jc w:val="center"/>
              <w:rPr>
                <w:rFonts w:ascii="Arial" w:hAnsi="Arial" w:cs="Arial"/>
                <w:b w:val="0"/>
                <w:sz w:val="20"/>
                <w:szCs w:val="20"/>
              </w:rPr>
            </w:pPr>
            <w:r w:rsidRPr="00AE4539">
              <w:rPr>
                <w:rFonts w:ascii="Arial" w:hAnsi="Arial" w:cs="Arial"/>
                <w:b w:val="0"/>
                <w:sz w:val="20"/>
                <w:szCs w:val="20"/>
              </w:rPr>
              <w:t>Budowa ścieżek rowerowych</w:t>
            </w:r>
          </w:p>
        </w:tc>
      </w:tr>
      <w:tr w:rsidR="00AE4539" w:rsidRPr="00AE4539" w:rsidTr="004F31FB">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t>Opis projektu</w:t>
            </w:r>
          </w:p>
        </w:tc>
      </w:tr>
      <w:tr w:rsidR="00AE4539" w:rsidRPr="00AE4539" w:rsidTr="004F31FB">
        <w:trPr>
          <w:cnfStyle w:val="000000100000"/>
        </w:trPr>
        <w:tc>
          <w:tcPr>
            <w:cnfStyle w:val="001000000000"/>
            <w:tcW w:w="5000" w:type="pct"/>
            <w:shd w:val="clear" w:color="auto" w:fill="auto"/>
          </w:tcPr>
          <w:p w:rsidR="00AA0546" w:rsidRPr="00AE4539" w:rsidRDefault="00ED5C95" w:rsidP="00ED5C95">
            <w:pPr>
              <w:spacing w:line="360" w:lineRule="auto"/>
              <w:jc w:val="both"/>
              <w:rPr>
                <w:rFonts w:ascii="Arial" w:hAnsi="Arial" w:cs="Arial"/>
                <w:b w:val="0"/>
                <w:sz w:val="20"/>
                <w:szCs w:val="20"/>
              </w:rPr>
            </w:pPr>
            <w:r w:rsidRPr="00AE4539">
              <w:rPr>
                <w:rFonts w:ascii="Arial" w:hAnsi="Arial" w:cs="Arial"/>
                <w:b w:val="0"/>
                <w:sz w:val="20"/>
                <w:szCs w:val="20"/>
              </w:rPr>
              <w:t xml:space="preserve">Projekt ma na celu wprowadzenie systemów bezpieczeństwa na drogach. W związku z tym planuje się budowę ścieżek rowerowych, które wzmocnią bezpieczeństwo wszystkich uczestników ruchu </w:t>
            </w:r>
            <w:r w:rsidRPr="00AE4539">
              <w:rPr>
                <w:rFonts w:ascii="Arial" w:hAnsi="Arial" w:cs="Arial"/>
                <w:b w:val="0"/>
                <w:sz w:val="20"/>
                <w:szCs w:val="20"/>
              </w:rPr>
              <w:lastRenderedPageBreak/>
              <w:t>drogowego. Ponad to, budowa ścieżek stanie się swoistą zachętą do korzystania z rowerów, o ile oczywiście pozwala na to konieczny do przebycia dystans.</w:t>
            </w:r>
          </w:p>
        </w:tc>
      </w:tr>
      <w:tr w:rsidR="00AE4539" w:rsidRPr="00AE4539" w:rsidTr="004F31FB">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lastRenderedPageBreak/>
              <w:t>Szacowane koszty</w:t>
            </w:r>
          </w:p>
        </w:tc>
      </w:tr>
      <w:tr w:rsidR="00AE4539" w:rsidRPr="00AE4539" w:rsidTr="004F31FB">
        <w:trPr>
          <w:cnfStyle w:val="000000100000"/>
        </w:trPr>
        <w:tc>
          <w:tcPr>
            <w:cnfStyle w:val="001000000000"/>
            <w:tcW w:w="5000" w:type="pct"/>
            <w:shd w:val="clear" w:color="auto" w:fill="auto"/>
          </w:tcPr>
          <w:p w:rsidR="00AA0546" w:rsidRPr="00AE4539" w:rsidRDefault="00AA0546" w:rsidP="004F31FB">
            <w:pPr>
              <w:spacing w:line="360" w:lineRule="auto"/>
              <w:rPr>
                <w:rFonts w:ascii="Arial" w:hAnsi="Arial" w:cs="Arial"/>
                <w:b w:val="0"/>
                <w:sz w:val="20"/>
                <w:szCs w:val="20"/>
              </w:rPr>
            </w:pPr>
            <w:r w:rsidRPr="00AE4539">
              <w:rPr>
                <w:rFonts w:ascii="Arial" w:hAnsi="Arial" w:cs="Arial"/>
                <w:b w:val="0"/>
                <w:sz w:val="20"/>
                <w:szCs w:val="20"/>
              </w:rPr>
              <w:t xml:space="preserve">Szacowany koszt projektu to </w:t>
            </w:r>
            <w:r w:rsidR="00ED5C95" w:rsidRPr="00AE4539">
              <w:rPr>
                <w:rFonts w:ascii="Arial" w:hAnsi="Arial" w:cs="Arial"/>
                <w:b w:val="0"/>
                <w:sz w:val="20"/>
                <w:szCs w:val="20"/>
              </w:rPr>
              <w:t>80</w:t>
            </w:r>
            <w:r w:rsidRPr="00AE4539">
              <w:rPr>
                <w:rFonts w:ascii="Arial" w:hAnsi="Arial" w:cs="Arial"/>
                <w:b w:val="0"/>
                <w:sz w:val="20"/>
                <w:szCs w:val="20"/>
              </w:rPr>
              <w:t>0 tys. PLN.</w:t>
            </w:r>
          </w:p>
          <w:p w:rsidR="00AA0546" w:rsidRPr="00AE4539" w:rsidRDefault="00AA0546" w:rsidP="004F31FB">
            <w:pPr>
              <w:spacing w:line="360" w:lineRule="auto"/>
              <w:rPr>
                <w:rFonts w:ascii="Arial" w:hAnsi="Arial" w:cs="Arial"/>
                <w:b w:val="0"/>
                <w:sz w:val="20"/>
                <w:szCs w:val="20"/>
              </w:rPr>
            </w:pPr>
            <w:r w:rsidRPr="00AE4539">
              <w:rPr>
                <w:rFonts w:ascii="Arial" w:hAnsi="Arial" w:cs="Arial"/>
                <w:b w:val="0"/>
                <w:sz w:val="20"/>
                <w:szCs w:val="20"/>
              </w:rPr>
              <w:t>Planuje się pozyskanie dotacji z EFRR w wysokości 85% kosztów projektu</w:t>
            </w:r>
          </w:p>
          <w:p w:rsidR="00AA0546" w:rsidRPr="00AE4539" w:rsidRDefault="00AA0546" w:rsidP="004F31FB">
            <w:pPr>
              <w:spacing w:line="360" w:lineRule="auto"/>
              <w:rPr>
                <w:rFonts w:ascii="Arial" w:hAnsi="Arial" w:cs="Arial"/>
                <w:b w:val="0"/>
                <w:sz w:val="20"/>
                <w:szCs w:val="20"/>
              </w:rPr>
            </w:pPr>
            <w:r w:rsidRPr="00AE4539">
              <w:rPr>
                <w:rFonts w:ascii="Arial" w:hAnsi="Arial" w:cs="Arial"/>
                <w:b w:val="0"/>
                <w:sz w:val="20"/>
                <w:szCs w:val="20"/>
              </w:rPr>
              <w:t xml:space="preserve">Wkład EFRR – </w:t>
            </w:r>
            <w:r w:rsidR="00ED5C95" w:rsidRPr="00AE4539">
              <w:rPr>
                <w:rFonts w:ascii="Arial" w:hAnsi="Arial" w:cs="Arial"/>
                <w:b w:val="0"/>
                <w:sz w:val="20"/>
                <w:szCs w:val="20"/>
              </w:rPr>
              <w:t>680</w:t>
            </w:r>
            <w:r w:rsidRPr="00AE4539">
              <w:rPr>
                <w:rFonts w:ascii="Arial" w:hAnsi="Arial" w:cs="Arial"/>
                <w:b w:val="0"/>
                <w:sz w:val="20"/>
                <w:szCs w:val="20"/>
              </w:rPr>
              <w:t> 000,00 PLN</w:t>
            </w:r>
          </w:p>
          <w:p w:rsidR="00AA0546" w:rsidRPr="00AE4539" w:rsidRDefault="00AA0546" w:rsidP="00ED5C95">
            <w:pPr>
              <w:spacing w:line="360" w:lineRule="auto"/>
              <w:rPr>
                <w:rFonts w:ascii="Arial" w:hAnsi="Arial" w:cs="Arial"/>
                <w:b w:val="0"/>
                <w:sz w:val="20"/>
                <w:szCs w:val="20"/>
              </w:rPr>
            </w:pPr>
            <w:r w:rsidRPr="00AE4539">
              <w:rPr>
                <w:rFonts w:ascii="Arial" w:hAnsi="Arial" w:cs="Arial"/>
                <w:b w:val="0"/>
                <w:sz w:val="20"/>
                <w:szCs w:val="20"/>
              </w:rPr>
              <w:t xml:space="preserve">Wkład własny Gminy Zduny – </w:t>
            </w:r>
            <w:r w:rsidR="00ED5C95" w:rsidRPr="00AE4539">
              <w:rPr>
                <w:rFonts w:ascii="Arial" w:hAnsi="Arial" w:cs="Arial"/>
                <w:b w:val="0"/>
                <w:sz w:val="20"/>
                <w:szCs w:val="20"/>
              </w:rPr>
              <w:t>120 000</w:t>
            </w:r>
            <w:r w:rsidRPr="00AE4539">
              <w:rPr>
                <w:rFonts w:ascii="Arial" w:hAnsi="Arial" w:cs="Arial"/>
                <w:b w:val="0"/>
                <w:sz w:val="20"/>
                <w:szCs w:val="20"/>
              </w:rPr>
              <w:t>,00 PLN</w:t>
            </w:r>
          </w:p>
        </w:tc>
      </w:tr>
      <w:tr w:rsidR="00AE4539" w:rsidRPr="00AE4539" w:rsidTr="004F31FB">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t>Szacowana data realizacji</w:t>
            </w:r>
          </w:p>
        </w:tc>
      </w:tr>
      <w:tr w:rsidR="00AE4539" w:rsidRPr="00AE4539" w:rsidTr="004F31FB">
        <w:trPr>
          <w:cnfStyle w:val="000000100000"/>
        </w:trPr>
        <w:tc>
          <w:tcPr>
            <w:cnfStyle w:val="001000000000"/>
            <w:tcW w:w="5000" w:type="pct"/>
            <w:shd w:val="clear" w:color="auto" w:fill="auto"/>
          </w:tcPr>
          <w:p w:rsidR="00AA0546" w:rsidRPr="00AE4539" w:rsidRDefault="00AA0546" w:rsidP="007050CD">
            <w:pPr>
              <w:spacing w:line="360" w:lineRule="auto"/>
              <w:rPr>
                <w:rFonts w:ascii="Arial" w:hAnsi="Arial" w:cs="Arial"/>
                <w:b w:val="0"/>
                <w:sz w:val="20"/>
                <w:szCs w:val="20"/>
              </w:rPr>
            </w:pPr>
            <w:r w:rsidRPr="00AE4539">
              <w:rPr>
                <w:rFonts w:ascii="Arial" w:hAnsi="Arial" w:cs="Arial"/>
                <w:b w:val="0"/>
                <w:sz w:val="20"/>
                <w:szCs w:val="20"/>
              </w:rPr>
              <w:t xml:space="preserve">Planuje się realizację projektu w </w:t>
            </w:r>
            <w:r w:rsidR="00ED5C95" w:rsidRPr="00AE4539">
              <w:rPr>
                <w:rFonts w:ascii="Arial" w:hAnsi="Arial" w:cs="Arial"/>
                <w:b w:val="0"/>
                <w:sz w:val="20"/>
                <w:szCs w:val="20"/>
              </w:rPr>
              <w:t>latach 201</w:t>
            </w:r>
            <w:r w:rsidR="007050CD">
              <w:rPr>
                <w:rFonts w:ascii="Arial" w:hAnsi="Arial" w:cs="Arial"/>
                <w:b w:val="0"/>
                <w:sz w:val="20"/>
                <w:szCs w:val="20"/>
              </w:rPr>
              <w:t>8</w:t>
            </w:r>
            <w:r w:rsidRPr="00AE4539">
              <w:rPr>
                <w:rFonts w:ascii="Arial" w:hAnsi="Arial" w:cs="Arial"/>
                <w:b w:val="0"/>
                <w:sz w:val="20"/>
                <w:szCs w:val="20"/>
              </w:rPr>
              <w:t xml:space="preserve"> - 20</w:t>
            </w:r>
            <w:r w:rsidR="007050CD">
              <w:rPr>
                <w:rFonts w:ascii="Arial" w:hAnsi="Arial" w:cs="Arial"/>
                <w:b w:val="0"/>
                <w:sz w:val="20"/>
                <w:szCs w:val="20"/>
              </w:rPr>
              <w:t>20</w:t>
            </w:r>
          </w:p>
        </w:tc>
      </w:tr>
      <w:tr w:rsidR="00AE4539" w:rsidRPr="00AE4539" w:rsidTr="004F31FB">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t>Wpływ na realizację Strategii</w:t>
            </w:r>
          </w:p>
        </w:tc>
      </w:tr>
      <w:tr w:rsidR="00AE4539" w:rsidRPr="00AE4539" w:rsidTr="004F31FB">
        <w:trPr>
          <w:cnfStyle w:val="000000100000"/>
        </w:trPr>
        <w:tc>
          <w:tcPr>
            <w:cnfStyle w:val="001000000000"/>
            <w:tcW w:w="5000" w:type="pct"/>
            <w:shd w:val="clear" w:color="auto" w:fill="auto"/>
          </w:tcPr>
          <w:p w:rsidR="00ED5C95" w:rsidRPr="00AE4539" w:rsidRDefault="00ED5C95" w:rsidP="00ED5C95">
            <w:pPr>
              <w:spacing w:line="360" w:lineRule="auto"/>
              <w:jc w:val="both"/>
              <w:rPr>
                <w:rFonts w:ascii="Arial" w:hAnsi="Arial" w:cs="Arial"/>
                <w:b w:val="0"/>
                <w:sz w:val="20"/>
                <w:szCs w:val="20"/>
              </w:rPr>
            </w:pPr>
            <w:r w:rsidRPr="00AE4539">
              <w:rPr>
                <w:rFonts w:ascii="Arial" w:hAnsi="Arial" w:cs="Arial"/>
                <w:b w:val="0"/>
                <w:sz w:val="20"/>
                <w:szCs w:val="20"/>
              </w:rPr>
              <w:t xml:space="preserve">Projekt ma zapewnić spójność społeczno-gospodarczą obszaru Gminy Zduny. Infrastruktura gminna musi być funkcjonalna dla mieszkańców, jednocześnie musi być bezpieczna – stąd istota projektu, </w:t>
            </w:r>
            <w:r w:rsidRPr="00AE4539">
              <w:rPr>
                <w:rFonts w:ascii="Arial" w:hAnsi="Arial" w:cs="Arial"/>
                <w:b w:val="0"/>
                <w:sz w:val="20"/>
                <w:szCs w:val="20"/>
              </w:rPr>
              <w:br/>
              <w:t xml:space="preserve">a mianowicie wydzielenie z pasa drogowego ciągu dla jednośladów. Projekt jest zachętą do korzystania z ekologicznych środków transportu. Dodatkowo projekt upowszechni w Gminie sport, zachęcając do korzystania z rowerów. Poprawi się tym samym jakość zdrowia mieszkańców. </w:t>
            </w:r>
          </w:p>
        </w:tc>
      </w:tr>
      <w:tr w:rsidR="00AE4539" w:rsidRPr="00AE4539" w:rsidTr="004F31FB">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t xml:space="preserve">Wskaźniki osiągnięcia celów </w:t>
            </w:r>
          </w:p>
        </w:tc>
      </w:tr>
      <w:tr w:rsidR="00AE4539" w:rsidRPr="00AE4539" w:rsidTr="004F31FB">
        <w:trPr>
          <w:cnfStyle w:val="000000100000"/>
        </w:trPr>
        <w:tc>
          <w:tcPr>
            <w:cnfStyle w:val="001000000000"/>
            <w:tcW w:w="5000" w:type="pct"/>
            <w:shd w:val="clear" w:color="auto" w:fill="auto"/>
          </w:tcPr>
          <w:p w:rsidR="00AA0546" w:rsidRPr="00AE4539" w:rsidRDefault="00AA0546" w:rsidP="004F31FB">
            <w:pPr>
              <w:spacing w:line="360" w:lineRule="auto"/>
              <w:rPr>
                <w:rFonts w:ascii="Arial" w:hAnsi="Arial" w:cs="Arial"/>
                <w:b w:val="0"/>
                <w:sz w:val="20"/>
                <w:szCs w:val="20"/>
              </w:rPr>
            </w:pPr>
            <w:r w:rsidRPr="00AE4539">
              <w:rPr>
                <w:rFonts w:ascii="Arial" w:hAnsi="Arial" w:cs="Arial"/>
                <w:b w:val="0"/>
                <w:sz w:val="20"/>
                <w:szCs w:val="20"/>
              </w:rPr>
              <w:t>- zwiększe</w:t>
            </w:r>
            <w:r w:rsidR="00ED5C95" w:rsidRPr="00AE4539">
              <w:rPr>
                <w:rFonts w:ascii="Arial" w:hAnsi="Arial" w:cs="Arial"/>
                <w:b w:val="0"/>
                <w:sz w:val="20"/>
                <w:szCs w:val="20"/>
              </w:rPr>
              <w:t>nie jakości obsługi mieszkańców,</w:t>
            </w:r>
          </w:p>
          <w:p w:rsidR="00ED5C95" w:rsidRPr="00AE4539" w:rsidRDefault="00ED5C95" w:rsidP="00ED5C95">
            <w:pPr>
              <w:spacing w:line="360" w:lineRule="auto"/>
              <w:rPr>
                <w:rFonts w:ascii="Arial" w:hAnsi="Arial" w:cs="Arial"/>
                <w:b w:val="0"/>
                <w:sz w:val="20"/>
                <w:szCs w:val="20"/>
              </w:rPr>
            </w:pPr>
            <w:r w:rsidRPr="00AE4539">
              <w:rPr>
                <w:rFonts w:ascii="Arial" w:hAnsi="Arial" w:cs="Arial"/>
                <w:b w:val="0"/>
                <w:sz w:val="20"/>
                <w:szCs w:val="20"/>
              </w:rPr>
              <w:t>- poprawa wizerunku Gminy,</w:t>
            </w:r>
          </w:p>
          <w:p w:rsidR="00ED5C95" w:rsidRPr="00AE4539" w:rsidRDefault="00ED5C95" w:rsidP="00ED5C95">
            <w:pPr>
              <w:spacing w:line="360" w:lineRule="auto"/>
              <w:rPr>
                <w:rFonts w:ascii="Arial" w:hAnsi="Arial" w:cs="Arial"/>
                <w:b w:val="0"/>
                <w:sz w:val="20"/>
                <w:szCs w:val="20"/>
              </w:rPr>
            </w:pPr>
            <w:r w:rsidRPr="00AE4539">
              <w:rPr>
                <w:rFonts w:ascii="Arial" w:hAnsi="Arial" w:cs="Arial"/>
                <w:b w:val="0"/>
                <w:sz w:val="20"/>
                <w:szCs w:val="20"/>
              </w:rPr>
              <w:t>- poprawa bezpieczeństwa.</w:t>
            </w:r>
          </w:p>
        </w:tc>
      </w:tr>
      <w:tr w:rsidR="00AE4539" w:rsidRPr="00AE4539" w:rsidTr="004F31FB">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t>Projekty uzupełniające</w:t>
            </w:r>
          </w:p>
        </w:tc>
      </w:tr>
      <w:tr w:rsidR="00AE4539" w:rsidRPr="00AE4539" w:rsidTr="004F31FB">
        <w:trPr>
          <w:cnfStyle w:val="000000100000"/>
        </w:trPr>
        <w:tc>
          <w:tcPr>
            <w:cnfStyle w:val="001000000000"/>
            <w:tcW w:w="5000" w:type="pct"/>
            <w:shd w:val="clear" w:color="auto" w:fill="auto"/>
          </w:tcPr>
          <w:p w:rsidR="00AA0546" w:rsidRPr="00AE4539" w:rsidRDefault="00AA0546" w:rsidP="004F31FB">
            <w:pPr>
              <w:spacing w:line="360" w:lineRule="auto"/>
              <w:jc w:val="both"/>
              <w:rPr>
                <w:rFonts w:ascii="Arial" w:hAnsi="Arial" w:cs="Arial"/>
                <w:b w:val="0"/>
                <w:sz w:val="20"/>
                <w:szCs w:val="20"/>
              </w:rPr>
            </w:pPr>
            <w:r w:rsidRPr="00AE4539">
              <w:rPr>
                <w:rFonts w:ascii="Arial" w:hAnsi="Arial" w:cs="Arial"/>
                <w:b w:val="0"/>
                <w:sz w:val="20"/>
                <w:szCs w:val="20"/>
              </w:rPr>
              <w:t>Aby osiągnąć cele projektu konieczna jest realizacja projektów komplementarnych realizowanych m.in. ze środków EFRR i EFS:</w:t>
            </w:r>
          </w:p>
          <w:p w:rsidR="00AA0546" w:rsidRPr="00AE4539" w:rsidRDefault="00ED5C95" w:rsidP="00AA0546">
            <w:pPr>
              <w:pStyle w:val="Akapitzlist"/>
              <w:numPr>
                <w:ilvl w:val="0"/>
                <w:numId w:val="75"/>
              </w:numPr>
              <w:spacing w:line="360" w:lineRule="auto"/>
              <w:jc w:val="both"/>
              <w:rPr>
                <w:rFonts w:ascii="Arial" w:hAnsi="Arial" w:cs="Arial"/>
                <w:b w:val="0"/>
                <w:sz w:val="20"/>
                <w:szCs w:val="20"/>
              </w:rPr>
            </w:pPr>
            <w:r w:rsidRPr="00AE4539">
              <w:rPr>
                <w:rFonts w:ascii="Arial" w:hAnsi="Arial" w:cs="Arial"/>
                <w:b w:val="0"/>
                <w:sz w:val="20"/>
                <w:szCs w:val="20"/>
              </w:rPr>
              <w:t>Przebudowa dróg na terenie Gminy Zduny.</w:t>
            </w:r>
          </w:p>
        </w:tc>
      </w:tr>
    </w:tbl>
    <w:p w:rsidR="00AA0546" w:rsidRDefault="00AA0546" w:rsidP="00526DC5">
      <w:pPr>
        <w:spacing w:after="0" w:line="360" w:lineRule="auto"/>
        <w:jc w:val="both"/>
        <w:rPr>
          <w:sz w:val="20"/>
        </w:rPr>
      </w:pPr>
    </w:p>
    <w:p w:rsidR="00AA0546" w:rsidRDefault="00AA0546" w:rsidP="00526DC5">
      <w:pPr>
        <w:spacing w:after="0" w:line="360" w:lineRule="auto"/>
        <w:jc w:val="both"/>
        <w:rPr>
          <w:sz w:val="20"/>
        </w:rPr>
      </w:pPr>
    </w:p>
    <w:tbl>
      <w:tblPr>
        <w:tblStyle w:val="Zwykatabela11"/>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ook w:val="04A0"/>
      </w:tblPr>
      <w:tblGrid>
        <w:gridCol w:w="9288"/>
      </w:tblGrid>
      <w:tr w:rsidR="00AE4539" w:rsidRPr="00AE4539" w:rsidTr="004F31FB">
        <w:trPr>
          <w:cnfStyle w:val="100000000000"/>
        </w:trPr>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t>Nazwa projektu</w:t>
            </w:r>
          </w:p>
        </w:tc>
      </w:tr>
      <w:tr w:rsidR="00AE4539" w:rsidRPr="00AE4539" w:rsidTr="004F31FB">
        <w:trPr>
          <w:cnfStyle w:val="000000100000"/>
        </w:trPr>
        <w:tc>
          <w:tcPr>
            <w:cnfStyle w:val="001000000000"/>
            <w:tcW w:w="5000" w:type="pct"/>
            <w:shd w:val="clear" w:color="auto" w:fill="CCFF66"/>
          </w:tcPr>
          <w:p w:rsidR="00AA0546" w:rsidRPr="00AE4539" w:rsidRDefault="00ED5C95" w:rsidP="004F31FB">
            <w:pPr>
              <w:spacing w:line="360" w:lineRule="auto"/>
              <w:jc w:val="center"/>
              <w:rPr>
                <w:rFonts w:ascii="Arial" w:hAnsi="Arial" w:cs="Arial"/>
                <w:b w:val="0"/>
                <w:sz w:val="20"/>
                <w:szCs w:val="20"/>
              </w:rPr>
            </w:pPr>
            <w:r w:rsidRPr="00AE4539">
              <w:rPr>
                <w:rFonts w:ascii="Arial" w:hAnsi="Arial" w:cs="Arial"/>
                <w:b w:val="0"/>
                <w:sz w:val="20"/>
                <w:szCs w:val="20"/>
              </w:rPr>
              <w:t>Zakup nowych samochodów strażackich</w:t>
            </w:r>
          </w:p>
        </w:tc>
      </w:tr>
      <w:tr w:rsidR="00AE4539" w:rsidRPr="00AE4539" w:rsidTr="004F31FB">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t>Opis projektu</w:t>
            </w:r>
          </w:p>
        </w:tc>
      </w:tr>
      <w:tr w:rsidR="00AE4539" w:rsidRPr="00AE4539" w:rsidTr="004F31FB">
        <w:trPr>
          <w:cnfStyle w:val="000000100000"/>
        </w:trPr>
        <w:tc>
          <w:tcPr>
            <w:cnfStyle w:val="001000000000"/>
            <w:tcW w:w="5000" w:type="pct"/>
            <w:shd w:val="clear" w:color="auto" w:fill="auto"/>
          </w:tcPr>
          <w:p w:rsidR="00AA0546" w:rsidRPr="00AE4539" w:rsidRDefault="00A52471" w:rsidP="00A52471">
            <w:pPr>
              <w:spacing w:line="360" w:lineRule="auto"/>
              <w:jc w:val="both"/>
              <w:rPr>
                <w:rFonts w:ascii="Arial" w:hAnsi="Arial" w:cs="Arial"/>
                <w:b w:val="0"/>
                <w:sz w:val="20"/>
                <w:szCs w:val="20"/>
              </w:rPr>
            </w:pPr>
            <w:r w:rsidRPr="00AE4539">
              <w:rPr>
                <w:b w:val="0"/>
                <w:sz w:val="20"/>
                <w:szCs w:val="20"/>
              </w:rPr>
              <w:t xml:space="preserve">Lata 2014 – 2022 to wzrost zagrożeń dla środowiska naturalnego na terenie Gminy Zduny. Jednostki OSP z terenu Gminy nie posiadają w tym momencie sprzętu, który w sposób efektywny mógłby zapewnić bezpieczeństwo w stanach zagrożenia. Zwiększa się również ilość niebezpiecznych </w:t>
            </w:r>
            <w:r w:rsidRPr="00AE4539">
              <w:rPr>
                <w:b w:val="0"/>
                <w:sz w:val="20"/>
                <w:szCs w:val="20"/>
              </w:rPr>
              <w:br/>
              <w:t xml:space="preserve">i nagłych sytuacji pogodowych, które zagrażają bezpieczeństwu mieszkańców. Akcje ratownicze </w:t>
            </w:r>
            <w:r w:rsidRPr="00AE4539">
              <w:rPr>
                <w:b w:val="0"/>
                <w:sz w:val="20"/>
                <w:szCs w:val="20"/>
              </w:rPr>
              <w:br/>
              <w:t>i usuwanie skutków katastrof pogodowych muszą być prowadzone wyspecjalizowanym sprzętem. Planuje się również budowę zintegrowanego systemu komunikacji i ostrzegania.</w:t>
            </w:r>
          </w:p>
        </w:tc>
      </w:tr>
      <w:tr w:rsidR="00AE4539" w:rsidRPr="00AE4539" w:rsidTr="004F31FB">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t>Szacowane koszty</w:t>
            </w:r>
          </w:p>
        </w:tc>
      </w:tr>
      <w:tr w:rsidR="00AE4539" w:rsidRPr="00AE4539" w:rsidTr="004F31FB">
        <w:trPr>
          <w:cnfStyle w:val="000000100000"/>
        </w:trPr>
        <w:tc>
          <w:tcPr>
            <w:cnfStyle w:val="001000000000"/>
            <w:tcW w:w="5000" w:type="pct"/>
            <w:shd w:val="clear" w:color="auto" w:fill="auto"/>
          </w:tcPr>
          <w:p w:rsidR="00AA0546" w:rsidRPr="00AE4539" w:rsidRDefault="00AA0546" w:rsidP="004F31FB">
            <w:pPr>
              <w:spacing w:line="360" w:lineRule="auto"/>
              <w:rPr>
                <w:rFonts w:ascii="Arial" w:hAnsi="Arial" w:cs="Arial"/>
                <w:b w:val="0"/>
                <w:sz w:val="20"/>
                <w:szCs w:val="20"/>
              </w:rPr>
            </w:pPr>
            <w:r w:rsidRPr="00AE4539">
              <w:rPr>
                <w:rFonts w:ascii="Arial" w:hAnsi="Arial" w:cs="Arial"/>
                <w:b w:val="0"/>
                <w:sz w:val="20"/>
                <w:szCs w:val="20"/>
              </w:rPr>
              <w:t xml:space="preserve">Szacowany koszt projektu to </w:t>
            </w:r>
            <w:r w:rsidR="00A52471" w:rsidRPr="00AE4539">
              <w:rPr>
                <w:rFonts w:ascii="Arial" w:hAnsi="Arial" w:cs="Arial"/>
                <w:b w:val="0"/>
                <w:sz w:val="20"/>
                <w:szCs w:val="20"/>
              </w:rPr>
              <w:t>80</w:t>
            </w:r>
            <w:r w:rsidRPr="00AE4539">
              <w:rPr>
                <w:rFonts w:ascii="Arial" w:hAnsi="Arial" w:cs="Arial"/>
                <w:b w:val="0"/>
                <w:sz w:val="20"/>
                <w:szCs w:val="20"/>
              </w:rPr>
              <w:t>0 tys. PLN.</w:t>
            </w:r>
          </w:p>
          <w:p w:rsidR="00AA0546" w:rsidRPr="00AE4539" w:rsidRDefault="00AA0546" w:rsidP="004F31FB">
            <w:pPr>
              <w:spacing w:line="360" w:lineRule="auto"/>
              <w:rPr>
                <w:rFonts w:ascii="Arial" w:hAnsi="Arial" w:cs="Arial"/>
                <w:b w:val="0"/>
                <w:sz w:val="20"/>
                <w:szCs w:val="20"/>
              </w:rPr>
            </w:pPr>
            <w:r w:rsidRPr="00AE4539">
              <w:rPr>
                <w:rFonts w:ascii="Arial" w:hAnsi="Arial" w:cs="Arial"/>
                <w:b w:val="0"/>
                <w:sz w:val="20"/>
                <w:szCs w:val="20"/>
              </w:rPr>
              <w:t>Planuje się pozyskanie dotacji z EFRR w wysokości 85% kosztów projektu</w:t>
            </w:r>
          </w:p>
          <w:p w:rsidR="00AA0546" w:rsidRPr="00AE4539" w:rsidRDefault="00AA0546" w:rsidP="004F31FB">
            <w:pPr>
              <w:spacing w:line="360" w:lineRule="auto"/>
              <w:rPr>
                <w:rFonts w:ascii="Arial" w:hAnsi="Arial" w:cs="Arial"/>
                <w:b w:val="0"/>
                <w:sz w:val="20"/>
                <w:szCs w:val="20"/>
              </w:rPr>
            </w:pPr>
            <w:r w:rsidRPr="00AE4539">
              <w:rPr>
                <w:rFonts w:ascii="Arial" w:hAnsi="Arial" w:cs="Arial"/>
                <w:b w:val="0"/>
                <w:sz w:val="20"/>
                <w:szCs w:val="20"/>
              </w:rPr>
              <w:t xml:space="preserve">Wkład EFRR – </w:t>
            </w:r>
            <w:r w:rsidR="00A52471" w:rsidRPr="00AE4539">
              <w:rPr>
                <w:rFonts w:ascii="Arial" w:hAnsi="Arial" w:cs="Arial"/>
                <w:b w:val="0"/>
                <w:sz w:val="20"/>
                <w:szCs w:val="20"/>
              </w:rPr>
              <w:t>680</w:t>
            </w:r>
            <w:r w:rsidRPr="00AE4539">
              <w:rPr>
                <w:rFonts w:ascii="Arial" w:hAnsi="Arial" w:cs="Arial"/>
                <w:b w:val="0"/>
                <w:sz w:val="20"/>
                <w:szCs w:val="20"/>
              </w:rPr>
              <w:t> 000,00 PLN</w:t>
            </w:r>
          </w:p>
          <w:p w:rsidR="00AA0546" w:rsidRPr="00AE4539" w:rsidRDefault="00AA0546" w:rsidP="00A52471">
            <w:pPr>
              <w:spacing w:line="360" w:lineRule="auto"/>
              <w:rPr>
                <w:rFonts w:ascii="Arial" w:hAnsi="Arial" w:cs="Arial"/>
                <w:b w:val="0"/>
                <w:sz w:val="20"/>
                <w:szCs w:val="20"/>
              </w:rPr>
            </w:pPr>
            <w:r w:rsidRPr="00AE4539">
              <w:rPr>
                <w:rFonts w:ascii="Arial" w:hAnsi="Arial" w:cs="Arial"/>
                <w:b w:val="0"/>
                <w:sz w:val="20"/>
                <w:szCs w:val="20"/>
              </w:rPr>
              <w:lastRenderedPageBreak/>
              <w:t xml:space="preserve">Wkład własny Gminy Zduny – </w:t>
            </w:r>
            <w:r w:rsidR="00A52471" w:rsidRPr="00AE4539">
              <w:rPr>
                <w:rFonts w:ascii="Arial" w:hAnsi="Arial" w:cs="Arial"/>
                <w:b w:val="0"/>
                <w:sz w:val="20"/>
                <w:szCs w:val="20"/>
              </w:rPr>
              <w:t>120</w:t>
            </w:r>
            <w:r w:rsidRPr="00AE4539">
              <w:rPr>
                <w:rFonts w:ascii="Arial" w:hAnsi="Arial" w:cs="Arial"/>
                <w:b w:val="0"/>
                <w:sz w:val="20"/>
                <w:szCs w:val="20"/>
              </w:rPr>
              <w:t> 000,00 PLN</w:t>
            </w:r>
          </w:p>
        </w:tc>
      </w:tr>
      <w:tr w:rsidR="00AE4539" w:rsidRPr="00AE4539" w:rsidTr="004F31FB">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lastRenderedPageBreak/>
              <w:t>Szacowana data realizacji</w:t>
            </w:r>
          </w:p>
        </w:tc>
      </w:tr>
      <w:tr w:rsidR="00AE4539" w:rsidRPr="00AE4539" w:rsidTr="004F31FB">
        <w:trPr>
          <w:cnfStyle w:val="000000100000"/>
        </w:trPr>
        <w:tc>
          <w:tcPr>
            <w:cnfStyle w:val="001000000000"/>
            <w:tcW w:w="5000" w:type="pct"/>
            <w:shd w:val="clear" w:color="auto" w:fill="auto"/>
          </w:tcPr>
          <w:p w:rsidR="00AA0546" w:rsidRPr="00AE4539" w:rsidRDefault="00AA0546" w:rsidP="00A52471">
            <w:pPr>
              <w:spacing w:line="360" w:lineRule="auto"/>
              <w:rPr>
                <w:rFonts w:ascii="Arial" w:hAnsi="Arial" w:cs="Arial"/>
                <w:b w:val="0"/>
                <w:sz w:val="20"/>
                <w:szCs w:val="20"/>
              </w:rPr>
            </w:pPr>
            <w:r w:rsidRPr="00AE4539">
              <w:rPr>
                <w:rFonts w:ascii="Arial" w:hAnsi="Arial" w:cs="Arial"/>
                <w:b w:val="0"/>
                <w:sz w:val="20"/>
                <w:szCs w:val="20"/>
              </w:rPr>
              <w:t xml:space="preserve">Planuje się realizację projektu w </w:t>
            </w:r>
            <w:r w:rsidR="00A52471" w:rsidRPr="00AE4539">
              <w:rPr>
                <w:rFonts w:ascii="Arial" w:hAnsi="Arial" w:cs="Arial"/>
                <w:b w:val="0"/>
                <w:sz w:val="20"/>
                <w:szCs w:val="20"/>
              </w:rPr>
              <w:t>roku 2016</w:t>
            </w:r>
          </w:p>
        </w:tc>
      </w:tr>
      <w:tr w:rsidR="00AE4539" w:rsidRPr="00AE4539" w:rsidTr="004F31FB">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t>Wpływ na realizację Strategii</w:t>
            </w:r>
          </w:p>
        </w:tc>
      </w:tr>
      <w:tr w:rsidR="00AE4539" w:rsidRPr="00AE4539" w:rsidTr="004F31FB">
        <w:trPr>
          <w:cnfStyle w:val="000000100000"/>
        </w:trPr>
        <w:tc>
          <w:tcPr>
            <w:cnfStyle w:val="001000000000"/>
            <w:tcW w:w="5000" w:type="pct"/>
            <w:shd w:val="clear" w:color="auto" w:fill="auto"/>
          </w:tcPr>
          <w:p w:rsidR="00AA0546" w:rsidRPr="00AE4539" w:rsidRDefault="00A52471" w:rsidP="004F31FB">
            <w:pPr>
              <w:spacing w:line="360" w:lineRule="auto"/>
              <w:jc w:val="both"/>
              <w:rPr>
                <w:rFonts w:ascii="Arial" w:hAnsi="Arial" w:cs="Arial"/>
                <w:b w:val="0"/>
                <w:sz w:val="20"/>
                <w:szCs w:val="20"/>
              </w:rPr>
            </w:pPr>
            <w:r w:rsidRPr="00AE4539">
              <w:rPr>
                <w:b w:val="0"/>
                <w:sz w:val="20"/>
                <w:szCs w:val="20"/>
              </w:rPr>
              <w:t>Projekt ma zapewnić wzrost bezpieczeństwa mieszkańców Gminy oraz użytkowników dróg lokalnych. Obniży się poziom niebezpieczeństwa dla środowiska naturalnego Gminy.</w:t>
            </w:r>
          </w:p>
        </w:tc>
      </w:tr>
      <w:tr w:rsidR="00AE4539" w:rsidRPr="00AE4539" w:rsidTr="004F31FB">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t xml:space="preserve">Wskaźniki osiągnięcia celów </w:t>
            </w:r>
          </w:p>
        </w:tc>
      </w:tr>
      <w:tr w:rsidR="00AE4539" w:rsidRPr="00AE4539" w:rsidTr="004F31FB">
        <w:trPr>
          <w:cnfStyle w:val="000000100000"/>
        </w:trPr>
        <w:tc>
          <w:tcPr>
            <w:cnfStyle w:val="001000000000"/>
            <w:tcW w:w="5000" w:type="pct"/>
            <w:shd w:val="clear" w:color="auto" w:fill="auto"/>
          </w:tcPr>
          <w:p w:rsidR="00A52471" w:rsidRPr="00AE4539" w:rsidRDefault="00AA0546" w:rsidP="00A52471">
            <w:pPr>
              <w:spacing w:line="360" w:lineRule="auto"/>
              <w:rPr>
                <w:b w:val="0"/>
                <w:sz w:val="20"/>
                <w:szCs w:val="20"/>
              </w:rPr>
            </w:pPr>
            <w:r w:rsidRPr="00AE4539">
              <w:rPr>
                <w:rFonts w:ascii="Arial" w:hAnsi="Arial" w:cs="Arial"/>
                <w:b w:val="0"/>
                <w:sz w:val="20"/>
                <w:szCs w:val="20"/>
              </w:rPr>
              <w:t xml:space="preserve">- </w:t>
            </w:r>
            <w:r w:rsidR="00A52471" w:rsidRPr="00AE4539">
              <w:rPr>
                <w:b w:val="0"/>
                <w:sz w:val="20"/>
                <w:szCs w:val="20"/>
              </w:rPr>
              <w:t>poprawa bezpieczeństwa mieszkańców</w:t>
            </w:r>
          </w:p>
          <w:p w:rsidR="00AA0546" w:rsidRPr="00AE4539" w:rsidRDefault="00A52471" w:rsidP="00A52471">
            <w:pPr>
              <w:spacing w:line="360" w:lineRule="auto"/>
              <w:rPr>
                <w:rFonts w:ascii="Arial" w:hAnsi="Arial" w:cs="Arial"/>
                <w:b w:val="0"/>
                <w:sz w:val="20"/>
                <w:szCs w:val="20"/>
              </w:rPr>
            </w:pPr>
            <w:r w:rsidRPr="00AE4539">
              <w:rPr>
                <w:b w:val="0"/>
                <w:sz w:val="20"/>
                <w:szCs w:val="20"/>
              </w:rPr>
              <w:t>- poprawa bezpieczeństwa środowiska naturalnego</w:t>
            </w:r>
          </w:p>
        </w:tc>
      </w:tr>
      <w:tr w:rsidR="00AE4539" w:rsidRPr="00AE4539" w:rsidTr="004F31FB">
        <w:tc>
          <w:tcPr>
            <w:cnfStyle w:val="001000000000"/>
            <w:tcW w:w="5000" w:type="pct"/>
          </w:tcPr>
          <w:p w:rsidR="00AA0546" w:rsidRPr="00AE4539" w:rsidRDefault="00AA0546" w:rsidP="004F31FB">
            <w:pPr>
              <w:spacing w:line="360" w:lineRule="auto"/>
              <w:rPr>
                <w:rFonts w:ascii="Arial" w:hAnsi="Arial" w:cs="Arial"/>
                <w:sz w:val="20"/>
                <w:szCs w:val="20"/>
              </w:rPr>
            </w:pPr>
            <w:r w:rsidRPr="00AE4539">
              <w:rPr>
                <w:rFonts w:ascii="Arial" w:hAnsi="Arial" w:cs="Arial"/>
                <w:sz w:val="20"/>
                <w:szCs w:val="20"/>
              </w:rPr>
              <w:t>Projekty uzupełniające</w:t>
            </w:r>
          </w:p>
        </w:tc>
      </w:tr>
      <w:tr w:rsidR="00AE4539" w:rsidRPr="00AE4539" w:rsidTr="004F31FB">
        <w:trPr>
          <w:cnfStyle w:val="000000100000"/>
        </w:trPr>
        <w:tc>
          <w:tcPr>
            <w:cnfStyle w:val="001000000000"/>
            <w:tcW w:w="5000" w:type="pct"/>
            <w:shd w:val="clear" w:color="auto" w:fill="auto"/>
          </w:tcPr>
          <w:p w:rsidR="00AA0546" w:rsidRPr="00AE4539" w:rsidRDefault="00A52471" w:rsidP="00AA0546">
            <w:pPr>
              <w:pStyle w:val="Akapitzlist"/>
              <w:numPr>
                <w:ilvl w:val="0"/>
                <w:numId w:val="76"/>
              </w:numPr>
              <w:spacing w:line="360" w:lineRule="auto"/>
              <w:jc w:val="both"/>
              <w:rPr>
                <w:rFonts w:ascii="Arial" w:hAnsi="Arial" w:cs="Arial"/>
                <w:b w:val="0"/>
                <w:sz w:val="20"/>
                <w:szCs w:val="20"/>
              </w:rPr>
            </w:pPr>
            <w:r w:rsidRPr="00AE4539">
              <w:rPr>
                <w:b w:val="0"/>
                <w:sz w:val="20"/>
                <w:szCs w:val="20"/>
              </w:rPr>
              <w:t>Planuje się realizację programów dla dzieci i młodzieży promujących bezpieczeństwo. Programy takie mogą być prowadzone przez organizacje pozarządowe, służby publiczne oraz OSP.</w:t>
            </w:r>
          </w:p>
        </w:tc>
      </w:tr>
    </w:tbl>
    <w:p w:rsidR="00AA0546" w:rsidRDefault="00AA0546" w:rsidP="00526DC5">
      <w:pPr>
        <w:spacing w:after="0" w:line="360" w:lineRule="auto"/>
        <w:jc w:val="both"/>
        <w:rPr>
          <w:sz w:val="20"/>
        </w:rPr>
      </w:pPr>
    </w:p>
    <w:p w:rsidR="00526DC5" w:rsidRPr="00706D35" w:rsidRDefault="00526DC5" w:rsidP="00526DC5">
      <w:pPr>
        <w:spacing w:after="0" w:line="360" w:lineRule="auto"/>
        <w:jc w:val="center"/>
        <w:rPr>
          <w:sz w:val="20"/>
        </w:rPr>
      </w:pPr>
      <w:r w:rsidRPr="00706D35">
        <w:rPr>
          <w:sz w:val="20"/>
        </w:rPr>
        <w:t>Wszystkie ww. projekty są zgodne z Miejscowym Plan</w:t>
      </w:r>
      <w:r>
        <w:rPr>
          <w:sz w:val="20"/>
        </w:rPr>
        <w:t>em</w:t>
      </w:r>
      <w:r w:rsidRPr="00706D35">
        <w:rPr>
          <w:sz w:val="20"/>
        </w:rPr>
        <w:t xml:space="preserve"> Zagospodarowania Przestrzennego. Harmonogram ich realizacji został przedstawiony w rozdziale </w:t>
      </w:r>
      <w:r>
        <w:rPr>
          <w:sz w:val="20"/>
        </w:rPr>
        <w:t>8</w:t>
      </w:r>
      <w:r w:rsidRPr="00706D35">
        <w:rPr>
          <w:sz w:val="20"/>
        </w:rPr>
        <w:t xml:space="preserve"> Plan finansowy.</w:t>
      </w:r>
    </w:p>
    <w:p w:rsidR="00526DC5" w:rsidRDefault="00526DC5" w:rsidP="00526DC5">
      <w:pPr>
        <w:pStyle w:val="Akapitzlist"/>
        <w:spacing w:after="0" w:line="360" w:lineRule="auto"/>
        <w:ind w:left="2160"/>
        <w:rPr>
          <w:sz w:val="20"/>
          <w:szCs w:val="20"/>
        </w:rPr>
      </w:pPr>
    </w:p>
    <w:p w:rsidR="00AF1E67" w:rsidRDefault="00AF1E67" w:rsidP="00AF1E67">
      <w:pPr>
        <w:rPr>
          <w:rFonts w:ascii="Arial" w:hAnsi="Arial" w:cs="Arial"/>
          <w:sz w:val="20"/>
          <w:szCs w:val="20"/>
        </w:rPr>
      </w:pPr>
    </w:p>
    <w:p w:rsidR="00AF1E67" w:rsidRDefault="00AF1E67" w:rsidP="00A6504A">
      <w:pPr>
        <w:spacing w:after="0" w:line="360" w:lineRule="auto"/>
        <w:rPr>
          <w:sz w:val="20"/>
          <w:szCs w:val="20"/>
        </w:rPr>
      </w:pPr>
    </w:p>
    <w:p w:rsidR="00A52471" w:rsidRPr="00A6504A" w:rsidRDefault="00A52471" w:rsidP="00A6504A">
      <w:pPr>
        <w:spacing w:after="0" w:line="360" w:lineRule="auto"/>
        <w:rPr>
          <w:sz w:val="20"/>
          <w:szCs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8"/>
        </w:rPr>
      </w:pPr>
      <w:bookmarkStart w:id="109" w:name="_Toc432160590"/>
      <w:r w:rsidRPr="00C1671B">
        <w:rPr>
          <w:sz w:val="28"/>
          <w:szCs w:val="28"/>
        </w:rPr>
        <w:t>Zadania planowane do realizacji po roku 202</w:t>
      </w:r>
      <w:r w:rsidR="00C1671B" w:rsidRPr="00C1671B">
        <w:rPr>
          <w:sz w:val="28"/>
          <w:szCs w:val="28"/>
        </w:rPr>
        <w:t>2</w:t>
      </w:r>
      <w:bookmarkEnd w:id="109"/>
    </w:p>
    <w:p w:rsidR="00DB2497" w:rsidRDefault="00DB2497" w:rsidP="00BD5DE2">
      <w:pPr>
        <w:spacing w:after="0" w:line="360" w:lineRule="auto"/>
        <w:rPr>
          <w:sz w:val="20"/>
          <w:szCs w:val="20"/>
        </w:rPr>
      </w:pPr>
    </w:p>
    <w:p w:rsidR="00DB2497" w:rsidRDefault="00526DC5" w:rsidP="00AC6AD8">
      <w:pPr>
        <w:spacing w:after="0" w:line="360" w:lineRule="auto"/>
        <w:jc w:val="both"/>
        <w:rPr>
          <w:sz w:val="20"/>
        </w:rPr>
      </w:pPr>
      <w:r w:rsidRPr="004251F3">
        <w:rPr>
          <w:sz w:val="20"/>
        </w:rPr>
        <w:t xml:space="preserve">Realizacja poszczególnych projektów jest uzależniona od otrzymania dofinansowania oraz dat ogłaszania poszczególnych konkursów w ramach RPO WŁ lub PROW. Dlatego też harmonogram </w:t>
      </w:r>
      <w:r w:rsidRPr="004251F3">
        <w:rPr>
          <w:sz w:val="20"/>
        </w:rPr>
        <w:br/>
        <w:t xml:space="preserve">ma charakter intencyjny i będzie w ramach potrzeb modyfikowany. Jeżeli na poszczególne projekty </w:t>
      </w:r>
      <w:proofErr w:type="spellStart"/>
      <w:r w:rsidRPr="004251F3">
        <w:rPr>
          <w:sz w:val="20"/>
        </w:rPr>
        <w:t>gmina</w:t>
      </w:r>
      <w:proofErr w:type="spellEnd"/>
      <w:r w:rsidRPr="004251F3">
        <w:rPr>
          <w:sz w:val="20"/>
        </w:rPr>
        <w:t xml:space="preserve"> nie uzyska dofinansowania będzie je prawdopodobnie </w:t>
      </w:r>
      <w:r>
        <w:rPr>
          <w:sz w:val="20"/>
        </w:rPr>
        <w:t xml:space="preserve">realizować w kolejnych latach, </w:t>
      </w:r>
      <w:r>
        <w:rPr>
          <w:sz w:val="20"/>
        </w:rPr>
        <w:br/>
      </w:r>
      <w:r w:rsidRPr="004251F3">
        <w:rPr>
          <w:sz w:val="20"/>
        </w:rPr>
        <w:t>w tym prawdopodobnie również po roku 2022.</w:t>
      </w:r>
    </w:p>
    <w:p w:rsidR="00A6504A" w:rsidRDefault="00A6504A" w:rsidP="00AC6AD8">
      <w:pPr>
        <w:spacing w:after="0" w:line="360" w:lineRule="auto"/>
        <w:jc w:val="both"/>
        <w:rPr>
          <w:sz w:val="20"/>
        </w:rPr>
      </w:pPr>
    </w:p>
    <w:p w:rsidR="00A6504A" w:rsidRDefault="00A6504A" w:rsidP="00AC6AD8">
      <w:pPr>
        <w:spacing w:after="0" w:line="360" w:lineRule="auto"/>
        <w:jc w:val="both"/>
        <w:rPr>
          <w:sz w:val="20"/>
        </w:rPr>
      </w:pPr>
    </w:p>
    <w:p w:rsidR="00A6504A" w:rsidRDefault="00A6504A" w:rsidP="00AC6AD8">
      <w:pPr>
        <w:spacing w:after="0" w:line="360" w:lineRule="auto"/>
        <w:jc w:val="both"/>
        <w:rPr>
          <w:sz w:val="20"/>
        </w:rPr>
      </w:pPr>
    </w:p>
    <w:p w:rsidR="00A6504A" w:rsidRPr="00AC6AD8" w:rsidRDefault="00A6504A" w:rsidP="00AC6AD8">
      <w:pPr>
        <w:spacing w:after="0" w:line="360" w:lineRule="auto"/>
        <w:jc w:val="both"/>
        <w:rPr>
          <w:sz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8"/>
        </w:rPr>
      </w:pPr>
      <w:bookmarkStart w:id="110" w:name="_Toc432160591"/>
      <w:r w:rsidRPr="00C1671B">
        <w:rPr>
          <w:sz w:val="28"/>
          <w:szCs w:val="28"/>
        </w:rPr>
        <w:t>Powiązania realizowanych zadań z innymi działaniami realizowanymi na terenie powiatu/województwa</w:t>
      </w:r>
      <w:bookmarkEnd w:id="110"/>
    </w:p>
    <w:p w:rsidR="00BD5DE2" w:rsidRDefault="00BD5DE2" w:rsidP="00BD5DE2">
      <w:pPr>
        <w:spacing w:after="0" w:line="360" w:lineRule="auto"/>
        <w:jc w:val="both"/>
        <w:rPr>
          <w:rFonts w:cstheme="minorHAnsi"/>
          <w:sz w:val="20"/>
        </w:rPr>
      </w:pPr>
    </w:p>
    <w:p w:rsidR="00526DC5" w:rsidRPr="001939C2" w:rsidRDefault="00526DC5" w:rsidP="00526DC5">
      <w:pPr>
        <w:pStyle w:val="Akapitzlist"/>
        <w:numPr>
          <w:ilvl w:val="0"/>
          <w:numId w:val="6"/>
        </w:numPr>
        <w:autoSpaceDE w:val="0"/>
        <w:autoSpaceDN w:val="0"/>
        <w:adjustRightInd w:val="0"/>
        <w:spacing w:after="0" w:line="360" w:lineRule="auto"/>
        <w:jc w:val="both"/>
        <w:rPr>
          <w:rFonts w:cstheme="minorHAnsi"/>
          <w:sz w:val="20"/>
          <w:szCs w:val="20"/>
        </w:rPr>
      </w:pPr>
      <w:r w:rsidRPr="001939C2">
        <w:rPr>
          <w:rFonts w:cstheme="minorHAnsi"/>
          <w:sz w:val="20"/>
          <w:szCs w:val="20"/>
        </w:rPr>
        <w:t>Powiązania Strategii Rozwoju Gminy Zduny na lata 201</w:t>
      </w:r>
      <w:r w:rsidR="003F5DC8">
        <w:rPr>
          <w:rFonts w:cstheme="minorHAnsi"/>
          <w:sz w:val="20"/>
          <w:szCs w:val="20"/>
        </w:rPr>
        <w:t>4</w:t>
      </w:r>
      <w:r w:rsidRPr="001939C2">
        <w:rPr>
          <w:rFonts w:cstheme="minorHAnsi"/>
          <w:sz w:val="20"/>
          <w:szCs w:val="20"/>
        </w:rPr>
        <w:t xml:space="preserve"> – 2022 z dokumentami i programami planistycznymi stanowiącymi wykładnię polityki regi</w:t>
      </w:r>
      <w:r>
        <w:rPr>
          <w:rFonts w:cstheme="minorHAnsi"/>
          <w:sz w:val="20"/>
          <w:szCs w:val="20"/>
        </w:rPr>
        <w:t xml:space="preserve">onalnej na poziomach: krajowym, </w:t>
      </w:r>
      <w:r w:rsidRPr="001939C2">
        <w:rPr>
          <w:rFonts w:cstheme="minorHAnsi"/>
          <w:sz w:val="20"/>
          <w:szCs w:val="20"/>
        </w:rPr>
        <w:t>wojewódzkim oraz powiatowym:</w:t>
      </w:r>
    </w:p>
    <w:p w:rsidR="00526DC5" w:rsidRPr="00CD1C45" w:rsidRDefault="00526DC5" w:rsidP="00526DC5">
      <w:pPr>
        <w:autoSpaceDE w:val="0"/>
        <w:autoSpaceDN w:val="0"/>
        <w:adjustRightInd w:val="0"/>
        <w:spacing w:after="0" w:line="360" w:lineRule="auto"/>
        <w:jc w:val="both"/>
        <w:rPr>
          <w:rFonts w:cstheme="minorHAnsi"/>
          <w:sz w:val="20"/>
          <w:szCs w:val="20"/>
        </w:rPr>
      </w:pPr>
    </w:p>
    <w:p w:rsidR="00526DC5" w:rsidRPr="001939C2" w:rsidRDefault="00526DC5" w:rsidP="00526DC5">
      <w:pPr>
        <w:autoSpaceDE w:val="0"/>
        <w:autoSpaceDN w:val="0"/>
        <w:adjustRightInd w:val="0"/>
        <w:spacing w:after="0" w:line="360" w:lineRule="auto"/>
        <w:rPr>
          <w:rFonts w:cstheme="minorHAnsi"/>
          <w:b/>
          <w:sz w:val="20"/>
          <w:szCs w:val="20"/>
        </w:rPr>
      </w:pPr>
      <w:r w:rsidRPr="001939C2">
        <w:rPr>
          <w:rFonts w:cstheme="minorHAnsi"/>
          <w:b/>
          <w:sz w:val="20"/>
          <w:szCs w:val="20"/>
        </w:rPr>
        <w:lastRenderedPageBreak/>
        <w:t>STRATEGIA ROZWOJU KRAJU 2020</w:t>
      </w:r>
    </w:p>
    <w:p w:rsidR="00526DC5" w:rsidRPr="00124712" w:rsidRDefault="00526DC5" w:rsidP="00526DC5">
      <w:pPr>
        <w:autoSpaceDE w:val="0"/>
        <w:autoSpaceDN w:val="0"/>
        <w:adjustRightInd w:val="0"/>
        <w:spacing w:after="0" w:line="360" w:lineRule="auto"/>
        <w:jc w:val="both"/>
        <w:rPr>
          <w:rFonts w:cstheme="minorHAnsi"/>
          <w:sz w:val="20"/>
          <w:szCs w:val="20"/>
        </w:rPr>
      </w:pPr>
      <w:r w:rsidRPr="00124712">
        <w:rPr>
          <w:rFonts w:cstheme="minorHAnsi"/>
          <w:sz w:val="20"/>
          <w:szCs w:val="20"/>
        </w:rPr>
        <w:t xml:space="preserve">„Strategia …” przedstawia Wizję Polski 2020 jako: „aktywne społeczeństwo, konkurencyjna gospodarka i sprawne państwo”. W dokumencie przedstawiono główne obszary interwencji, cele </w:t>
      </w:r>
      <w:r>
        <w:rPr>
          <w:rFonts w:cstheme="minorHAnsi"/>
          <w:sz w:val="20"/>
          <w:szCs w:val="20"/>
        </w:rPr>
        <w:br/>
      </w:r>
      <w:r w:rsidRPr="00124712">
        <w:rPr>
          <w:rFonts w:cstheme="minorHAnsi"/>
          <w:sz w:val="20"/>
          <w:szCs w:val="20"/>
        </w:rPr>
        <w:t xml:space="preserve">i priorytety rozwojowe. Niniejsza Strategia Rozwoju Gminy </w:t>
      </w:r>
      <w:r>
        <w:rPr>
          <w:rFonts w:cstheme="minorHAnsi"/>
          <w:sz w:val="20"/>
          <w:szCs w:val="20"/>
        </w:rPr>
        <w:t>Zduny</w:t>
      </w:r>
      <w:r w:rsidRPr="00124712">
        <w:rPr>
          <w:rFonts w:cstheme="minorHAnsi"/>
          <w:sz w:val="20"/>
          <w:szCs w:val="20"/>
        </w:rPr>
        <w:t xml:space="preserve"> wpisuje się w szczególności </w:t>
      </w:r>
      <w:r>
        <w:rPr>
          <w:rFonts w:cstheme="minorHAnsi"/>
          <w:sz w:val="20"/>
          <w:szCs w:val="20"/>
        </w:rPr>
        <w:br/>
      </w:r>
      <w:r w:rsidRPr="00124712">
        <w:rPr>
          <w:rFonts w:cstheme="minorHAnsi"/>
          <w:sz w:val="20"/>
          <w:szCs w:val="20"/>
        </w:rPr>
        <w:t>w następujące dziedziny:</w:t>
      </w:r>
    </w:p>
    <w:p w:rsidR="00526DC5" w:rsidRPr="008C4614" w:rsidRDefault="00526DC5" w:rsidP="00526DC5">
      <w:pPr>
        <w:autoSpaceDE w:val="0"/>
        <w:autoSpaceDN w:val="0"/>
        <w:adjustRightInd w:val="0"/>
        <w:spacing w:after="0" w:line="360" w:lineRule="auto"/>
        <w:jc w:val="center"/>
        <w:rPr>
          <w:rFonts w:cstheme="minorHAnsi"/>
          <w:sz w:val="20"/>
          <w:szCs w:val="20"/>
        </w:rPr>
      </w:pPr>
      <w:r w:rsidRPr="008C4614">
        <w:rPr>
          <w:rFonts w:cstheme="minorHAnsi"/>
          <w:sz w:val="20"/>
          <w:szCs w:val="20"/>
        </w:rPr>
        <w:t>Obszar strategiczny I. Sprawne i efektywne państwo</w:t>
      </w:r>
    </w:p>
    <w:p w:rsidR="00526DC5" w:rsidRPr="00124712" w:rsidRDefault="00526DC5" w:rsidP="00526DC5">
      <w:pPr>
        <w:autoSpaceDE w:val="0"/>
        <w:autoSpaceDN w:val="0"/>
        <w:adjustRightInd w:val="0"/>
        <w:spacing w:after="0" w:line="360" w:lineRule="auto"/>
        <w:jc w:val="both"/>
        <w:rPr>
          <w:rFonts w:cstheme="minorHAnsi"/>
          <w:sz w:val="20"/>
          <w:szCs w:val="20"/>
        </w:rPr>
      </w:pPr>
      <w:r w:rsidRPr="00124712">
        <w:rPr>
          <w:rFonts w:cstheme="minorHAnsi"/>
          <w:sz w:val="20"/>
          <w:szCs w:val="20"/>
        </w:rPr>
        <w:t>Cel I.3. Wzmocnienie warunków sprzyjających realizacji indywidualnych potrzeb i aktywności obywatela</w:t>
      </w:r>
      <w:r>
        <w:rPr>
          <w:rFonts w:cstheme="minorHAnsi"/>
          <w:sz w:val="20"/>
          <w:szCs w:val="20"/>
        </w:rPr>
        <w:t xml:space="preserve"> (r</w:t>
      </w:r>
      <w:r w:rsidRPr="00124712">
        <w:rPr>
          <w:rFonts w:cstheme="minorHAnsi"/>
          <w:sz w:val="20"/>
          <w:szCs w:val="20"/>
        </w:rPr>
        <w:t>ozwój kapitału społecznego</w:t>
      </w:r>
      <w:r>
        <w:rPr>
          <w:rFonts w:cstheme="minorHAnsi"/>
          <w:sz w:val="20"/>
          <w:szCs w:val="20"/>
        </w:rPr>
        <w:t>; z</w:t>
      </w:r>
      <w:r w:rsidRPr="00124712">
        <w:rPr>
          <w:rFonts w:cstheme="minorHAnsi"/>
          <w:sz w:val="20"/>
          <w:szCs w:val="20"/>
        </w:rPr>
        <w:t>więk</w:t>
      </w:r>
      <w:r>
        <w:rPr>
          <w:rFonts w:cstheme="minorHAnsi"/>
          <w:sz w:val="20"/>
          <w:szCs w:val="20"/>
        </w:rPr>
        <w:t>szenie bezpieczeństwa obywatela).</w:t>
      </w:r>
    </w:p>
    <w:p w:rsidR="00526DC5" w:rsidRPr="008C4614" w:rsidRDefault="00526DC5" w:rsidP="00526DC5">
      <w:pPr>
        <w:autoSpaceDE w:val="0"/>
        <w:autoSpaceDN w:val="0"/>
        <w:adjustRightInd w:val="0"/>
        <w:spacing w:after="0" w:line="360" w:lineRule="auto"/>
        <w:jc w:val="center"/>
        <w:rPr>
          <w:rFonts w:cstheme="minorHAnsi"/>
          <w:sz w:val="20"/>
          <w:szCs w:val="20"/>
        </w:rPr>
      </w:pPr>
      <w:r w:rsidRPr="008C4614">
        <w:rPr>
          <w:rFonts w:cstheme="minorHAnsi"/>
          <w:sz w:val="20"/>
          <w:szCs w:val="20"/>
        </w:rPr>
        <w:t>Obszar strategiczny II. Konkurencyjna gospodarka</w:t>
      </w:r>
    </w:p>
    <w:p w:rsidR="00526DC5" w:rsidRPr="00124712" w:rsidRDefault="00526DC5" w:rsidP="00526DC5">
      <w:pPr>
        <w:autoSpaceDE w:val="0"/>
        <w:autoSpaceDN w:val="0"/>
        <w:adjustRightInd w:val="0"/>
        <w:spacing w:after="0" w:line="360" w:lineRule="auto"/>
        <w:jc w:val="both"/>
        <w:rPr>
          <w:rFonts w:cstheme="minorHAnsi"/>
          <w:sz w:val="20"/>
          <w:szCs w:val="20"/>
        </w:rPr>
      </w:pPr>
      <w:r w:rsidRPr="00124712">
        <w:rPr>
          <w:rFonts w:cstheme="minorHAnsi"/>
          <w:iCs/>
          <w:sz w:val="20"/>
          <w:szCs w:val="20"/>
        </w:rPr>
        <w:t xml:space="preserve">Cel II.2. Wzrost wydajności gospodarki </w:t>
      </w:r>
      <w:r>
        <w:rPr>
          <w:rFonts w:cstheme="minorHAnsi"/>
          <w:iCs/>
          <w:sz w:val="20"/>
          <w:szCs w:val="20"/>
        </w:rPr>
        <w:t>(p</w:t>
      </w:r>
      <w:r w:rsidRPr="00124712">
        <w:rPr>
          <w:rFonts w:cstheme="minorHAnsi"/>
          <w:sz w:val="20"/>
          <w:szCs w:val="20"/>
        </w:rPr>
        <w:t>oprawa warunków ramowych dla prowadzenia działalności</w:t>
      </w:r>
      <w:r>
        <w:rPr>
          <w:rFonts w:cstheme="minorHAnsi"/>
          <w:sz w:val="20"/>
          <w:szCs w:val="20"/>
        </w:rPr>
        <w:t xml:space="preserve"> </w:t>
      </w:r>
      <w:r w:rsidRPr="00124712">
        <w:rPr>
          <w:rFonts w:cstheme="minorHAnsi"/>
          <w:sz w:val="20"/>
          <w:szCs w:val="20"/>
        </w:rPr>
        <w:t>gospodarczej</w:t>
      </w:r>
      <w:r>
        <w:rPr>
          <w:rFonts w:cstheme="minorHAnsi"/>
          <w:sz w:val="20"/>
          <w:szCs w:val="20"/>
        </w:rPr>
        <w:t>);</w:t>
      </w:r>
    </w:p>
    <w:p w:rsidR="00526DC5" w:rsidRPr="00124712" w:rsidRDefault="00526DC5" w:rsidP="00526DC5">
      <w:pPr>
        <w:autoSpaceDE w:val="0"/>
        <w:autoSpaceDN w:val="0"/>
        <w:adjustRightInd w:val="0"/>
        <w:spacing w:after="0" w:line="360" w:lineRule="auto"/>
        <w:jc w:val="both"/>
        <w:rPr>
          <w:rFonts w:cstheme="minorHAnsi"/>
          <w:sz w:val="20"/>
          <w:szCs w:val="20"/>
        </w:rPr>
      </w:pPr>
      <w:r w:rsidRPr="00124712">
        <w:rPr>
          <w:rFonts w:cstheme="minorHAnsi"/>
          <w:iCs/>
          <w:sz w:val="20"/>
          <w:szCs w:val="20"/>
        </w:rPr>
        <w:t>Cel II.3. Zwiększenie innowacyjności gospodarki</w:t>
      </w:r>
      <w:r>
        <w:rPr>
          <w:rFonts w:cstheme="minorHAnsi"/>
          <w:iCs/>
          <w:sz w:val="20"/>
          <w:szCs w:val="20"/>
        </w:rPr>
        <w:t xml:space="preserve"> (z</w:t>
      </w:r>
      <w:r w:rsidRPr="00124712">
        <w:rPr>
          <w:rFonts w:cstheme="minorHAnsi"/>
          <w:sz w:val="20"/>
          <w:szCs w:val="20"/>
        </w:rPr>
        <w:t>większenie wykorz</w:t>
      </w:r>
      <w:r>
        <w:rPr>
          <w:rFonts w:cstheme="minorHAnsi"/>
          <w:sz w:val="20"/>
          <w:szCs w:val="20"/>
        </w:rPr>
        <w:t>ystania rozwiązań innowacyjnych);</w:t>
      </w:r>
    </w:p>
    <w:p w:rsidR="00526DC5" w:rsidRPr="00124712" w:rsidRDefault="00526DC5" w:rsidP="00526DC5">
      <w:pPr>
        <w:autoSpaceDE w:val="0"/>
        <w:autoSpaceDN w:val="0"/>
        <w:adjustRightInd w:val="0"/>
        <w:spacing w:after="0" w:line="360" w:lineRule="auto"/>
        <w:jc w:val="both"/>
        <w:rPr>
          <w:rFonts w:cstheme="minorHAnsi"/>
          <w:sz w:val="20"/>
          <w:szCs w:val="20"/>
        </w:rPr>
      </w:pPr>
      <w:r w:rsidRPr="00124712">
        <w:rPr>
          <w:rFonts w:cstheme="minorHAnsi"/>
          <w:iCs/>
          <w:sz w:val="20"/>
          <w:szCs w:val="20"/>
        </w:rPr>
        <w:t xml:space="preserve">Cel II.4. Rozwój kapitału ludzkiego </w:t>
      </w:r>
      <w:r>
        <w:rPr>
          <w:rFonts w:cstheme="minorHAnsi"/>
          <w:iCs/>
          <w:sz w:val="20"/>
          <w:szCs w:val="20"/>
        </w:rPr>
        <w:t>(z</w:t>
      </w:r>
      <w:r>
        <w:rPr>
          <w:rFonts w:cstheme="minorHAnsi"/>
          <w:sz w:val="20"/>
          <w:szCs w:val="20"/>
        </w:rPr>
        <w:t>większanie aktywności zawodowej; p</w:t>
      </w:r>
      <w:r w:rsidRPr="00124712">
        <w:rPr>
          <w:rFonts w:cstheme="minorHAnsi"/>
          <w:sz w:val="20"/>
          <w:szCs w:val="20"/>
        </w:rPr>
        <w:t>op</w:t>
      </w:r>
      <w:r>
        <w:rPr>
          <w:rFonts w:cstheme="minorHAnsi"/>
          <w:sz w:val="20"/>
          <w:szCs w:val="20"/>
        </w:rPr>
        <w:t>rawa jakości kapitału ludzkiego; z</w:t>
      </w:r>
      <w:r w:rsidRPr="00124712">
        <w:rPr>
          <w:rFonts w:cstheme="minorHAnsi"/>
          <w:sz w:val="20"/>
          <w:szCs w:val="20"/>
        </w:rPr>
        <w:t>większanie mobil</w:t>
      </w:r>
      <w:r>
        <w:rPr>
          <w:rFonts w:cstheme="minorHAnsi"/>
          <w:sz w:val="20"/>
          <w:szCs w:val="20"/>
        </w:rPr>
        <w:t>ności zawodowej i przestrzennej);</w:t>
      </w:r>
    </w:p>
    <w:p w:rsidR="00526DC5" w:rsidRPr="00124712" w:rsidRDefault="00526DC5" w:rsidP="00526DC5">
      <w:pPr>
        <w:autoSpaceDE w:val="0"/>
        <w:autoSpaceDN w:val="0"/>
        <w:adjustRightInd w:val="0"/>
        <w:spacing w:after="0" w:line="360" w:lineRule="auto"/>
        <w:jc w:val="both"/>
        <w:rPr>
          <w:rFonts w:cstheme="minorHAnsi"/>
          <w:sz w:val="20"/>
          <w:szCs w:val="20"/>
        </w:rPr>
      </w:pPr>
      <w:r w:rsidRPr="00124712">
        <w:rPr>
          <w:rFonts w:cstheme="minorHAnsi"/>
          <w:iCs/>
          <w:sz w:val="20"/>
          <w:szCs w:val="20"/>
        </w:rPr>
        <w:t xml:space="preserve">Cel II.5. Zwiększenie wykorzystania technologii cyfrowych </w:t>
      </w:r>
      <w:r>
        <w:rPr>
          <w:rFonts w:cstheme="minorHAnsi"/>
          <w:iCs/>
          <w:sz w:val="20"/>
          <w:szCs w:val="20"/>
        </w:rPr>
        <w:t>(z</w:t>
      </w:r>
      <w:r w:rsidRPr="00124712">
        <w:rPr>
          <w:rFonts w:cstheme="minorHAnsi"/>
          <w:sz w:val="20"/>
          <w:szCs w:val="20"/>
        </w:rPr>
        <w:t>apewnienie pow</w:t>
      </w:r>
      <w:r>
        <w:rPr>
          <w:rFonts w:cstheme="minorHAnsi"/>
          <w:sz w:val="20"/>
          <w:szCs w:val="20"/>
        </w:rPr>
        <w:t xml:space="preserve">szechnego dostępu </w:t>
      </w:r>
      <w:r>
        <w:rPr>
          <w:rFonts w:cstheme="minorHAnsi"/>
          <w:sz w:val="20"/>
          <w:szCs w:val="20"/>
        </w:rPr>
        <w:br/>
        <w:t>do Internetu; u</w:t>
      </w:r>
      <w:r w:rsidRPr="00124712">
        <w:rPr>
          <w:rFonts w:cstheme="minorHAnsi"/>
          <w:sz w:val="20"/>
          <w:szCs w:val="20"/>
        </w:rPr>
        <w:t>powszechnienie wykorzystania technologii cyfrowych</w:t>
      </w:r>
      <w:r>
        <w:rPr>
          <w:rFonts w:cstheme="minorHAnsi"/>
          <w:sz w:val="20"/>
          <w:szCs w:val="20"/>
        </w:rPr>
        <w:t>; z</w:t>
      </w:r>
      <w:r w:rsidRPr="00124712">
        <w:rPr>
          <w:rFonts w:cstheme="minorHAnsi"/>
          <w:sz w:val="20"/>
          <w:szCs w:val="20"/>
        </w:rPr>
        <w:t>apewnienie odpowiedniej j</w:t>
      </w:r>
      <w:r>
        <w:rPr>
          <w:rFonts w:cstheme="minorHAnsi"/>
          <w:sz w:val="20"/>
          <w:szCs w:val="20"/>
        </w:rPr>
        <w:t>akości treści i usług cyfrowych);</w:t>
      </w:r>
    </w:p>
    <w:p w:rsidR="00526DC5" w:rsidRPr="00124712" w:rsidRDefault="00526DC5" w:rsidP="00526DC5">
      <w:pPr>
        <w:autoSpaceDE w:val="0"/>
        <w:autoSpaceDN w:val="0"/>
        <w:adjustRightInd w:val="0"/>
        <w:spacing w:after="0" w:line="360" w:lineRule="auto"/>
        <w:jc w:val="both"/>
        <w:rPr>
          <w:rFonts w:cstheme="minorHAnsi"/>
          <w:sz w:val="20"/>
          <w:szCs w:val="20"/>
        </w:rPr>
      </w:pPr>
      <w:r w:rsidRPr="00124712">
        <w:rPr>
          <w:rFonts w:cstheme="minorHAnsi"/>
          <w:iCs/>
          <w:sz w:val="20"/>
          <w:szCs w:val="20"/>
        </w:rPr>
        <w:t xml:space="preserve">Cel II.6. Bezpieczeństwo energetyczne i środowisko </w:t>
      </w:r>
      <w:r>
        <w:rPr>
          <w:rFonts w:cstheme="minorHAnsi"/>
          <w:iCs/>
          <w:sz w:val="20"/>
          <w:szCs w:val="20"/>
        </w:rPr>
        <w:t>(r</w:t>
      </w:r>
      <w:r w:rsidRPr="00124712">
        <w:rPr>
          <w:rFonts w:cstheme="minorHAnsi"/>
          <w:sz w:val="20"/>
          <w:szCs w:val="20"/>
        </w:rPr>
        <w:t>acjonalne gospodarowanie zasobami</w:t>
      </w:r>
      <w:r>
        <w:rPr>
          <w:rFonts w:cstheme="minorHAnsi"/>
          <w:sz w:val="20"/>
          <w:szCs w:val="20"/>
        </w:rPr>
        <w:t>; p</w:t>
      </w:r>
      <w:r w:rsidRPr="00124712">
        <w:rPr>
          <w:rFonts w:cstheme="minorHAnsi"/>
          <w:sz w:val="20"/>
          <w:szCs w:val="20"/>
        </w:rPr>
        <w:t>op</w:t>
      </w:r>
      <w:r>
        <w:rPr>
          <w:rFonts w:cstheme="minorHAnsi"/>
          <w:sz w:val="20"/>
          <w:szCs w:val="20"/>
        </w:rPr>
        <w:t>rawa efektywności energetycznej; z</w:t>
      </w:r>
      <w:r w:rsidRPr="00124712">
        <w:rPr>
          <w:rFonts w:cstheme="minorHAnsi"/>
          <w:sz w:val="20"/>
          <w:szCs w:val="20"/>
        </w:rPr>
        <w:t>większenie dywers</w:t>
      </w:r>
      <w:r>
        <w:rPr>
          <w:rFonts w:cstheme="minorHAnsi"/>
          <w:sz w:val="20"/>
          <w:szCs w:val="20"/>
        </w:rPr>
        <w:t>yfikacji dostaw paliw i energii; p</w:t>
      </w:r>
      <w:r w:rsidRPr="00124712">
        <w:rPr>
          <w:rFonts w:cstheme="minorHAnsi"/>
          <w:sz w:val="20"/>
          <w:szCs w:val="20"/>
        </w:rPr>
        <w:t>oprawa stanu środowiska</w:t>
      </w:r>
      <w:r>
        <w:rPr>
          <w:rFonts w:cstheme="minorHAnsi"/>
          <w:sz w:val="20"/>
          <w:szCs w:val="20"/>
        </w:rPr>
        <w:t>; adaptacja do zmian klimatu);</w:t>
      </w:r>
    </w:p>
    <w:p w:rsidR="00526DC5" w:rsidRPr="00124712" w:rsidRDefault="00526DC5" w:rsidP="00526DC5">
      <w:pPr>
        <w:autoSpaceDE w:val="0"/>
        <w:autoSpaceDN w:val="0"/>
        <w:adjustRightInd w:val="0"/>
        <w:spacing w:after="0" w:line="360" w:lineRule="auto"/>
        <w:jc w:val="both"/>
        <w:rPr>
          <w:rFonts w:cstheme="minorHAnsi"/>
          <w:sz w:val="20"/>
          <w:szCs w:val="20"/>
        </w:rPr>
      </w:pPr>
      <w:r w:rsidRPr="00124712">
        <w:rPr>
          <w:rFonts w:cstheme="minorHAnsi"/>
          <w:iCs/>
          <w:sz w:val="20"/>
          <w:szCs w:val="20"/>
        </w:rPr>
        <w:t>Cel II.7. Zwiększenie efektywności transportu</w:t>
      </w:r>
      <w:r>
        <w:rPr>
          <w:rFonts w:cstheme="minorHAnsi"/>
          <w:iCs/>
          <w:sz w:val="20"/>
          <w:szCs w:val="20"/>
        </w:rPr>
        <w:t xml:space="preserve"> (m</w:t>
      </w:r>
      <w:r w:rsidRPr="00124712">
        <w:rPr>
          <w:rFonts w:cstheme="minorHAnsi"/>
          <w:sz w:val="20"/>
          <w:szCs w:val="20"/>
        </w:rPr>
        <w:t>odernizacja i rozbudowa połączeń transportowych</w:t>
      </w:r>
      <w:r>
        <w:rPr>
          <w:rFonts w:cstheme="minorHAnsi"/>
          <w:sz w:val="20"/>
          <w:szCs w:val="20"/>
        </w:rPr>
        <w:t>).</w:t>
      </w:r>
    </w:p>
    <w:p w:rsidR="00526DC5" w:rsidRPr="008C4614" w:rsidRDefault="00526DC5" w:rsidP="00526DC5">
      <w:pPr>
        <w:autoSpaceDE w:val="0"/>
        <w:autoSpaceDN w:val="0"/>
        <w:adjustRightInd w:val="0"/>
        <w:spacing w:after="0" w:line="360" w:lineRule="auto"/>
        <w:jc w:val="center"/>
        <w:rPr>
          <w:rFonts w:cstheme="minorHAnsi"/>
          <w:sz w:val="20"/>
          <w:szCs w:val="20"/>
        </w:rPr>
      </w:pPr>
      <w:r w:rsidRPr="008C4614">
        <w:rPr>
          <w:rFonts w:cstheme="minorHAnsi"/>
          <w:sz w:val="20"/>
          <w:szCs w:val="20"/>
        </w:rPr>
        <w:t>Obszar strategiczny III. Spójność społeczna i terytorialna</w:t>
      </w:r>
    </w:p>
    <w:p w:rsidR="00526DC5" w:rsidRPr="00124712" w:rsidRDefault="00526DC5" w:rsidP="00526DC5">
      <w:pPr>
        <w:autoSpaceDE w:val="0"/>
        <w:autoSpaceDN w:val="0"/>
        <w:adjustRightInd w:val="0"/>
        <w:spacing w:after="0" w:line="360" w:lineRule="auto"/>
        <w:jc w:val="both"/>
        <w:rPr>
          <w:rFonts w:cstheme="minorHAnsi"/>
          <w:sz w:val="20"/>
          <w:szCs w:val="20"/>
        </w:rPr>
      </w:pPr>
      <w:r w:rsidRPr="00124712">
        <w:rPr>
          <w:rFonts w:cstheme="minorHAnsi"/>
          <w:iCs/>
          <w:sz w:val="20"/>
          <w:szCs w:val="20"/>
        </w:rPr>
        <w:t xml:space="preserve">Cel III.1. Integracja społeczna </w:t>
      </w:r>
      <w:r>
        <w:rPr>
          <w:rFonts w:cstheme="minorHAnsi"/>
          <w:iCs/>
          <w:sz w:val="20"/>
          <w:szCs w:val="20"/>
        </w:rPr>
        <w:t>(z</w:t>
      </w:r>
      <w:r w:rsidRPr="00124712">
        <w:rPr>
          <w:rFonts w:cstheme="minorHAnsi"/>
          <w:sz w:val="20"/>
          <w:szCs w:val="20"/>
        </w:rPr>
        <w:t>większenie aktywności osób wykluczonych i zagrożonych</w:t>
      </w:r>
      <w:r>
        <w:rPr>
          <w:rFonts w:cstheme="minorHAnsi"/>
          <w:sz w:val="20"/>
          <w:szCs w:val="20"/>
        </w:rPr>
        <w:t xml:space="preserve"> </w:t>
      </w:r>
      <w:r w:rsidRPr="00124712">
        <w:rPr>
          <w:rFonts w:cstheme="minorHAnsi"/>
          <w:sz w:val="20"/>
          <w:szCs w:val="20"/>
        </w:rPr>
        <w:t>wykluczeniem społ</w:t>
      </w:r>
      <w:r>
        <w:rPr>
          <w:rFonts w:cstheme="minorHAnsi"/>
          <w:sz w:val="20"/>
          <w:szCs w:val="20"/>
        </w:rPr>
        <w:t>ecznym; z</w:t>
      </w:r>
      <w:r w:rsidRPr="00124712">
        <w:rPr>
          <w:rFonts w:cstheme="minorHAnsi"/>
          <w:sz w:val="20"/>
          <w:szCs w:val="20"/>
        </w:rPr>
        <w:t>mniejszenie ubóstwa w grup</w:t>
      </w:r>
      <w:r>
        <w:rPr>
          <w:rFonts w:cstheme="minorHAnsi"/>
          <w:sz w:val="20"/>
          <w:szCs w:val="20"/>
        </w:rPr>
        <w:t>ach najbardziej nim zagrożonych);</w:t>
      </w:r>
    </w:p>
    <w:p w:rsidR="00526DC5" w:rsidRDefault="00526DC5" w:rsidP="00526DC5">
      <w:pPr>
        <w:autoSpaceDE w:val="0"/>
        <w:autoSpaceDN w:val="0"/>
        <w:adjustRightInd w:val="0"/>
        <w:spacing w:after="0" w:line="360" w:lineRule="auto"/>
        <w:jc w:val="both"/>
        <w:rPr>
          <w:rFonts w:cstheme="minorHAnsi"/>
          <w:sz w:val="20"/>
          <w:szCs w:val="20"/>
        </w:rPr>
      </w:pPr>
      <w:r w:rsidRPr="00124712">
        <w:rPr>
          <w:rFonts w:cstheme="minorHAnsi"/>
          <w:iCs/>
          <w:sz w:val="20"/>
          <w:szCs w:val="20"/>
        </w:rPr>
        <w:t>Cel III.2. Zapewnienie dostępu i określonych standardów usług publicznych</w:t>
      </w:r>
      <w:r>
        <w:rPr>
          <w:rFonts w:cstheme="minorHAnsi"/>
          <w:iCs/>
          <w:sz w:val="20"/>
          <w:szCs w:val="20"/>
        </w:rPr>
        <w:t xml:space="preserve"> (p</w:t>
      </w:r>
      <w:r w:rsidRPr="00124712">
        <w:rPr>
          <w:rFonts w:cstheme="minorHAnsi"/>
          <w:sz w:val="20"/>
          <w:szCs w:val="20"/>
        </w:rPr>
        <w:t xml:space="preserve">odnoszenie jakości </w:t>
      </w:r>
      <w:r>
        <w:rPr>
          <w:rFonts w:cstheme="minorHAnsi"/>
          <w:sz w:val="20"/>
          <w:szCs w:val="20"/>
        </w:rPr>
        <w:br/>
      </w:r>
      <w:r w:rsidRPr="00124712">
        <w:rPr>
          <w:rFonts w:cstheme="minorHAnsi"/>
          <w:sz w:val="20"/>
          <w:szCs w:val="20"/>
        </w:rPr>
        <w:t>i dostępności usług publicznych</w:t>
      </w:r>
      <w:r>
        <w:rPr>
          <w:rFonts w:cstheme="minorHAnsi"/>
          <w:sz w:val="20"/>
          <w:szCs w:val="20"/>
        </w:rPr>
        <w:t>; z</w:t>
      </w:r>
      <w:r w:rsidRPr="00124712">
        <w:rPr>
          <w:rFonts w:cstheme="minorHAnsi"/>
          <w:sz w:val="20"/>
          <w:szCs w:val="20"/>
        </w:rPr>
        <w:t>większenie efektywności systemu świadczenia usług publicznych</w:t>
      </w:r>
      <w:r>
        <w:rPr>
          <w:rFonts w:cstheme="minorHAnsi"/>
          <w:sz w:val="20"/>
          <w:szCs w:val="20"/>
        </w:rPr>
        <w:t>).</w:t>
      </w:r>
    </w:p>
    <w:p w:rsidR="00526DC5" w:rsidRDefault="00526DC5" w:rsidP="00526DC5">
      <w:pPr>
        <w:autoSpaceDE w:val="0"/>
        <w:autoSpaceDN w:val="0"/>
        <w:adjustRightInd w:val="0"/>
        <w:spacing w:after="0" w:line="360" w:lineRule="auto"/>
        <w:jc w:val="both"/>
        <w:rPr>
          <w:rFonts w:cstheme="minorHAnsi"/>
          <w:sz w:val="20"/>
          <w:szCs w:val="20"/>
        </w:rPr>
      </w:pPr>
      <w:r>
        <w:rPr>
          <w:rFonts w:cstheme="minorHAnsi"/>
          <w:sz w:val="20"/>
          <w:szCs w:val="20"/>
        </w:rPr>
        <w:t>Strategie są ze sobą spójne m. in. we wszystkich wyżej wymienionych obszarach aktywności.</w:t>
      </w:r>
    </w:p>
    <w:p w:rsidR="00526DC5" w:rsidRDefault="00526DC5" w:rsidP="00526DC5">
      <w:pPr>
        <w:autoSpaceDE w:val="0"/>
        <w:autoSpaceDN w:val="0"/>
        <w:adjustRightInd w:val="0"/>
        <w:spacing w:after="0" w:line="360" w:lineRule="auto"/>
        <w:rPr>
          <w:rFonts w:cstheme="minorHAnsi"/>
          <w:b/>
          <w:sz w:val="20"/>
        </w:rPr>
      </w:pPr>
    </w:p>
    <w:p w:rsidR="00526DC5" w:rsidRPr="001939C2" w:rsidRDefault="00526DC5" w:rsidP="00526DC5">
      <w:pPr>
        <w:autoSpaceDE w:val="0"/>
        <w:autoSpaceDN w:val="0"/>
        <w:adjustRightInd w:val="0"/>
        <w:spacing w:after="0" w:line="360" w:lineRule="auto"/>
        <w:rPr>
          <w:rFonts w:cstheme="minorHAnsi"/>
          <w:b/>
          <w:sz w:val="20"/>
        </w:rPr>
      </w:pPr>
      <w:r w:rsidRPr="001939C2">
        <w:rPr>
          <w:rFonts w:cstheme="minorHAnsi"/>
          <w:b/>
          <w:sz w:val="20"/>
        </w:rPr>
        <w:t>STRATEGIA ROZWOJU TRANSPORTU DO 2020 ROKU ( Z PERSPEKTYWĄ DO 2030 ROKU)</w:t>
      </w:r>
    </w:p>
    <w:p w:rsidR="00526DC5" w:rsidRPr="00844C1A" w:rsidRDefault="00526DC5" w:rsidP="00526DC5">
      <w:pPr>
        <w:autoSpaceDE w:val="0"/>
        <w:autoSpaceDN w:val="0"/>
        <w:adjustRightInd w:val="0"/>
        <w:spacing w:after="0" w:line="360" w:lineRule="auto"/>
        <w:jc w:val="both"/>
        <w:rPr>
          <w:rFonts w:cstheme="minorHAnsi"/>
          <w:sz w:val="20"/>
        </w:rPr>
      </w:pPr>
      <w:r w:rsidRPr="00844C1A">
        <w:rPr>
          <w:rFonts w:cstheme="minorHAnsi"/>
          <w:sz w:val="20"/>
        </w:rPr>
        <w:t>Zachodzi zgodność niniejszej strategii ze Strategią Rozwoju Transportu:</w:t>
      </w:r>
    </w:p>
    <w:p w:rsidR="00526DC5" w:rsidRPr="00844C1A" w:rsidRDefault="00526DC5" w:rsidP="00526DC5">
      <w:pPr>
        <w:autoSpaceDE w:val="0"/>
        <w:autoSpaceDN w:val="0"/>
        <w:adjustRightInd w:val="0"/>
        <w:spacing w:after="0" w:line="360" w:lineRule="auto"/>
        <w:jc w:val="both"/>
        <w:rPr>
          <w:rFonts w:cstheme="minorHAnsi"/>
          <w:sz w:val="20"/>
        </w:rPr>
      </w:pPr>
      <w:r w:rsidRPr="00844C1A">
        <w:rPr>
          <w:rFonts w:cstheme="minorHAnsi"/>
          <w:sz w:val="20"/>
        </w:rPr>
        <w:t xml:space="preserve">CEL GŁÓWNY: Zwiększenie dostępności transportowej oraz poprawa bezpieczeństwa uczestników ruchu i efektywności sektora transportowego, przez tworzenie spójnego, zrównoważonego </w:t>
      </w:r>
      <w:r>
        <w:rPr>
          <w:rFonts w:cstheme="minorHAnsi"/>
          <w:sz w:val="20"/>
        </w:rPr>
        <w:br/>
      </w:r>
      <w:r w:rsidRPr="00844C1A">
        <w:rPr>
          <w:rFonts w:cstheme="minorHAnsi"/>
          <w:sz w:val="20"/>
        </w:rPr>
        <w:t>i przyjaznego użytkownikowi systemu transportowego w wymiarze krajowym, europejskim i globalnym</w:t>
      </w:r>
      <w:r w:rsidRPr="00844C1A">
        <w:rPr>
          <w:rFonts w:cstheme="minorHAnsi"/>
          <w:sz w:val="20"/>
        </w:rPr>
        <w:cr/>
        <w:t>CEL STRATEGICZNY 1: Stworzenie zinteg</w:t>
      </w:r>
      <w:r w:rsidR="00AE4539">
        <w:rPr>
          <w:rFonts w:cstheme="minorHAnsi"/>
          <w:sz w:val="20"/>
        </w:rPr>
        <w:t xml:space="preserve">rowanego systemu transportowego, </w:t>
      </w:r>
      <w:r w:rsidRPr="00844C1A">
        <w:rPr>
          <w:rFonts w:cstheme="minorHAnsi"/>
          <w:sz w:val="20"/>
        </w:rPr>
        <w:t>Cele szczegółowe:</w:t>
      </w:r>
    </w:p>
    <w:p w:rsidR="00526DC5" w:rsidRPr="00844C1A" w:rsidRDefault="00526DC5" w:rsidP="00526DC5">
      <w:pPr>
        <w:autoSpaceDE w:val="0"/>
        <w:autoSpaceDN w:val="0"/>
        <w:adjustRightInd w:val="0"/>
        <w:spacing w:after="0" w:line="360" w:lineRule="auto"/>
        <w:jc w:val="both"/>
        <w:rPr>
          <w:rFonts w:cstheme="minorHAnsi"/>
          <w:sz w:val="20"/>
        </w:rPr>
      </w:pPr>
      <w:r w:rsidRPr="00844C1A">
        <w:rPr>
          <w:rFonts w:cstheme="minorHAnsi"/>
          <w:sz w:val="20"/>
        </w:rPr>
        <w:t>- Stworzenie nowoczesnej, spójnej sieci infrastruktury transportowej</w:t>
      </w:r>
    </w:p>
    <w:p w:rsidR="00526DC5" w:rsidRPr="00844C1A" w:rsidRDefault="00526DC5" w:rsidP="00526DC5">
      <w:pPr>
        <w:autoSpaceDE w:val="0"/>
        <w:autoSpaceDN w:val="0"/>
        <w:adjustRightInd w:val="0"/>
        <w:spacing w:after="0" w:line="360" w:lineRule="auto"/>
        <w:jc w:val="both"/>
        <w:rPr>
          <w:rFonts w:cstheme="minorHAnsi"/>
          <w:sz w:val="20"/>
        </w:rPr>
      </w:pPr>
      <w:r w:rsidRPr="00844C1A">
        <w:rPr>
          <w:rFonts w:cstheme="minorHAnsi"/>
          <w:sz w:val="20"/>
        </w:rPr>
        <w:t>- Poprawa sposobu organizacji i zarządzania systemem transportowym</w:t>
      </w:r>
    </w:p>
    <w:p w:rsidR="00526DC5" w:rsidRPr="00844C1A" w:rsidRDefault="00526DC5" w:rsidP="00526DC5">
      <w:pPr>
        <w:autoSpaceDE w:val="0"/>
        <w:autoSpaceDN w:val="0"/>
        <w:adjustRightInd w:val="0"/>
        <w:spacing w:after="0" w:line="360" w:lineRule="auto"/>
        <w:jc w:val="both"/>
        <w:rPr>
          <w:rFonts w:cstheme="minorHAnsi"/>
          <w:sz w:val="20"/>
        </w:rPr>
      </w:pPr>
      <w:r w:rsidRPr="00844C1A">
        <w:rPr>
          <w:rFonts w:cstheme="minorHAnsi"/>
          <w:sz w:val="20"/>
        </w:rPr>
        <w:t>- Bezpieczeństwo i niezawodność</w:t>
      </w:r>
      <w:r w:rsidRPr="00844C1A">
        <w:rPr>
          <w:rFonts w:cstheme="minorHAnsi"/>
          <w:sz w:val="20"/>
        </w:rPr>
        <w:cr/>
        <w:t>- Ograniczanie negatywnego wpływu transportu na środowisko</w:t>
      </w:r>
    </w:p>
    <w:p w:rsidR="00526DC5" w:rsidRPr="00844C1A" w:rsidRDefault="00526DC5" w:rsidP="00526DC5">
      <w:pPr>
        <w:autoSpaceDE w:val="0"/>
        <w:autoSpaceDN w:val="0"/>
        <w:adjustRightInd w:val="0"/>
        <w:spacing w:after="0" w:line="360" w:lineRule="auto"/>
        <w:jc w:val="both"/>
        <w:rPr>
          <w:rFonts w:cstheme="minorHAnsi"/>
          <w:sz w:val="20"/>
        </w:rPr>
      </w:pPr>
      <w:r w:rsidRPr="00844C1A">
        <w:rPr>
          <w:rFonts w:cstheme="minorHAnsi"/>
          <w:sz w:val="20"/>
        </w:rPr>
        <w:t>- Zbudowanie racjonalnego modelu finansowania inwestycji infrastrukturalnych</w:t>
      </w:r>
    </w:p>
    <w:p w:rsidR="00526DC5" w:rsidRPr="001939C2" w:rsidRDefault="00526DC5" w:rsidP="00526DC5">
      <w:pPr>
        <w:autoSpaceDE w:val="0"/>
        <w:autoSpaceDN w:val="0"/>
        <w:adjustRightInd w:val="0"/>
        <w:spacing w:after="0" w:line="360" w:lineRule="auto"/>
        <w:rPr>
          <w:rFonts w:cstheme="minorHAnsi"/>
          <w:b/>
          <w:sz w:val="20"/>
        </w:rPr>
      </w:pPr>
      <w:r w:rsidRPr="001939C2">
        <w:rPr>
          <w:rFonts w:cstheme="minorHAnsi"/>
          <w:b/>
          <w:sz w:val="20"/>
        </w:rPr>
        <w:lastRenderedPageBreak/>
        <w:t>POLITYKA ENERGETYCZNA POLSKI DO ROKU 2030</w:t>
      </w:r>
    </w:p>
    <w:p w:rsidR="00526DC5" w:rsidRPr="005B42DF" w:rsidRDefault="00526DC5" w:rsidP="00526DC5">
      <w:pPr>
        <w:autoSpaceDE w:val="0"/>
        <w:autoSpaceDN w:val="0"/>
        <w:adjustRightInd w:val="0"/>
        <w:spacing w:after="0" w:line="360" w:lineRule="auto"/>
        <w:jc w:val="both"/>
        <w:rPr>
          <w:rFonts w:cstheme="minorHAnsi"/>
          <w:sz w:val="20"/>
        </w:rPr>
      </w:pPr>
      <w:r w:rsidRPr="005B42DF">
        <w:rPr>
          <w:rFonts w:cstheme="minorHAnsi"/>
          <w:sz w:val="20"/>
        </w:rPr>
        <w:t xml:space="preserve">Strategia zgodna jest z Polityką w szczególności w zakresie rozwoju wykorzystania odnawialnych źródeł energii, w tym </w:t>
      </w:r>
      <w:proofErr w:type="spellStart"/>
      <w:r w:rsidRPr="005B42DF">
        <w:rPr>
          <w:rFonts w:cstheme="minorHAnsi"/>
          <w:sz w:val="20"/>
        </w:rPr>
        <w:t>biopaliw</w:t>
      </w:r>
      <w:proofErr w:type="spellEnd"/>
      <w:r w:rsidRPr="005B42DF">
        <w:rPr>
          <w:rFonts w:cstheme="minorHAnsi"/>
          <w:sz w:val="20"/>
        </w:rPr>
        <w:t xml:space="preserve">. Podkreślone jest w niej znaczenie energii słonecznej: „W znacznie większym niż dotychczas stopniu zakłada się wykorzystanie energii promieniowania słonecznego </w:t>
      </w:r>
      <w:r w:rsidRPr="005B42DF">
        <w:rPr>
          <w:rFonts w:cstheme="minorHAnsi"/>
          <w:sz w:val="20"/>
        </w:rPr>
        <w:br/>
        <w:t xml:space="preserve">za pośrednictwem kolektorów słonecznych oraz innowacyjnych technologii fotowoltaicznych.”. Zwrócono również uwagę na biomasę, energię geotermalną oraz wiatr. Polityka energetyczna zakłada wzrost udziału odnawialnych źródeł energii w finalnym zużyciu energii co najmniej do poziomu </w:t>
      </w:r>
      <w:r w:rsidRPr="005B42DF">
        <w:rPr>
          <w:rFonts w:cstheme="minorHAnsi"/>
          <w:sz w:val="20"/>
        </w:rPr>
        <w:br/>
        <w:t>15% w 2020 roku oraz dalszy wzrost tego wskaźnika w latach następnych.</w:t>
      </w:r>
    </w:p>
    <w:p w:rsidR="00526DC5" w:rsidRPr="0070725B" w:rsidRDefault="00526DC5" w:rsidP="00526DC5">
      <w:pPr>
        <w:autoSpaceDE w:val="0"/>
        <w:autoSpaceDN w:val="0"/>
        <w:adjustRightInd w:val="0"/>
        <w:spacing w:after="0" w:line="360" w:lineRule="auto"/>
        <w:jc w:val="both"/>
        <w:rPr>
          <w:rFonts w:cstheme="minorHAnsi"/>
          <w:sz w:val="20"/>
          <w:szCs w:val="20"/>
          <w:u w:val="single"/>
        </w:rPr>
      </w:pPr>
    </w:p>
    <w:p w:rsidR="00526DC5" w:rsidRPr="001939C2" w:rsidRDefault="00526DC5" w:rsidP="00526DC5">
      <w:pPr>
        <w:autoSpaceDE w:val="0"/>
        <w:autoSpaceDN w:val="0"/>
        <w:adjustRightInd w:val="0"/>
        <w:spacing w:after="0" w:line="360" w:lineRule="auto"/>
        <w:rPr>
          <w:rFonts w:cstheme="minorHAnsi"/>
          <w:b/>
          <w:sz w:val="20"/>
          <w:szCs w:val="20"/>
        </w:rPr>
      </w:pPr>
      <w:r w:rsidRPr="001939C2">
        <w:rPr>
          <w:rFonts w:cstheme="minorHAnsi"/>
          <w:b/>
          <w:sz w:val="20"/>
          <w:szCs w:val="20"/>
        </w:rPr>
        <w:t>PROGRAM OPERACYJNY WIEDZA EDUKACJA ROZWÓJ 2014 - 2020</w:t>
      </w:r>
    </w:p>
    <w:p w:rsidR="00526DC5" w:rsidRDefault="00526DC5" w:rsidP="00526DC5">
      <w:pPr>
        <w:autoSpaceDE w:val="0"/>
        <w:autoSpaceDN w:val="0"/>
        <w:adjustRightInd w:val="0"/>
        <w:spacing w:after="0" w:line="360" w:lineRule="auto"/>
        <w:jc w:val="both"/>
        <w:rPr>
          <w:rFonts w:cstheme="minorHAnsi"/>
          <w:sz w:val="20"/>
          <w:szCs w:val="20"/>
        </w:rPr>
      </w:pPr>
      <w:r w:rsidRPr="007D2F7F">
        <w:rPr>
          <w:rFonts w:cstheme="minorHAnsi"/>
          <w:sz w:val="20"/>
          <w:szCs w:val="20"/>
        </w:rPr>
        <w:t xml:space="preserve">Niniejsza Strategia </w:t>
      </w:r>
      <w:r>
        <w:rPr>
          <w:rFonts w:cstheme="minorHAnsi"/>
          <w:sz w:val="20"/>
          <w:szCs w:val="20"/>
        </w:rPr>
        <w:t xml:space="preserve">pozostaje spójna z Programem Operacyjnym Wiedza Edukacja Rozwój. Realizacja większości inwestycji zaplanowana jest w układzie komplementarnym do projektów realizowanych </w:t>
      </w:r>
      <w:r>
        <w:rPr>
          <w:rFonts w:cstheme="minorHAnsi"/>
          <w:sz w:val="20"/>
          <w:szCs w:val="20"/>
        </w:rPr>
        <w:br/>
        <w:t xml:space="preserve">ze środków m.in. Europejskiego Funduszu Społecznego. Zaplanowane w ten sposób przedsięwzięcia spowodują maksymalizację efektów interwencji, wpłyną na zwiększenie ich spójności </w:t>
      </w:r>
      <w:r>
        <w:rPr>
          <w:rFonts w:cstheme="minorHAnsi"/>
          <w:sz w:val="20"/>
          <w:szCs w:val="20"/>
        </w:rPr>
        <w:br/>
        <w:t>oraz efektywności.</w:t>
      </w:r>
    </w:p>
    <w:p w:rsidR="00526DC5" w:rsidRPr="002968B1" w:rsidRDefault="00526DC5" w:rsidP="00526DC5">
      <w:pPr>
        <w:autoSpaceDE w:val="0"/>
        <w:autoSpaceDN w:val="0"/>
        <w:adjustRightInd w:val="0"/>
        <w:spacing w:after="0" w:line="360" w:lineRule="auto"/>
        <w:jc w:val="both"/>
        <w:rPr>
          <w:rFonts w:cstheme="minorHAnsi"/>
          <w:sz w:val="20"/>
          <w:szCs w:val="20"/>
        </w:rPr>
      </w:pPr>
      <w:r w:rsidRPr="005839A5">
        <w:rPr>
          <w:rFonts w:cstheme="minorHAnsi"/>
          <w:sz w:val="20"/>
          <w:szCs w:val="20"/>
        </w:rPr>
        <w:t xml:space="preserve">W wyniku decentralizacji Europejskiego Funduszu Społecznego w Polsce w latach 2014-2020, </w:t>
      </w:r>
      <w:r w:rsidR="00111F42">
        <w:rPr>
          <w:rFonts w:cstheme="minorHAnsi"/>
          <w:sz w:val="20"/>
          <w:szCs w:val="20"/>
        </w:rPr>
        <w:br/>
      </w:r>
      <w:r w:rsidRPr="005839A5">
        <w:rPr>
          <w:rFonts w:cstheme="minorHAnsi"/>
          <w:sz w:val="20"/>
          <w:szCs w:val="20"/>
        </w:rPr>
        <w:t xml:space="preserve">72% środków tego Funduszu zasili regionalne programy operacyjne, a 28% Program Operacyjny Wiedza Edukacja Rozwój. </w:t>
      </w:r>
      <w:r w:rsidRPr="005839A5">
        <w:rPr>
          <w:rFonts w:cstheme="minorHAnsi"/>
          <w:sz w:val="20"/>
          <w:szCs w:val="20"/>
        </w:rPr>
        <w:cr/>
      </w:r>
    </w:p>
    <w:p w:rsidR="00526DC5" w:rsidRPr="001939C2" w:rsidRDefault="00526DC5" w:rsidP="00526DC5">
      <w:pPr>
        <w:autoSpaceDE w:val="0"/>
        <w:autoSpaceDN w:val="0"/>
        <w:adjustRightInd w:val="0"/>
        <w:spacing w:after="0" w:line="360" w:lineRule="auto"/>
        <w:rPr>
          <w:rFonts w:cstheme="minorHAnsi"/>
          <w:b/>
          <w:sz w:val="20"/>
          <w:szCs w:val="20"/>
        </w:rPr>
      </w:pPr>
      <w:r w:rsidRPr="001939C2">
        <w:rPr>
          <w:rFonts w:cstheme="minorHAnsi"/>
          <w:b/>
          <w:sz w:val="20"/>
          <w:szCs w:val="20"/>
        </w:rPr>
        <w:t>PROGRAM OPERACYJNY INFRASTRUKTURA I ŚRODOWISKO 2014 - 2020</w:t>
      </w:r>
    </w:p>
    <w:p w:rsidR="00526DC5" w:rsidRPr="002968B1" w:rsidRDefault="00526DC5" w:rsidP="00526DC5">
      <w:pPr>
        <w:autoSpaceDE w:val="0"/>
        <w:autoSpaceDN w:val="0"/>
        <w:adjustRightInd w:val="0"/>
        <w:spacing w:after="0" w:line="360" w:lineRule="auto"/>
        <w:jc w:val="both"/>
        <w:rPr>
          <w:rFonts w:cstheme="minorHAnsi"/>
          <w:sz w:val="20"/>
          <w:szCs w:val="20"/>
        </w:rPr>
      </w:pPr>
      <w:proofErr w:type="spellStart"/>
      <w:r>
        <w:rPr>
          <w:rFonts w:cstheme="minorHAnsi"/>
          <w:sz w:val="20"/>
          <w:szCs w:val="20"/>
        </w:rPr>
        <w:t>POIiŚ</w:t>
      </w:r>
      <w:proofErr w:type="spellEnd"/>
      <w:r>
        <w:rPr>
          <w:rFonts w:cstheme="minorHAnsi"/>
          <w:sz w:val="20"/>
          <w:szCs w:val="20"/>
        </w:rPr>
        <w:t xml:space="preserve"> będzie kontynuacją Programu funkcjonującego w latach 2007 – 2013. Zgodność Strategii </w:t>
      </w:r>
      <w:r>
        <w:rPr>
          <w:rFonts w:cstheme="minorHAnsi"/>
          <w:sz w:val="20"/>
          <w:szCs w:val="20"/>
        </w:rPr>
        <w:br/>
        <w:t xml:space="preserve">z </w:t>
      </w:r>
      <w:r w:rsidRPr="002968B1">
        <w:rPr>
          <w:rFonts w:cstheme="minorHAnsi"/>
          <w:sz w:val="20"/>
          <w:szCs w:val="20"/>
        </w:rPr>
        <w:t>Programem przejawia się w następujących obszarach:</w:t>
      </w:r>
    </w:p>
    <w:p w:rsidR="00526DC5" w:rsidRPr="00CE53AA" w:rsidRDefault="00526DC5" w:rsidP="00526DC5">
      <w:pPr>
        <w:pStyle w:val="Akapitzlist"/>
        <w:numPr>
          <w:ilvl w:val="0"/>
          <w:numId w:val="12"/>
        </w:numPr>
        <w:autoSpaceDE w:val="0"/>
        <w:autoSpaceDN w:val="0"/>
        <w:adjustRightInd w:val="0"/>
        <w:spacing w:after="0" w:line="360" w:lineRule="auto"/>
        <w:rPr>
          <w:rStyle w:val="Pogrubienie"/>
          <w:rFonts w:cstheme="minorHAnsi"/>
          <w:b w:val="0"/>
          <w:color w:val="000000"/>
          <w:sz w:val="20"/>
          <w:shd w:val="clear" w:color="auto" w:fill="FFFFFF"/>
        </w:rPr>
      </w:pPr>
      <w:r w:rsidRPr="00CE53AA">
        <w:rPr>
          <w:rStyle w:val="Pogrubienie"/>
          <w:rFonts w:cstheme="minorHAnsi"/>
          <w:b w:val="0"/>
          <w:color w:val="000000"/>
          <w:sz w:val="20"/>
          <w:shd w:val="clear" w:color="auto" w:fill="FFFFFF"/>
        </w:rPr>
        <w:t>PRIORYTET I (FS)</w:t>
      </w:r>
    </w:p>
    <w:p w:rsidR="00526DC5" w:rsidRDefault="00526DC5" w:rsidP="00526DC5">
      <w:pPr>
        <w:autoSpaceDE w:val="0"/>
        <w:autoSpaceDN w:val="0"/>
        <w:adjustRightInd w:val="0"/>
        <w:spacing w:after="0" w:line="360" w:lineRule="auto"/>
        <w:jc w:val="both"/>
        <w:rPr>
          <w:rFonts w:cstheme="minorHAnsi"/>
          <w:color w:val="000000"/>
          <w:sz w:val="20"/>
          <w:szCs w:val="20"/>
        </w:rPr>
      </w:pPr>
      <w:r w:rsidRPr="002968B1">
        <w:rPr>
          <w:rFonts w:cstheme="minorHAnsi"/>
          <w:color w:val="000000"/>
          <w:sz w:val="20"/>
          <w:szCs w:val="20"/>
          <w:shd w:val="clear" w:color="auto" w:fill="FFFFFF"/>
        </w:rPr>
        <w:t>Promocja odnawialnych źródeł energii i efektywności energetycznej:</w:t>
      </w:r>
    </w:p>
    <w:p w:rsidR="00526DC5" w:rsidRDefault="00526DC5" w:rsidP="00526DC5">
      <w:pPr>
        <w:autoSpaceDE w:val="0"/>
        <w:autoSpaceDN w:val="0"/>
        <w:adjustRightInd w:val="0"/>
        <w:spacing w:after="0" w:line="360" w:lineRule="auto"/>
        <w:jc w:val="both"/>
        <w:rPr>
          <w:rFonts w:cstheme="minorHAnsi"/>
          <w:color w:val="000000"/>
          <w:sz w:val="20"/>
          <w:szCs w:val="20"/>
          <w:shd w:val="clear" w:color="auto" w:fill="FFFFFF"/>
        </w:rPr>
      </w:pPr>
      <w:r>
        <w:rPr>
          <w:rFonts w:cstheme="minorHAnsi"/>
          <w:color w:val="000000"/>
          <w:sz w:val="20"/>
          <w:szCs w:val="20"/>
        </w:rPr>
        <w:t>-</w:t>
      </w:r>
      <w:r>
        <w:rPr>
          <w:rFonts w:cstheme="minorHAnsi"/>
          <w:color w:val="000000"/>
          <w:sz w:val="20"/>
          <w:szCs w:val="20"/>
          <w:shd w:val="clear" w:color="auto" w:fill="FFFFFF"/>
        </w:rPr>
        <w:t xml:space="preserve"> </w:t>
      </w:r>
      <w:r w:rsidRPr="002968B1">
        <w:rPr>
          <w:rFonts w:cstheme="minorHAnsi"/>
          <w:color w:val="000000"/>
          <w:sz w:val="20"/>
          <w:szCs w:val="20"/>
          <w:shd w:val="clear" w:color="auto" w:fill="FFFFFF"/>
        </w:rPr>
        <w:t>produkcja, dystrybucja oraz wykorzystanie odn</w:t>
      </w:r>
      <w:r>
        <w:rPr>
          <w:rFonts w:cstheme="minorHAnsi"/>
          <w:color w:val="000000"/>
          <w:sz w:val="20"/>
          <w:szCs w:val="20"/>
          <w:shd w:val="clear" w:color="auto" w:fill="FFFFFF"/>
        </w:rPr>
        <w:t>awialnych źródeł energii (OZE);</w:t>
      </w:r>
    </w:p>
    <w:p w:rsidR="00526DC5" w:rsidRDefault="00526DC5" w:rsidP="00526DC5">
      <w:pPr>
        <w:autoSpaceDE w:val="0"/>
        <w:autoSpaceDN w:val="0"/>
        <w:adjustRightInd w:val="0"/>
        <w:spacing w:after="0" w:line="360" w:lineRule="auto"/>
        <w:jc w:val="both"/>
        <w:rPr>
          <w:rFonts w:cstheme="minorHAnsi"/>
          <w:color w:val="000000"/>
          <w:sz w:val="20"/>
          <w:szCs w:val="20"/>
        </w:rPr>
      </w:pPr>
      <w:r>
        <w:rPr>
          <w:rFonts w:cstheme="minorHAnsi"/>
          <w:color w:val="000000"/>
          <w:sz w:val="20"/>
          <w:szCs w:val="20"/>
        </w:rPr>
        <w:t xml:space="preserve">- </w:t>
      </w:r>
      <w:r w:rsidRPr="002968B1">
        <w:rPr>
          <w:rFonts w:cstheme="minorHAnsi"/>
          <w:color w:val="000000"/>
          <w:sz w:val="20"/>
          <w:szCs w:val="20"/>
          <w:shd w:val="clear" w:color="auto" w:fill="FFFFFF"/>
        </w:rPr>
        <w:t>poprawa efektywności energetycznej w sektorze publicznym i mieszkaniowym;</w:t>
      </w:r>
    </w:p>
    <w:p w:rsidR="00526DC5" w:rsidRPr="002968B1" w:rsidRDefault="00526DC5" w:rsidP="00526DC5">
      <w:pPr>
        <w:autoSpaceDE w:val="0"/>
        <w:autoSpaceDN w:val="0"/>
        <w:adjustRightInd w:val="0"/>
        <w:spacing w:after="0" w:line="360" w:lineRule="auto"/>
        <w:jc w:val="both"/>
        <w:rPr>
          <w:rFonts w:cstheme="minorHAnsi"/>
          <w:color w:val="000000"/>
          <w:sz w:val="20"/>
          <w:szCs w:val="20"/>
          <w:shd w:val="clear" w:color="auto" w:fill="FFFFFF"/>
        </w:rPr>
      </w:pPr>
      <w:r>
        <w:rPr>
          <w:rFonts w:cstheme="minorHAnsi"/>
          <w:color w:val="000000"/>
          <w:sz w:val="20"/>
          <w:szCs w:val="20"/>
        </w:rPr>
        <w:t xml:space="preserve">- </w:t>
      </w:r>
      <w:r w:rsidRPr="002968B1">
        <w:rPr>
          <w:rFonts w:cstheme="minorHAnsi"/>
          <w:color w:val="000000"/>
          <w:sz w:val="20"/>
          <w:szCs w:val="20"/>
          <w:shd w:val="clear" w:color="auto" w:fill="FFFFFF"/>
        </w:rPr>
        <w:t>rozwój i wdrażanie inteligentnych systemów dystrybucji, np. budowa sieci dystrybucyjnych średniego i niskiego napięcia.</w:t>
      </w:r>
    </w:p>
    <w:p w:rsidR="00526DC5" w:rsidRPr="00CE53AA" w:rsidRDefault="00526DC5" w:rsidP="00526DC5">
      <w:pPr>
        <w:pStyle w:val="Akapitzlist"/>
        <w:numPr>
          <w:ilvl w:val="0"/>
          <w:numId w:val="11"/>
        </w:numPr>
        <w:autoSpaceDE w:val="0"/>
        <w:autoSpaceDN w:val="0"/>
        <w:adjustRightInd w:val="0"/>
        <w:spacing w:after="0" w:line="360" w:lineRule="auto"/>
        <w:rPr>
          <w:rFonts w:cstheme="minorHAnsi"/>
          <w:b/>
          <w:bCs/>
          <w:color w:val="000000"/>
          <w:sz w:val="18"/>
          <w:szCs w:val="20"/>
          <w:shd w:val="clear" w:color="auto" w:fill="FFFFFF"/>
        </w:rPr>
      </w:pPr>
      <w:r w:rsidRPr="00CE53AA">
        <w:rPr>
          <w:rStyle w:val="Pogrubienie"/>
          <w:rFonts w:cstheme="minorHAnsi"/>
          <w:b w:val="0"/>
          <w:color w:val="000000"/>
          <w:sz w:val="20"/>
          <w:shd w:val="clear" w:color="auto" w:fill="FFFFFF"/>
        </w:rPr>
        <w:t>PRIORYTET II (FS)</w:t>
      </w:r>
    </w:p>
    <w:p w:rsidR="00526DC5" w:rsidRDefault="00526DC5" w:rsidP="00526DC5">
      <w:pPr>
        <w:autoSpaceDE w:val="0"/>
        <w:autoSpaceDN w:val="0"/>
        <w:adjustRightInd w:val="0"/>
        <w:spacing w:after="0" w:line="360" w:lineRule="auto"/>
        <w:jc w:val="both"/>
        <w:rPr>
          <w:rFonts w:cstheme="minorHAnsi"/>
          <w:color w:val="000000"/>
          <w:sz w:val="20"/>
          <w:szCs w:val="20"/>
        </w:rPr>
      </w:pPr>
      <w:r w:rsidRPr="002968B1">
        <w:rPr>
          <w:rFonts w:cstheme="minorHAnsi"/>
          <w:color w:val="000000"/>
          <w:sz w:val="20"/>
          <w:szCs w:val="20"/>
          <w:shd w:val="clear" w:color="auto" w:fill="FFFFFF"/>
        </w:rPr>
        <w:t>Ochrona środowiska, w tym adaptacja do zmian klimatu:</w:t>
      </w:r>
    </w:p>
    <w:p w:rsidR="00526DC5" w:rsidRDefault="00526DC5" w:rsidP="00526DC5">
      <w:pPr>
        <w:autoSpaceDE w:val="0"/>
        <w:autoSpaceDN w:val="0"/>
        <w:adjustRightInd w:val="0"/>
        <w:spacing w:after="0" w:line="360" w:lineRule="auto"/>
        <w:jc w:val="both"/>
        <w:rPr>
          <w:rFonts w:cstheme="minorHAnsi"/>
          <w:color w:val="000000"/>
          <w:sz w:val="20"/>
          <w:szCs w:val="20"/>
        </w:rPr>
      </w:pPr>
      <w:r>
        <w:rPr>
          <w:rFonts w:cstheme="minorHAnsi"/>
          <w:color w:val="000000"/>
          <w:sz w:val="20"/>
          <w:szCs w:val="20"/>
        </w:rPr>
        <w:t xml:space="preserve">- </w:t>
      </w:r>
      <w:r w:rsidRPr="002968B1">
        <w:rPr>
          <w:rFonts w:cstheme="minorHAnsi"/>
          <w:color w:val="000000"/>
          <w:sz w:val="20"/>
          <w:szCs w:val="20"/>
          <w:shd w:val="clear" w:color="auto" w:fill="FFFFFF"/>
        </w:rPr>
        <w:t>rozwój infrastruktury środowiskowej (np. oczyszczalnie ścieków, sieć kanalizacyjna oraz wodociągowa, instalacje do zagospodarowania odpadów komunalnych, w tym do ich termicznego przetwarzania);</w:t>
      </w:r>
    </w:p>
    <w:p w:rsidR="00526DC5" w:rsidRDefault="00526DC5" w:rsidP="00526DC5">
      <w:pPr>
        <w:autoSpaceDE w:val="0"/>
        <w:autoSpaceDN w:val="0"/>
        <w:adjustRightInd w:val="0"/>
        <w:spacing w:after="0" w:line="360" w:lineRule="auto"/>
        <w:jc w:val="both"/>
        <w:rPr>
          <w:rFonts w:cstheme="minorHAnsi"/>
          <w:color w:val="000000"/>
          <w:sz w:val="20"/>
          <w:szCs w:val="20"/>
        </w:rPr>
      </w:pPr>
      <w:r>
        <w:rPr>
          <w:rFonts w:cstheme="minorHAnsi"/>
          <w:color w:val="000000"/>
          <w:sz w:val="20"/>
          <w:szCs w:val="20"/>
        </w:rPr>
        <w:t xml:space="preserve">- </w:t>
      </w:r>
      <w:r w:rsidRPr="002968B1">
        <w:rPr>
          <w:rFonts w:cstheme="minorHAnsi"/>
          <w:color w:val="000000"/>
          <w:sz w:val="20"/>
          <w:szCs w:val="20"/>
          <w:shd w:val="clear" w:color="auto" w:fill="FFFFFF"/>
        </w:rPr>
        <w:t>ochrona i przywrócenie różnorodności biologicznej, poprawa jakości środowiska miejskiego (np. redukcja zanieczyszczenia powietrza i rekultywacja terenów zdegradowanych);</w:t>
      </w:r>
    </w:p>
    <w:p w:rsidR="00526DC5" w:rsidRPr="002968B1" w:rsidRDefault="00526DC5" w:rsidP="00526DC5">
      <w:pPr>
        <w:autoSpaceDE w:val="0"/>
        <w:autoSpaceDN w:val="0"/>
        <w:adjustRightInd w:val="0"/>
        <w:spacing w:after="0" w:line="360" w:lineRule="auto"/>
        <w:jc w:val="both"/>
        <w:rPr>
          <w:rFonts w:cstheme="minorHAnsi"/>
          <w:color w:val="000000"/>
          <w:sz w:val="20"/>
          <w:szCs w:val="20"/>
          <w:shd w:val="clear" w:color="auto" w:fill="FFFFFF"/>
        </w:rPr>
      </w:pPr>
      <w:r>
        <w:rPr>
          <w:rFonts w:cstheme="minorHAnsi"/>
          <w:color w:val="000000"/>
          <w:sz w:val="20"/>
          <w:szCs w:val="20"/>
        </w:rPr>
        <w:t xml:space="preserve">- </w:t>
      </w:r>
      <w:r w:rsidRPr="002968B1">
        <w:rPr>
          <w:rFonts w:cstheme="minorHAnsi"/>
          <w:color w:val="000000"/>
          <w:sz w:val="20"/>
          <w:szCs w:val="20"/>
          <w:shd w:val="clear" w:color="auto" w:fill="FFFFFF"/>
        </w:rPr>
        <w:t>dostosowanie do zmian klimatu, np. zabezpieczenie obszarów miejskich przed niekorzystnymi zjawiskami pogodowymi, zarządzanie wodami opadowymi, projekty z zakresu małej retencji oraz systemy zarządzania klęskami żywiołowymi.</w:t>
      </w:r>
    </w:p>
    <w:p w:rsidR="00526DC5" w:rsidRPr="00CE53AA" w:rsidRDefault="00526DC5" w:rsidP="00526DC5">
      <w:pPr>
        <w:pStyle w:val="Akapitzlist"/>
        <w:numPr>
          <w:ilvl w:val="0"/>
          <w:numId w:val="10"/>
        </w:numPr>
        <w:autoSpaceDE w:val="0"/>
        <w:autoSpaceDN w:val="0"/>
        <w:adjustRightInd w:val="0"/>
        <w:spacing w:after="0" w:line="360" w:lineRule="auto"/>
        <w:rPr>
          <w:rFonts w:cstheme="minorHAnsi"/>
          <w:b/>
          <w:bCs/>
          <w:color w:val="000000"/>
          <w:sz w:val="18"/>
          <w:szCs w:val="20"/>
          <w:shd w:val="clear" w:color="auto" w:fill="FFFFFF"/>
        </w:rPr>
      </w:pPr>
      <w:r w:rsidRPr="00CE53AA">
        <w:rPr>
          <w:rStyle w:val="Pogrubienie"/>
          <w:rFonts w:cstheme="minorHAnsi"/>
          <w:b w:val="0"/>
          <w:color w:val="000000"/>
          <w:sz w:val="20"/>
          <w:shd w:val="clear" w:color="auto" w:fill="FFFFFF"/>
        </w:rPr>
        <w:t>PRIORYTET III (FS)</w:t>
      </w:r>
    </w:p>
    <w:p w:rsidR="00526DC5" w:rsidRDefault="00526DC5" w:rsidP="00526DC5">
      <w:pPr>
        <w:autoSpaceDE w:val="0"/>
        <w:autoSpaceDN w:val="0"/>
        <w:adjustRightInd w:val="0"/>
        <w:spacing w:after="0" w:line="360" w:lineRule="auto"/>
        <w:jc w:val="both"/>
        <w:rPr>
          <w:rFonts w:cstheme="minorHAnsi"/>
          <w:color w:val="000000"/>
          <w:sz w:val="20"/>
          <w:szCs w:val="20"/>
        </w:rPr>
      </w:pPr>
      <w:r w:rsidRPr="002968B1">
        <w:rPr>
          <w:rFonts w:cstheme="minorHAnsi"/>
          <w:color w:val="000000"/>
          <w:sz w:val="20"/>
          <w:szCs w:val="20"/>
          <w:shd w:val="clear" w:color="auto" w:fill="FFFFFF"/>
        </w:rPr>
        <w:t>Rozwój infrastruktury transportowej przyjaznej dla środowiska i ważnej w skali europejskiej:</w:t>
      </w:r>
    </w:p>
    <w:p w:rsidR="00526DC5" w:rsidRDefault="00526DC5" w:rsidP="00526DC5">
      <w:pPr>
        <w:autoSpaceDE w:val="0"/>
        <w:autoSpaceDN w:val="0"/>
        <w:adjustRightInd w:val="0"/>
        <w:spacing w:after="0" w:line="360" w:lineRule="auto"/>
        <w:jc w:val="both"/>
        <w:rPr>
          <w:rStyle w:val="apple-converted-space"/>
          <w:rFonts w:cstheme="minorHAnsi"/>
          <w:color w:val="000000"/>
          <w:sz w:val="20"/>
          <w:szCs w:val="20"/>
          <w:shd w:val="clear" w:color="auto" w:fill="FFFFFF"/>
        </w:rPr>
      </w:pPr>
      <w:r>
        <w:rPr>
          <w:rFonts w:cstheme="minorHAnsi"/>
          <w:color w:val="000000"/>
          <w:sz w:val="20"/>
          <w:szCs w:val="20"/>
        </w:rPr>
        <w:lastRenderedPageBreak/>
        <w:t xml:space="preserve">- </w:t>
      </w:r>
      <w:r w:rsidRPr="002968B1">
        <w:rPr>
          <w:rFonts w:cstheme="minorHAnsi"/>
          <w:color w:val="000000"/>
          <w:sz w:val="20"/>
          <w:szCs w:val="20"/>
          <w:shd w:val="clear" w:color="auto" w:fill="FFFFFF"/>
        </w:rPr>
        <w:t xml:space="preserve">rozwój drogowej i kolejowej infrastruktury w sieci </w:t>
      </w:r>
      <w:proofErr w:type="spellStart"/>
      <w:r w:rsidRPr="002968B1">
        <w:rPr>
          <w:rFonts w:cstheme="minorHAnsi"/>
          <w:color w:val="000000"/>
          <w:sz w:val="20"/>
          <w:szCs w:val="20"/>
          <w:shd w:val="clear" w:color="auto" w:fill="FFFFFF"/>
        </w:rPr>
        <w:t>TEN-T</w:t>
      </w:r>
      <w:proofErr w:type="spellEnd"/>
      <w:r w:rsidRPr="002968B1">
        <w:rPr>
          <w:rFonts w:cstheme="minorHAnsi"/>
          <w:color w:val="000000"/>
          <w:sz w:val="20"/>
          <w:szCs w:val="20"/>
          <w:shd w:val="clear" w:color="auto" w:fill="FFFFFF"/>
        </w:rPr>
        <w:t xml:space="preserve">, połączeń kolejowych poza tą siecią oraz </w:t>
      </w:r>
      <w:r>
        <w:rPr>
          <w:rFonts w:cstheme="minorHAnsi"/>
          <w:color w:val="000000"/>
          <w:sz w:val="20"/>
          <w:szCs w:val="20"/>
          <w:shd w:val="clear" w:color="auto" w:fill="FFFFFF"/>
        </w:rPr>
        <w:br/>
      </w:r>
      <w:r w:rsidRPr="002968B1">
        <w:rPr>
          <w:rFonts w:cstheme="minorHAnsi"/>
          <w:color w:val="000000"/>
          <w:sz w:val="20"/>
          <w:szCs w:val="20"/>
          <w:shd w:val="clear" w:color="auto" w:fill="FFFFFF"/>
        </w:rPr>
        <w:t>w aglomeracjach;</w:t>
      </w:r>
    </w:p>
    <w:p w:rsidR="00526DC5" w:rsidRDefault="00526DC5" w:rsidP="00526DC5">
      <w:pPr>
        <w:autoSpaceDE w:val="0"/>
        <w:autoSpaceDN w:val="0"/>
        <w:adjustRightInd w:val="0"/>
        <w:spacing w:after="0" w:line="360" w:lineRule="auto"/>
        <w:jc w:val="both"/>
        <w:rPr>
          <w:rFonts w:cstheme="minorHAnsi"/>
          <w:color w:val="000000"/>
          <w:sz w:val="20"/>
          <w:szCs w:val="20"/>
        </w:rPr>
      </w:pPr>
      <w:r>
        <w:rPr>
          <w:rStyle w:val="apple-converted-space"/>
          <w:rFonts w:cstheme="minorHAnsi"/>
          <w:color w:val="000000"/>
          <w:sz w:val="20"/>
          <w:szCs w:val="20"/>
          <w:shd w:val="clear" w:color="auto" w:fill="FFFFFF"/>
        </w:rPr>
        <w:t xml:space="preserve">- </w:t>
      </w:r>
      <w:r w:rsidRPr="002968B1">
        <w:rPr>
          <w:rFonts w:cstheme="minorHAnsi"/>
          <w:color w:val="000000"/>
          <w:sz w:val="20"/>
          <w:szCs w:val="20"/>
          <w:shd w:val="clear" w:color="auto" w:fill="FFFFFF"/>
        </w:rPr>
        <w:t>niskoemisyjny transport miejski, transport śródlądowy, morski i intermodalny;</w:t>
      </w:r>
    </w:p>
    <w:p w:rsidR="00526DC5" w:rsidRDefault="00526DC5" w:rsidP="00526DC5">
      <w:pPr>
        <w:autoSpaceDE w:val="0"/>
        <w:autoSpaceDN w:val="0"/>
        <w:adjustRightInd w:val="0"/>
        <w:spacing w:after="0" w:line="360" w:lineRule="auto"/>
        <w:jc w:val="both"/>
        <w:rPr>
          <w:rFonts w:cstheme="minorHAnsi"/>
          <w:color w:val="000000"/>
          <w:sz w:val="20"/>
          <w:szCs w:val="20"/>
          <w:shd w:val="clear" w:color="auto" w:fill="FFFFFF"/>
        </w:rPr>
      </w:pPr>
      <w:r>
        <w:rPr>
          <w:rFonts w:cstheme="minorHAnsi"/>
          <w:color w:val="000000"/>
          <w:sz w:val="20"/>
          <w:szCs w:val="20"/>
        </w:rPr>
        <w:t xml:space="preserve">- </w:t>
      </w:r>
      <w:r w:rsidRPr="002968B1">
        <w:rPr>
          <w:rFonts w:cstheme="minorHAnsi"/>
          <w:color w:val="000000"/>
          <w:sz w:val="20"/>
          <w:szCs w:val="20"/>
          <w:shd w:val="clear" w:color="auto" w:fill="FFFFFF"/>
        </w:rPr>
        <w:t>poprawa bezpieczeństwa w ruchu lotniczym.</w:t>
      </w:r>
    </w:p>
    <w:p w:rsidR="00526DC5" w:rsidRPr="00CE53AA" w:rsidRDefault="00526DC5" w:rsidP="00526DC5">
      <w:pPr>
        <w:pStyle w:val="Akapitzlist"/>
        <w:numPr>
          <w:ilvl w:val="0"/>
          <w:numId w:val="9"/>
        </w:numPr>
        <w:autoSpaceDE w:val="0"/>
        <w:autoSpaceDN w:val="0"/>
        <w:adjustRightInd w:val="0"/>
        <w:spacing w:after="0" w:line="360" w:lineRule="auto"/>
        <w:rPr>
          <w:rFonts w:cstheme="minorHAnsi"/>
          <w:b/>
          <w:bCs/>
          <w:color w:val="000000"/>
          <w:sz w:val="18"/>
          <w:szCs w:val="20"/>
          <w:shd w:val="clear" w:color="auto" w:fill="FFFFFF"/>
        </w:rPr>
      </w:pPr>
      <w:r w:rsidRPr="00CE53AA">
        <w:rPr>
          <w:rStyle w:val="Pogrubienie"/>
          <w:rFonts w:cstheme="minorHAnsi"/>
          <w:b w:val="0"/>
          <w:color w:val="000000"/>
          <w:sz w:val="20"/>
          <w:shd w:val="clear" w:color="auto" w:fill="FFFFFF"/>
        </w:rPr>
        <w:t>PRIORYTET V (EFRR)</w:t>
      </w:r>
    </w:p>
    <w:p w:rsidR="00526DC5" w:rsidRDefault="00526DC5" w:rsidP="00526DC5">
      <w:pPr>
        <w:autoSpaceDE w:val="0"/>
        <w:autoSpaceDN w:val="0"/>
        <w:adjustRightInd w:val="0"/>
        <w:spacing w:after="0" w:line="360" w:lineRule="auto"/>
        <w:jc w:val="both"/>
        <w:rPr>
          <w:rFonts w:cstheme="minorHAnsi"/>
          <w:color w:val="000000"/>
          <w:sz w:val="20"/>
          <w:szCs w:val="20"/>
        </w:rPr>
      </w:pPr>
      <w:r w:rsidRPr="002968B1">
        <w:rPr>
          <w:rFonts w:cstheme="minorHAnsi"/>
          <w:color w:val="000000"/>
          <w:sz w:val="20"/>
          <w:szCs w:val="20"/>
          <w:shd w:val="clear" w:color="auto" w:fill="FFFFFF"/>
        </w:rPr>
        <w:t>Rozwój infrastruktury bezpieczeństwa energetycznego:</w:t>
      </w:r>
    </w:p>
    <w:p w:rsidR="00526DC5" w:rsidRPr="002968B1" w:rsidRDefault="00526DC5" w:rsidP="00526DC5">
      <w:pPr>
        <w:autoSpaceDE w:val="0"/>
        <w:autoSpaceDN w:val="0"/>
        <w:adjustRightInd w:val="0"/>
        <w:spacing w:after="0" w:line="360" w:lineRule="auto"/>
        <w:jc w:val="both"/>
        <w:rPr>
          <w:rFonts w:cstheme="minorHAnsi"/>
          <w:color w:val="000000"/>
          <w:sz w:val="20"/>
          <w:szCs w:val="20"/>
          <w:shd w:val="clear" w:color="auto" w:fill="FFFFFF"/>
        </w:rPr>
      </w:pPr>
      <w:r>
        <w:rPr>
          <w:rFonts w:cstheme="minorHAnsi"/>
          <w:color w:val="000000"/>
          <w:sz w:val="20"/>
          <w:szCs w:val="20"/>
          <w:shd w:val="clear" w:color="auto" w:fill="FFFFFF"/>
        </w:rPr>
        <w:t xml:space="preserve">- </w:t>
      </w:r>
      <w:r w:rsidRPr="002968B1">
        <w:rPr>
          <w:rFonts w:cstheme="minorHAnsi"/>
          <w:color w:val="000000"/>
          <w:sz w:val="20"/>
          <w:szCs w:val="20"/>
          <w:shd w:val="clear" w:color="auto" w:fill="FFFFFF"/>
        </w:rPr>
        <w:t>rozwój inteligentnych systemów dystrybucji, magazynowania i przesyłu gazu ziemnego i energii elektrycznej, np. budowa sieci przesyłowych i dystrybucyjnych gazu ziemnego lub energii elektrycznej.</w:t>
      </w:r>
    </w:p>
    <w:p w:rsidR="00526DC5" w:rsidRPr="00CE53AA" w:rsidRDefault="00526DC5" w:rsidP="00526DC5">
      <w:pPr>
        <w:pStyle w:val="Akapitzlist"/>
        <w:numPr>
          <w:ilvl w:val="0"/>
          <w:numId w:val="8"/>
        </w:numPr>
        <w:autoSpaceDE w:val="0"/>
        <w:autoSpaceDN w:val="0"/>
        <w:adjustRightInd w:val="0"/>
        <w:spacing w:after="0" w:line="360" w:lineRule="auto"/>
        <w:rPr>
          <w:rFonts w:cstheme="minorHAnsi"/>
          <w:b/>
          <w:bCs/>
          <w:color w:val="000000"/>
          <w:sz w:val="18"/>
          <w:szCs w:val="20"/>
          <w:shd w:val="clear" w:color="auto" w:fill="FFFFFF"/>
        </w:rPr>
      </w:pPr>
      <w:r w:rsidRPr="00CE53AA">
        <w:rPr>
          <w:rStyle w:val="Pogrubienie"/>
          <w:rFonts w:cstheme="minorHAnsi"/>
          <w:b w:val="0"/>
          <w:color w:val="000000"/>
          <w:sz w:val="20"/>
          <w:shd w:val="clear" w:color="auto" w:fill="FFFFFF"/>
        </w:rPr>
        <w:t>PRIORYTET VI (EFRR)</w:t>
      </w:r>
    </w:p>
    <w:p w:rsidR="00526DC5" w:rsidRDefault="00526DC5" w:rsidP="00526DC5">
      <w:pPr>
        <w:autoSpaceDE w:val="0"/>
        <w:autoSpaceDN w:val="0"/>
        <w:adjustRightInd w:val="0"/>
        <w:spacing w:after="0" w:line="360" w:lineRule="auto"/>
        <w:jc w:val="both"/>
        <w:rPr>
          <w:rFonts w:cstheme="minorHAnsi"/>
          <w:color w:val="000000"/>
          <w:sz w:val="20"/>
          <w:szCs w:val="20"/>
        </w:rPr>
      </w:pPr>
      <w:r w:rsidRPr="002968B1">
        <w:rPr>
          <w:rFonts w:cstheme="minorHAnsi"/>
          <w:color w:val="000000"/>
          <w:sz w:val="20"/>
          <w:szCs w:val="20"/>
          <w:shd w:val="clear" w:color="auto" w:fill="FFFFFF"/>
        </w:rPr>
        <w:t>Ochrona i rozwój dziedzictwa kulturowego:</w:t>
      </w:r>
    </w:p>
    <w:p w:rsidR="00526DC5" w:rsidRPr="003F5DC8" w:rsidRDefault="00526DC5" w:rsidP="00526DC5">
      <w:pPr>
        <w:autoSpaceDE w:val="0"/>
        <w:autoSpaceDN w:val="0"/>
        <w:adjustRightInd w:val="0"/>
        <w:spacing w:after="0" w:line="360" w:lineRule="auto"/>
        <w:jc w:val="both"/>
        <w:rPr>
          <w:rFonts w:cstheme="minorHAnsi"/>
          <w:sz w:val="20"/>
          <w:szCs w:val="20"/>
          <w:shd w:val="clear" w:color="auto" w:fill="FFFFFF"/>
        </w:rPr>
      </w:pPr>
      <w:r>
        <w:rPr>
          <w:rFonts w:cstheme="minorHAnsi"/>
          <w:color w:val="000000"/>
          <w:sz w:val="20"/>
          <w:szCs w:val="20"/>
        </w:rPr>
        <w:t xml:space="preserve">- </w:t>
      </w:r>
      <w:r w:rsidRPr="003F5DC8">
        <w:rPr>
          <w:rFonts w:cstheme="minorHAnsi"/>
          <w:sz w:val="20"/>
          <w:szCs w:val="20"/>
          <w:shd w:val="clear" w:color="auto" w:fill="FFFFFF"/>
        </w:rPr>
        <w:t>inwestycje w ochronę i rozwój dziedzictwa kulturowego oraz zasobów kultury, np. instytucji kultury, czy też szkół artystycznych.</w:t>
      </w:r>
    </w:p>
    <w:p w:rsidR="00526DC5" w:rsidRPr="003F5DC8" w:rsidRDefault="00526DC5" w:rsidP="00526DC5">
      <w:pPr>
        <w:autoSpaceDE w:val="0"/>
        <w:autoSpaceDN w:val="0"/>
        <w:adjustRightInd w:val="0"/>
        <w:spacing w:after="0" w:line="360" w:lineRule="auto"/>
        <w:jc w:val="both"/>
        <w:rPr>
          <w:rFonts w:cstheme="minorHAnsi"/>
          <w:sz w:val="20"/>
          <w:szCs w:val="20"/>
        </w:rPr>
      </w:pPr>
    </w:p>
    <w:p w:rsidR="00526DC5" w:rsidRPr="001939C2" w:rsidRDefault="00526DC5" w:rsidP="00526DC5">
      <w:pPr>
        <w:autoSpaceDE w:val="0"/>
        <w:autoSpaceDN w:val="0"/>
        <w:adjustRightInd w:val="0"/>
        <w:spacing w:after="0" w:line="360" w:lineRule="auto"/>
        <w:rPr>
          <w:rFonts w:cstheme="minorHAnsi"/>
          <w:b/>
          <w:sz w:val="20"/>
          <w:szCs w:val="20"/>
        </w:rPr>
      </w:pPr>
      <w:r w:rsidRPr="001939C2">
        <w:rPr>
          <w:rFonts w:cstheme="minorHAnsi"/>
          <w:b/>
          <w:sz w:val="20"/>
          <w:szCs w:val="20"/>
        </w:rPr>
        <w:t>STRATEGIA ROZWOJU WOJEWÓDZTWA ŁÓDZKIEGO 2020</w:t>
      </w:r>
    </w:p>
    <w:p w:rsidR="00526DC5" w:rsidRPr="003801F4" w:rsidRDefault="00526DC5" w:rsidP="00526DC5">
      <w:pPr>
        <w:autoSpaceDE w:val="0"/>
        <w:autoSpaceDN w:val="0"/>
        <w:adjustRightInd w:val="0"/>
        <w:spacing w:after="0" w:line="360" w:lineRule="auto"/>
        <w:jc w:val="both"/>
        <w:rPr>
          <w:rFonts w:cstheme="minorHAnsi"/>
          <w:bCs/>
          <w:sz w:val="20"/>
          <w:szCs w:val="20"/>
        </w:rPr>
      </w:pPr>
      <w:r w:rsidRPr="003801F4">
        <w:rPr>
          <w:rFonts w:cstheme="minorHAnsi"/>
          <w:sz w:val="20"/>
          <w:szCs w:val="20"/>
        </w:rPr>
        <w:t xml:space="preserve">Jak czytamy w Strategii: „Strategia Rozwoju Województwa Łódzkiego 2020 przyjmuje następującą </w:t>
      </w:r>
      <w:r w:rsidRPr="003801F4">
        <w:rPr>
          <w:rFonts w:cstheme="minorHAnsi"/>
          <w:bCs/>
          <w:sz w:val="20"/>
          <w:szCs w:val="20"/>
        </w:rPr>
        <w:t>wizję rozwoju regionu:</w:t>
      </w:r>
    </w:p>
    <w:p w:rsidR="00526DC5" w:rsidRDefault="00526DC5" w:rsidP="00526DC5">
      <w:pPr>
        <w:autoSpaceDE w:val="0"/>
        <w:autoSpaceDN w:val="0"/>
        <w:adjustRightInd w:val="0"/>
        <w:spacing w:after="0" w:line="360" w:lineRule="auto"/>
        <w:jc w:val="both"/>
        <w:rPr>
          <w:rFonts w:cstheme="minorHAnsi"/>
          <w:sz w:val="20"/>
          <w:szCs w:val="20"/>
        </w:rPr>
      </w:pPr>
      <w:r w:rsidRPr="003801F4">
        <w:rPr>
          <w:rFonts w:cstheme="minorHAnsi"/>
          <w:bCs/>
          <w:i/>
          <w:sz w:val="20"/>
          <w:szCs w:val="20"/>
        </w:rPr>
        <w:t xml:space="preserve">REGION SPÓJNY TERYTORIALNIE I WIZERUNKOWO, KREATYWNY I KONKURENCYJNY </w:t>
      </w:r>
      <w:r w:rsidRPr="003801F4">
        <w:rPr>
          <w:rFonts w:cstheme="minorHAnsi"/>
          <w:bCs/>
          <w:i/>
          <w:sz w:val="20"/>
          <w:szCs w:val="20"/>
        </w:rPr>
        <w:br/>
        <w:t>W SKALI KRAJU I EUROPY, O NAJLEPSZEJ DOSTĘPNOŚCI KOMUNIKACYJNEJ, WYRÓŻNIAJĄCY SIĘ ATRAKCYJNOŚCIĄ INWESTYCYJNĄ I WYSOKĄ JAKOŚCIĄ ŻYCIA</w:t>
      </w:r>
      <w:r w:rsidRPr="003801F4">
        <w:rPr>
          <w:rFonts w:cstheme="minorHAnsi"/>
          <w:bCs/>
          <w:sz w:val="20"/>
          <w:szCs w:val="20"/>
        </w:rPr>
        <w:t xml:space="preserve">. </w:t>
      </w:r>
      <w:r w:rsidRPr="003801F4">
        <w:rPr>
          <w:rFonts w:cstheme="minorHAnsi"/>
          <w:sz w:val="20"/>
          <w:szCs w:val="20"/>
        </w:rPr>
        <w:t xml:space="preserve">Terytorium województwa </w:t>
      </w:r>
      <w:r>
        <w:rPr>
          <w:rFonts w:cstheme="minorHAnsi"/>
          <w:sz w:val="20"/>
          <w:szCs w:val="20"/>
        </w:rPr>
        <w:t>ł</w:t>
      </w:r>
      <w:r w:rsidRPr="003801F4">
        <w:rPr>
          <w:rFonts w:cstheme="minorHAnsi"/>
          <w:sz w:val="20"/>
          <w:szCs w:val="20"/>
        </w:rPr>
        <w:t xml:space="preserve">ódzkiego cechować będą silne powiązania wewnętrzne i zewnętrzne oraz atrakcyjne warunki zamieszkania i </w:t>
      </w:r>
      <w:r w:rsidRPr="00622833">
        <w:rPr>
          <w:rFonts w:cstheme="minorHAnsi"/>
          <w:sz w:val="20"/>
          <w:szCs w:val="20"/>
        </w:rPr>
        <w:t>pracy. Promowane</w:t>
      </w:r>
      <w:r>
        <w:rPr>
          <w:rFonts w:cstheme="minorHAnsi"/>
          <w:sz w:val="20"/>
          <w:szCs w:val="20"/>
        </w:rPr>
        <w:t xml:space="preserve"> będą kreatywne postawy mieszkań</w:t>
      </w:r>
      <w:r w:rsidRPr="00622833">
        <w:rPr>
          <w:rFonts w:cstheme="minorHAnsi"/>
          <w:sz w:val="20"/>
          <w:szCs w:val="20"/>
        </w:rPr>
        <w:t xml:space="preserve">ców </w:t>
      </w:r>
      <w:r>
        <w:rPr>
          <w:rFonts w:cstheme="minorHAnsi"/>
          <w:sz w:val="20"/>
          <w:szCs w:val="20"/>
        </w:rPr>
        <w:br/>
      </w:r>
      <w:r w:rsidRPr="00622833">
        <w:rPr>
          <w:rFonts w:cstheme="minorHAnsi"/>
          <w:sz w:val="20"/>
          <w:szCs w:val="20"/>
        </w:rPr>
        <w:t>i przedsiębiorców. Zagwarantowanie najlepszej</w:t>
      </w:r>
      <w:r>
        <w:rPr>
          <w:rFonts w:cstheme="minorHAnsi"/>
          <w:sz w:val="20"/>
          <w:szCs w:val="20"/>
        </w:rPr>
        <w:t xml:space="preserve"> d</w:t>
      </w:r>
      <w:r w:rsidRPr="00622833">
        <w:rPr>
          <w:rFonts w:cstheme="minorHAnsi"/>
          <w:sz w:val="20"/>
          <w:szCs w:val="20"/>
        </w:rPr>
        <w:t>ostępności komunikacyjnej prz</w:t>
      </w:r>
      <w:r>
        <w:rPr>
          <w:rFonts w:cstheme="minorHAnsi"/>
          <w:sz w:val="20"/>
          <w:szCs w:val="20"/>
        </w:rPr>
        <w:t>ełoży się na wysoką atrakcyjność</w:t>
      </w:r>
      <w:r w:rsidRPr="00622833">
        <w:rPr>
          <w:rFonts w:cstheme="minorHAnsi"/>
          <w:sz w:val="20"/>
          <w:szCs w:val="20"/>
        </w:rPr>
        <w:t xml:space="preserve"> inwestycyjną. Istotnym czynnikiem</w:t>
      </w:r>
      <w:r>
        <w:rPr>
          <w:rFonts w:cstheme="minorHAnsi"/>
          <w:sz w:val="20"/>
          <w:szCs w:val="20"/>
        </w:rPr>
        <w:t xml:space="preserve"> p</w:t>
      </w:r>
      <w:r w:rsidRPr="00622833">
        <w:rPr>
          <w:rFonts w:cstheme="minorHAnsi"/>
          <w:sz w:val="20"/>
          <w:szCs w:val="20"/>
        </w:rPr>
        <w:t xml:space="preserve">odnoszącym </w:t>
      </w:r>
      <w:r>
        <w:rPr>
          <w:rFonts w:cstheme="minorHAnsi"/>
          <w:sz w:val="20"/>
          <w:szCs w:val="20"/>
        </w:rPr>
        <w:t>warunki i poziom życia mieszkań</w:t>
      </w:r>
      <w:r w:rsidRPr="00622833">
        <w:rPr>
          <w:rFonts w:cstheme="minorHAnsi"/>
          <w:sz w:val="20"/>
          <w:szCs w:val="20"/>
        </w:rPr>
        <w:t>ców będzie wysoka jakoś</w:t>
      </w:r>
      <w:r>
        <w:rPr>
          <w:rFonts w:cstheme="minorHAnsi"/>
          <w:sz w:val="20"/>
          <w:szCs w:val="20"/>
        </w:rPr>
        <w:t>ć</w:t>
      </w:r>
      <w:r w:rsidRPr="00622833">
        <w:rPr>
          <w:rFonts w:cstheme="minorHAnsi"/>
          <w:sz w:val="20"/>
          <w:szCs w:val="20"/>
        </w:rPr>
        <w:t xml:space="preserve"> środowiska przyrodniczego osiągana</w:t>
      </w:r>
      <w:r>
        <w:rPr>
          <w:rFonts w:cstheme="minorHAnsi"/>
          <w:sz w:val="20"/>
          <w:szCs w:val="20"/>
        </w:rPr>
        <w:t xml:space="preserve"> d</w:t>
      </w:r>
      <w:r w:rsidRPr="00622833">
        <w:rPr>
          <w:rFonts w:cstheme="minorHAnsi"/>
          <w:sz w:val="20"/>
          <w:szCs w:val="20"/>
        </w:rPr>
        <w:t>zięki racjonalnej gospodarce jego zasobami. Województwo łódzkie będzie postrzegane jako region kreatywny</w:t>
      </w:r>
      <w:r>
        <w:rPr>
          <w:rFonts w:cstheme="minorHAnsi"/>
          <w:sz w:val="20"/>
          <w:szCs w:val="20"/>
        </w:rPr>
        <w:t xml:space="preserve"> i</w:t>
      </w:r>
      <w:r w:rsidRPr="00622833">
        <w:rPr>
          <w:rFonts w:cstheme="minorHAnsi"/>
          <w:sz w:val="20"/>
          <w:szCs w:val="20"/>
        </w:rPr>
        <w:t xml:space="preserve"> konkurencyjny, wyróżniający się specyficznym potencjałem efektywnie wykorzystywanym na rzecz</w:t>
      </w:r>
      <w:r>
        <w:rPr>
          <w:rFonts w:cstheme="minorHAnsi"/>
          <w:sz w:val="20"/>
          <w:szCs w:val="20"/>
        </w:rPr>
        <w:t xml:space="preserve"> d</w:t>
      </w:r>
      <w:r w:rsidRPr="00622833">
        <w:rPr>
          <w:rFonts w:cstheme="minorHAnsi"/>
          <w:sz w:val="20"/>
          <w:szCs w:val="20"/>
        </w:rPr>
        <w:t xml:space="preserve">ługookresowego wzrostu oraz zrównoważonego i trwałego rozwoju. </w:t>
      </w:r>
    </w:p>
    <w:p w:rsidR="00526DC5" w:rsidRPr="00622833" w:rsidRDefault="00526DC5" w:rsidP="00526DC5">
      <w:pPr>
        <w:autoSpaceDE w:val="0"/>
        <w:autoSpaceDN w:val="0"/>
        <w:adjustRightInd w:val="0"/>
        <w:spacing w:after="0" w:line="360" w:lineRule="auto"/>
        <w:jc w:val="both"/>
        <w:rPr>
          <w:rFonts w:cstheme="minorHAnsi"/>
          <w:sz w:val="20"/>
          <w:szCs w:val="20"/>
        </w:rPr>
      </w:pPr>
      <w:r w:rsidRPr="00622833">
        <w:rPr>
          <w:rFonts w:cstheme="minorHAnsi"/>
          <w:bCs/>
          <w:sz w:val="20"/>
          <w:szCs w:val="20"/>
        </w:rPr>
        <w:t xml:space="preserve">Misja regionu łódzkiego </w:t>
      </w:r>
      <w:r w:rsidRPr="00622833">
        <w:rPr>
          <w:rFonts w:cstheme="minorHAnsi"/>
          <w:sz w:val="20"/>
          <w:szCs w:val="20"/>
        </w:rPr>
        <w:t>zorientowana na:</w:t>
      </w:r>
    </w:p>
    <w:p w:rsidR="00526DC5" w:rsidRPr="003801F4" w:rsidRDefault="00526DC5" w:rsidP="00526DC5">
      <w:pPr>
        <w:autoSpaceDE w:val="0"/>
        <w:autoSpaceDN w:val="0"/>
        <w:adjustRightInd w:val="0"/>
        <w:spacing w:after="0" w:line="360" w:lineRule="auto"/>
        <w:jc w:val="both"/>
        <w:rPr>
          <w:rFonts w:cstheme="minorHAnsi"/>
          <w:bCs/>
          <w:i/>
          <w:sz w:val="20"/>
          <w:szCs w:val="20"/>
        </w:rPr>
      </w:pPr>
      <w:r w:rsidRPr="003801F4">
        <w:rPr>
          <w:rFonts w:cstheme="minorHAnsi"/>
          <w:bCs/>
          <w:i/>
          <w:sz w:val="20"/>
          <w:szCs w:val="20"/>
        </w:rPr>
        <w:t>PROWADZENIE ZINTEGROWANEJ I TERYTORIALNIE UKIERUNKOWANEJ POLITYKI ZRÓWNOWAŻONEGO ROZWOJU, OPARTEJ NA WSPÓŁPRACY GOSPODARCZEJ, BUDOWANIU WIĘZI SPOŁECZNYCH ORAZ TOŻSAMOŚCI REGIONALNEJ.</w:t>
      </w:r>
    </w:p>
    <w:p w:rsidR="00526DC5" w:rsidRPr="00622833" w:rsidRDefault="00526DC5" w:rsidP="00526DC5">
      <w:pPr>
        <w:autoSpaceDE w:val="0"/>
        <w:autoSpaceDN w:val="0"/>
        <w:adjustRightInd w:val="0"/>
        <w:spacing w:after="0" w:line="360" w:lineRule="auto"/>
        <w:jc w:val="both"/>
        <w:rPr>
          <w:rFonts w:cstheme="minorHAnsi"/>
          <w:sz w:val="20"/>
          <w:szCs w:val="20"/>
        </w:rPr>
      </w:pPr>
      <w:r w:rsidRPr="00622833">
        <w:rPr>
          <w:rFonts w:cstheme="minorHAnsi"/>
          <w:sz w:val="20"/>
          <w:szCs w:val="20"/>
        </w:rPr>
        <w:t>Misja koncentru</w:t>
      </w:r>
      <w:r>
        <w:rPr>
          <w:rFonts w:cstheme="minorHAnsi"/>
          <w:sz w:val="20"/>
          <w:szCs w:val="20"/>
        </w:rPr>
        <w:t>je strategiczne kierunki działań</w:t>
      </w:r>
      <w:r w:rsidRPr="00622833">
        <w:rPr>
          <w:rFonts w:cstheme="minorHAnsi"/>
          <w:sz w:val="20"/>
          <w:szCs w:val="20"/>
        </w:rPr>
        <w:t xml:space="preserve"> na:</w:t>
      </w:r>
    </w:p>
    <w:p w:rsidR="00526DC5" w:rsidRPr="00622833" w:rsidRDefault="00526DC5" w:rsidP="00526DC5">
      <w:pPr>
        <w:autoSpaceDE w:val="0"/>
        <w:autoSpaceDN w:val="0"/>
        <w:adjustRightInd w:val="0"/>
        <w:spacing w:after="0" w:line="360" w:lineRule="auto"/>
        <w:jc w:val="both"/>
        <w:rPr>
          <w:rFonts w:cstheme="minorHAnsi"/>
          <w:sz w:val="20"/>
          <w:szCs w:val="20"/>
        </w:rPr>
      </w:pPr>
      <w:r>
        <w:rPr>
          <w:rFonts w:cstheme="minorHAnsi"/>
          <w:bCs/>
          <w:sz w:val="20"/>
          <w:szCs w:val="20"/>
        </w:rPr>
        <w:t>- b</w:t>
      </w:r>
      <w:r w:rsidRPr="00622833">
        <w:rPr>
          <w:rFonts w:cstheme="minorHAnsi"/>
          <w:bCs/>
          <w:sz w:val="20"/>
          <w:szCs w:val="20"/>
        </w:rPr>
        <w:t xml:space="preserve">udowaniu przyszłości (dobrobytu) regionu </w:t>
      </w:r>
      <w:r w:rsidRPr="00622833">
        <w:rPr>
          <w:rFonts w:cstheme="minorHAnsi"/>
          <w:sz w:val="20"/>
          <w:szCs w:val="20"/>
        </w:rPr>
        <w:t>dzięki wzmacnianiu endogenicznych potencjałów</w:t>
      </w:r>
      <w:r>
        <w:rPr>
          <w:rFonts w:cstheme="minorHAnsi"/>
          <w:sz w:val="20"/>
          <w:szCs w:val="20"/>
        </w:rPr>
        <w:t xml:space="preserve"> </w:t>
      </w:r>
      <w:r w:rsidRPr="00622833">
        <w:rPr>
          <w:rFonts w:cstheme="minorHAnsi"/>
          <w:sz w:val="20"/>
          <w:szCs w:val="20"/>
        </w:rPr>
        <w:t>Województwa oraz współpracy gospodarczej, zarówno w wymiarze regionalnym, krajowym</w:t>
      </w:r>
      <w:r>
        <w:rPr>
          <w:rFonts w:cstheme="minorHAnsi"/>
          <w:sz w:val="20"/>
          <w:szCs w:val="20"/>
        </w:rPr>
        <w:t xml:space="preserve"> </w:t>
      </w:r>
      <w:r>
        <w:rPr>
          <w:rFonts w:cstheme="minorHAnsi"/>
          <w:sz w:val="20"/>
          <w:szCs w:val="20"/>
        </w:rPr>
        <w:br/>
        <w:t>i</w:t>
      </w:r>
      <w:r w:rsidRPr="00622833">
        <w:rPr>
          <w:rFonts w:cstheme="minorHAnsi"/>
          <w:sz w:val="20"/>
          <w:szCs w:val="20"/>
        </w:rPr>
        <w:t xml:space="preserve"> międzynarodowym;</w:t>
      </w:r>
    </w:p>
    <w:p w:rsidR="00526DC5" w:rsidRPr="00622833" w:rsidRDefault="00526DC5" w:rsidP="00526DC5">
      <w:pPr>
        <w:autoSpaceDE w:val="0"/>
        <w:autoSpaceDN w:val="0"/>
        <w:adjustRightInd w:val="0"/>
        <w:spacing w:after="0" w:line="360" w:lineRule="auto"/>
        <w:jc w:val="both"/>
        <w:rPr>
          <w:rFonts w:cstheme="minorHAnsi"/>
          <w:sz w:val="20"/>
          <w:szCs w:val="20"/>
        </w:rPr>
      </w:pPr>
      <w:r>
        <w:rPr>
          <w:rFonts w:cstheme="minorHAnsi"/>
          <w:bCs/>
          <w:sz w:val="20"/>
          <w:szCs w:val="20"/>
        </w:rPr>
        <w:t>- b</w:t>
      </w:r>
      <w:r w:rsidRPr="00622833">
        <w:rPr>
          <w:rFonts w:cstheme="minorHAnsi"/>
          <w:bCs/>
          <w:sz w:val="20"/>
          <w:szCs w:val="20"/>
        </w:rPr>
        <w:t>udowaniu p</w:t>
      </w:r>
      <w:r>
        <w:rPr>
          <w:rFonts w:cstheme="minorHAnsi"/>
          <w:bCs/>
          <w:sz w:val="20"/>
          <w:szCs w:val="20"/>
        </w:rPr>
        <w:t>owiązań</w:t>
      </w:r>
      <w:r w:rsidRPr="00622833">
        <w:rPr>
          <w:rFonts w:cstheme="minorHAnsi"/>
          <w:bCs/>
          <w:sz w:val="20"/>
          <w:szCs w:val="20"/>
        </w:rPr>
        <w:t xml:space="preserve"> między mieszka</w:t>
      </w:r>
      <w:r>
        <w:rPr>
          <w:rFonts w:cstheme="minorHAnsi"/>
          <w:bCs/>
          <w:sz w:val="20"/>
          <w:szCs w:val="20"/>
        </w:rPr>
        <w:t>ń</w:t>
      </w:r>
      <w:r w:rsidRPr="00622833">
        <w:rPr>
          <w:rFonts w:cstheme="minorHAnsi"/>
          <w:bCs/>
          <w:sz w:val="20"/>
          <w:szCs w:val="20"/>
        </w:rPr>
        <w:t xml:space="preserve">cami i społecznościami </w:t>
      </w:r>
      <w:r w:rsidRPr="00622833">
        <w:rPr>
          <w:rFonts w:cstheme="minorHAnsi"/>
          <w:sz w:val="20"/>
          <w:szCs w:val="20"/>
        </w:rPr>
        <w:t>oraz sprzyjaniu kreowania tożsamości</w:t>
      </w:r>
    </w:p>
    <w:p w:rsidR="00526DC5" w:rsidRPr="00622833" w:rsidRDefault="00526DC5" w:rsidP="00526DC5">
      <w:pPr>
        <w:autoSpaceDE w:val="0"/>
        <w:autoSpaceDN w:val="0"/>
        <w:adjustRightInd w:val="0"/>
        <w:spacing w:after="0" w:line="360" w:lineRule="auto"/>
        <w:jc w:val="both"/>
        <w:rPr>
          <w:rFonts w:cstheme="minorHAnsi"/>
          <w:bCs/>
          <w:sz w:val="20"/>
          <w:szCs w:val="20"/>
        </w:rPr>
      </w:pPr>
      <w:r w:rsidRPr="00622833">
        <w:rPr>
          <w:rFonts w:cstheme="minorHAnsi"/>
          <w:sz w:val="20"/>
          <w:szCs w:val="20"/>
        </w:rPr>
        <w:t>Regionalnej z uwzględnieniem wielokulturowości i różnorodności regionalnej.</w:t>
      </w:r>
      <w:r>
        <w:rPr>
          <w:rFonts w:cstheme="minorHAnsi"/>
          <w:sz w:val="20"/>
          <w:szCs w:val="20"/>
        </w:rPr>
        <w:t>”</w:t>
      </w:r>
    </w:p>
    <w:p w:rsidR="00526DC5" w:rsidRDefault="00526DC5" w:rsidP="00526DC5">
      <w:pPr>
        <w:autoSpaceDE w:val="0"/>
        <w:autoSpaceDN w:val="0"/>
        <w:adjustRightInd w:val="0"/>
        <w:spacing w:after="0" w:line="360" w:lineRule="auto"/>
        <w:jc w:val="both"/>
        <w:rPr>
          <w:rFonts w:cstheme="minorHAnsi"/>
          <w:bCs/>
          <w:sz w:val="20"/>
          <w:szCs w:val="20"/>
        </w:rPr>
      </w:pPr>
    </w:p>
    <w:p w:rsidR="00526DC5" w:rsidRDefault="00526DC5" w:rsidP="00526DC5">
      <w:pPr>
        <w:autoSpaceDE w:val="0"/>
        <w:autoSpaceDN w:val="0"/>
        <w:adjustRightInd w:val="0"/>
        <w:spacing w:after="0" w:line="360" w:lineRule="auto"/>
        <w:jc w:val="both"/>
        <w:rPr>
          <w:rFonts w:cstheme="minorHAnsi"/>
          <w:bCs/>
          <w:sz w:val="20"/>
          <w:szCs w:val="20"/>
        </w:rPr>
      </w:pPr>
      <w:r>
        <w:rPr>
          <w:rFonts w:cstheme="minorHAnsi"/>
          <w:bCs/>
          <w:sz w:val="20"/>
          <w:szCs w:val="20"/>
        </w:rPr>
        <w:t>Niniejsza Strategia Rozwoju Gminy Zduny na lata 201</w:t>
      </w:r>
      <w:r w:rsidR="003F5DC8">
        <w:rPr>
          <w:rFonts w:cstheme="minorHAnsi"/>
          <w:bCs/>
          <w:sz w:val="20"/>
          <w:szCs w:val="20"/>
        </w:rPr>
        <w:t>4</w:t>
      </w:r>
      <w:r>
        <w:rPr>
          <w:rFonts w:cstheme="minorHAnsi"/>
          <w:bCs/>
          <w:sz w:val="20"/>
          <w:szCs w:val="20"/>
        </w:rPr>
        <w:t xml:space="preserve"> – 2022 wpisuje się w swych założeniach </w:t>
      </w:r>
      <w:r>
        <w:rPr>
          <w:rFonts w:cstheme="minorHAnsi"/>
          <w:bCs/>
          <w:sz w:val="20"/>
          <w:szCs w:val="20"/>
        </w:rPr>
        <w:br/>
        <w:t xml:space="preserve">w wykładnię rozwoju województwa łódzkiego. Jej cele są spójne z celami strategicznymi dokumentu, </w:t>
      </w:r>
      <w:r>
        <w:rPr>
          <w:rFonts w:cstheme="minorHAnsi"/>
          <w:bCs/>
          <w:sz w:val="20"/>
          <w:szCs w:val="20"/>
        </w:rPr>
        <w:br/>
      </w:r>
      <w:r>
        <w:rPr>
          <w:rFonts w:cstheme="minorHAnsi"/>
          <w:bCs/>
          <w:sz w:val="20"/>
          <w:szCs w:val="20"/>
        </w:rPr>
        <w:lastRenderedPageBreak/>
        <w:t>a więc także z celami operacyjnymi oraz strategicznymi kierunkami działań. Realizacja działań zawartych w Strategii Gminy przyczynia się do realizacji założeń wskazanych w Strategii Rozwoju Województwa Łódzkiego 2020.</w:t>
      </w:r>
    </w:p>
    <w:p w:rsidR="00526DC5" w:rsidRDefault="00526DC5" w:rsidP="00526DC5">
      <w:pPr>
        <w:autoSpaceDE w:val="0"/>
        <w:autoSpaceDN w:val="0"/>
        <w:adjustRightInd w:val="0"/>
        <w:spacing w:after="0" w:line="360" w:lineRule="auto"/>
        <w:jc w:val="both"/>
        <w:rPr>
          <w:rFonts w:cstheme="minorHAnsi"/>
          <w:bCs/>
          <w:sz w:val="20"/>
          <w:szCs w:val="20"/>
        </w:rPr>
      </w:pPr>
    </w:p>
    <w:p w:rsidR="00526DC5" w:rsidRPr="001939C2" w:rsidRDefault="00526DC5" w:rsidP="00526DC5">
      <w:pPr>
        <w:autoSpaceDE w:val="0"/>
        <w:autoSpaceDN w:val="0"/>
        <w:adjustRightInd w:val="0"/>
        <w:spacing w:after="0" w:line="360" w:lineRule="auto"/>
        <w:rPr>
          <w:rFonts w:cstheme="minorHAnsi"/>
          <w:b/>
          <w:sz w:val="20"/>
          <w:szCs w:val="20"/>
        </w:rPr>
      </w:pPr>
      <w:r w:rsidRPr="001939C2">
        <w:rPr>
          <w:rFonts w:cstheme="minorHAnsi"/>
          <w:b/>
          <w:sz w:val="20"/>
          <w:szCs w:val="20"/>
        </w:rPr>
        <w:t>PLAN PRZECIWDZIAŁANIA DEPOPULACJI W WOJEWÓDZTWIE ŁÓDZKIM</w:t>
      </w:r>
    </w:p>
    <w:p w:rsidR="00526DC5" w:rsidRPr="00B870FA" w:rsidRDefault="00526DC5" w:rsidP="00526DC5">
      <w:pPr>
        <w:tabs>
          <w:tab w:val="left" w:pos="709"/>
        </w:tabs>
        <w:autoSpaceDE w:val="0"/>
        <w:autoSpaceDN w:val="0"/>
        <w:adjustRightInd w:val="0"/>
        <w:spacing w:after="0" w:line="360" w:lineRule="auto"/>
        <w:jc w:val="both"/>
        <w:rPr>
          <w:rFonts w:cstheme="minorHAnsi"/>
          <w:sz w:val="20"/>
          <w:szCs w:val="20"/>
        </w:rPr>
      </w:pPr>
      <w:r w:rsidRPr="00A25118">
        <w:rPr>
          <w:rFonts w:cstheme="minorHAnsi"/>
          <w:sz w:val="20"/>
          <w:szCs w:val="20"/>
        </w:rPr>
        <w:t xml:space="preserve">Celem głównym Planu jest </w:t>
      </w:r>
      <w:r>
        <w:rPr>
          <w:rFonts w:cstheme="minorHAnsi"/>
          <w:sz w:val="20"/>
          <w:szCs w:val="20"/>
        </w:rPr>
        <w:t>„</w:t>
      </w:r>
      <w:r w:rsidRPr="00A25118">
        <w:rPr>
          <w:rFonts w:cstheme="minorHAnsi"/>
          <w:sz w:val="20"/>
          <w:szCs w:val="20"/>
        </w:rPr>
        <w:t>Odbudowa kapitału ludzkiego poprzez tworzenie sprzyjających warunków na rynku pracy, rozwój wykształcenia i kompetencji oraz poprawę jakości życia mieszkańców województwa łódzkiego w perspektywie krótko i długookresowej.</w:t>
      </w:r>
      <w:r>
        <w:rPr>
          <w:rFonts w:cstheme="minorHAnsi"/>
          <w:sz w:val="20"/>
          <w:szCs w:val="20"/>
        </w:rPr>
        <w:t xml:space="preserve">” Cel ten jest </w:t>
      </w:r>
      <w:r w:rsidRPr="00B870FA">
        <w:rPr>
          <w:rFonts w:cstheme="minorHAnsi"/>
          <w:sz w:val="20"/>
          <w:szCs w:val="20"/>
        </w:rPr>
        <w:t>realizowany za pomocą celów szczegółowych. Przedmiotowa Strategia jest zgodna w szczególności z celami o brzmieniu:</w:t>
      </w:r>
    </w:p>
    <w:p w:rsidR="00526DC5" w:rsidRPr="00B870FA" w:rsidRDefault="00526DC5" w:rsidP="00526DC5">
      <w:pPr>
        <w:pStyle w:val="Default"/>
        <w:spacing w:line="360" w:lineRule="auto"/>
        <w:jc w:val="both"/>
        <w:rPr>
          <w:rFonts w:asciiTheme="minorHAnsi" w:hAnsiTheme="minorHAnsi" w:cstheme="minorHAnsi"/>
          <w:sz w:val="20"/>
          <w:szCs w:val="20"/>
        </w:rPr>
      </w:pPr>
      <w:r w:rsidRPr="00B870FA">
        <w:rPr>
          <w:rFonts w:asciiTheme="minorHAnsi" w:hAnsiTheme="minorHAnsi" w:cstheme="minorHAnsi"/>
          <w:sz w:val="20"/>
          <w:szCs w:val="20"/>
        </w:rPr>
        <w:t xml:space="preserve">- Dostępność i atrakcyjność miejsc pracy w regionie, sprzyjające warunki dla napływu ludności </w:t>
      </w:r>
      <w:r>
        <w:rPr>
          <w:rFonts w:asciiTheme="minorHAnsi" w:hAnsiTheme="minorHAnsi" w:cstheme="minorHAnsi"/>
          <w:sz w:val="20"/>
          <w:szCs w:val="20"/>
        </w:rPr>
        <w:br/>
      </w:r>
      <w:r w:rsidRPr="00B870FA">
        <w:rPr>
          <w:rFonts w:asciiTheme="minorHAnsi" w:hAnsiTheme="minorHAnsi" w:cstheme="minorHAnsi"/>
          <w:sz w:val="20"/>
          <w:szCs w:val="20"/>
        </w:rPr>
        <w:t>d</w:t>
      </w:r>
      <w:r>
        <w:rPr>
          <w:rFonts w:asciiTheme="minorHAnsi" w:hAnsiTheme="minorHAnsi" w:cstheme="minorHAnsi"/>
          <w:sz w:val="20"/>
          <w:szCs w:val="20"/>
        </w:rPr>
        <w:t>o województwa łódzkiego;</w:t>
      </w:r>
    </w:p>
    <w:p w:rsidR="00526DC5" w:rsidRPr="00B870FA" w:rsidRDefault="00526DC5" w:rsidP="00526DC5">
      <w:pPr>
        <w:pStyle w:val="Default"/>
        <w:spacing w:line="360" w:lineRule="auto"/>
        <w:jc w:val="both"/>
        <w:rPr>
          <w:rFonts w:asciiTheme="minorHAnsi" w:hAnsiTheme="minorHAnsi" w:cstheme="minorHAnsi"/>
          <w:sz w:val="20"/>
          <w:szCs w:val="20"/>
        </w:rPr>
      </w:pPr>
      <w:r w:rsidRPr="00B870FA">
        <w:rPr>
          <w:rFonts w:asciiTheme="minorHAnsi" w:hAnsiTheme="minorHAnsi" w:cstheme="minorHAnsi"/>
          <w:sz w:val="20"/>
          <w:szCs w:val="20"/>
        </w:rPr>
        <w:t>- Równe szanse edukacyjne w regionie, wysoka jakość usług świadczonych w systemie oświaty oraz równy poziom kształcenia na obszarach miejskich i wiejskich, w tym wsparcie na rzecz przeciwdziałania marginalizacji osób z obszarów wiejskich;</w:t>
      </w:r>
    </w:p>
    <w:p w:rsidR="00526DC5" w:rsidRPr="00B870FA" w:rsidRDefault="00526DC5" w:rsidP="00526DC5">
      <w:pPr>
        <w:pStyle w:val="Default"/>
        <w:spacing w:line="360" w:lineRule="auto"/>
        <w:jc w:val="both"/>
        <w:rPr>
          <w:rFonts w:asciiTheme="minorHAnsi" w:hAnsiTheme="minorHAnsi" w:cstheme="minorHAnsi"/>
          <w:sz w:val="20"/>
          <w:szCs w:val="20"/>
        </w:rPr>
      </w:pPr>
      <w:r w:rsidRPr="00B870FA">
        <w:rPr>
          <w:rFonts w:asciiTheme="minorHAnsi" w:hAnsiTheme="minorHAnsi" w:cstheme="minorHAnsi"/>
          <w:sz w:val="20"/>
          <w:szCs w:val="20"/>
        </w:rPr>
        <w:t>- Modernizacja szkolnictwa zawodowego oraz dostosowanie oferty edukacyjnej placówek kształcenia ustawicznego i praktycznego do potrzeb regionalnego i lokalnego rynku pracy;</w:t>
      </w:r>
    </w:p>
    <w:p w:rsidR="00526DC5" w:rsidRPr="00B870FA" w:rsidRDefault="00526DC5" w:rsidP="00526DC5">
      <w:pPr>
        <w:pStyle w:val="Default"/>
        <w:spacing w:line="360" w:lineRule="auto"/>
        <w:jc w:val="both"/>
        <w:rPr>
          <w:rFonts w:asciiTheme="minorHAnsi" w:hAnsiTheme="minorHAnsi" w:cstheme="minorHAnsi"/>
          <w:sz w:val="20"/>
          <w:szCs w:val="20"/>
        </w:rPr>
      </w:pPr>
      <w:r w:rsidRPr="00B870FA">
        <w:rPr>
          <w:rFonts w:asciiTheme="minorHAnsi" w:hAnsiTheme="minorHAnsi" w:cstheme="minorHAnsi"/>
          <w:sz w:val="20"/>
          <w:szCs w:val="20"/>
        </w:rPr>
        <w:t>- Zdrowi i świadomi profilaktyki zdrowia mieszkańcy województwa;</w:t>
      </w:r>
    </w:p>
    <w:p w:rsidR="00526DC5" w:rsidRPr="00B870FA" w:rsidRDefault="00526DC5" w:rsidP="00526DC5">
      <w:pPr>
        <w:pStyle w:val="Default"/>
        <w:spacing w:line="360" w:lineRule="auto"/>
        <w:jc w:val="both"/>
        <w:rPr>
          <w:rFonts w:asciiTheme="minorHAnsi" w:hAnsiTheme="minorHAnsi" w:cstheme="minorHAnsi"/>
          <w:sz w:val="20"/>
          <w:szCs w:val="20"/>
        </w:rPr>
      </w:pPr>
      <w:r w:rsidRPr="00B870FA">
        <w:rPr>
          <w:rFonts w:asciiTheme="minorHAnsi" w:hAnsiTheme="minorHAnsi" w:cstheme="minorHAnsi"/>
          <w:sz w:val="20"/>
          <w:szCs w:val="20"/>
        </w:rPr>
        <w:t xml:space="preserve">- Aktywizacja zawodowa kobiet/osób powracających na rynek pracy po przerwie związanej </w:t>
      </w:r>
      <w:r>
        <w:rPr>
          <w:rFonts w:asciiTheme="minorHAnsi" w:hAnsiTheme="minorHAnsi" w:cstheme="minorHAnsi"/>
          <w:sz w:val="20"/>
          <w:szCs w:val="20"/>
        </w:rPr>
        <w:br/>
      </w:r>
      <w:r w:rsidRPr="00B870FA">
        <w:rPr>
          <w:rFonts w:asciiTheme="minorHAnsi" w:hAnsiTheme="minorHAnsi" w:cstheme="minorHAnsi"/>
          <w:sz w:val="20"/>
          <w:szCs w:val="20"/>
        </w:rPr>
        <w:t>z wychowywaniem dzieci lub opieką nad osobami zależnymi;</w:t>
      </w:r>
    </w:p>
    <w:p w:rsidR="00526DC5" w:rsidRPr="00915CA9" w:rsidRDefault="00526DC5" w:rsidP="00526DC5">
      <w:pPr>
        <w:pStyle w:val="Default"/>
        <w:spacing w:line="360" w:lineRule="auto"/>
        <w:jc w:val="both"/>
        <w:rPr>
          <w:rFonts w:asciiTheme="minorHAnsi" w:hAnsiTheme="minorHAnsi" w:cstheme="minorHAnsi"/>
          <w:sz w:val="20"/>
          <w:szCs w:val="20"/>
        </w:rPr>
      </w:pPr>
      <w:r w:rsidRPr="00B870FA">
        <w:rPr>
          <w:rFonts w:asciiTheme="minorHAnsi" w:hAnsiTheme="minorHAnsi" w:cstheme="minorHAnsi"/>
          <w:sz w:val="20"/>
          <w:szCs w:val="20"/>
        </w:rPr>
        <w:t xml:space="preserve">- Wysoka atrakcyjność zatrudniania osób z grup </w:t>
      </w:r>
      <w:proofErr w:type="spellStart"/>
      <w:r w:rsidRPr="00B870FA">
        <w:rPr>
          <w:rFonts w:asciiTheme="minorHAnsi" w:hAnsiTheme="minorHAnsi" w:cstheme="minorHAnsi"/>
          <w:sz w:val="20"/>
          <w:szCs w:val="20"/>
        </w:rPr>
        <w:t>defaworyzowanych</w:t>
      </w:r>
      <w:proofErr w:type="spellEnd"/>
      <w:r w:rsidRPr="00B870FA">
        <w:rPr>
          <w:rFonts w:asciiTheme="minorHAnsi" w:hAnsiTheme="minorHAnsi" w:cstheme="minorHAnsi"/>
          <w:sz w:val="20"/>
          <w:szCs w:val="20"/>
        </w:rPr>
        <w:t xml:space="preserve"> (kobiety/młode matki/osoby niepełnosprawne</w:t>
      </w:r>
      <w:r>
        <w:rPr>
          <w:rFonts w:asciiTheme="minorHAnsi" w:hAnsiTheme="minorHAnsi" w:cstheme="minorHAnsi"/>
          <w:sz w:val="20"/>
          <w:szCs w:val="20"/>
        </w:rPr>
        <w:t>) dla potencjalnego pracodawcy.</w:t>
      </w:r>
    </w:p>
    <w:p w:rsidR="00526DC5" w:rsidRPr="00A25118" w:rsidRDefault="00526DC5" w:rsidP="00526DC5">
      <w:pPr>
        <w:autoSpaceDE w:val="0"/>
        <w:autoSpaceDN w:val="0"/>
        <w:adjustRightInd w:val="0"/>
        <w:spacing w:after="0" w:line="360" w:lineRule="auto"/>
        <w:jc w:val="both"/>
        <w:rPr>
          <w:rFonts w:cstheme="minorHAnsi"/>
          <w:sz w:val="20"/>
          <w:szCs w:val="20"/>
        </w:rPr>
      </w:pPr>
    </w:p>
    <w:p w:rsidR="00526DC5" w:rsidRPr="001939C2" w:rsidRDefault="00526DC5" w:rsidP="00526DC5">
      <w:pPr>
        <w:autoSpaceDE w:val="0"/>
        <w:autoSpaceDN w:val="0"/>
        <w:adjustRightInd w:val="0"/>
        <w:spacing w:after="0" w:line="360" w:lineRule="auto"/>
        <w:rPr>
          <w:rFonts w:cstheme="minorHAnsi"/>
          <w:b/>
          <w:sz w:val="20"/>
          <w:szCs w:val="20"/>
        </w:rPr>
      </w:pPr>
      <w:r w:rsidRPr="001939C2">
        <w:rPr>
          <w:rFonts w:cstheme="minorHAnsi"/>
          <w:b/>
          <w:sz w:val="20"/>
          <w:szCs w:val="20"/>
        </w:rPr>
        <w:t>REGIONALNA STRATEGIA INNOWACJI DLA WOJEWÓDZTWA ŁÓDZKIEGO – „LORIS - 2030”</w:t>
      </w:r>
    </w:p>
    <w:p w:rsidR="00526DC5" w:rsidRPr="00483AA7" w:rsidRDefault="00526DC5" w:rsidP="00526DC5">
      <w:pPr>
        <w:autoSpaceDE w:val="0"/>
        <w:autoSpaceDN w:val="0"/>
        <w:adjustRightInd w:val="0"/>
        <w:spacing w:after="0" w:line="360" w:lineRule="auto"/>
        <w:jc w:val="both"/>
        <w:rPr>
          <w:rFonts w:cstheme="minorHAnsi"/>
          <w:sz w:val="20"/>
          <w:szCs w:val="20"/>
        </w:rPr>
      </w:pPr>
      <w:r w:rsidRPr="00483AA7">
        <w:rPr>
          <w:rFonts w:cstheme="minorHAnsi"/>
          <w:bCs/>
          <w:sz w:val="20"/>
          <w:szCs w:val="20"/>
        </w:rPr>
        <w:t>Wizja Innowacyjnego Województwa Łódzkiego w roku</w:t>
      </w:r>
      <w:r w:rsidRPr="00483AA7">
        <w:rPr>
          <w:rFonts w:cstheme="minorHAnsi"/>
          <w:b/>
          <w:bCs/>
          <w:sz w:val="20"/>
          <w:szCs w:val="20"/>
        </w:rPr>
        <w:t xml:space="preserve"> </w:t>
      </w:r>
      <w:r w:rsidRPr="00483AA7">
        <w:rPr>
          <w:rFonts w:cstheme="minorHAnsi"/>
          <w:bCs/>
          <w:sz w:val="20"/>
          <w:szCs w:val="20"/>
        </w:rPr>
        <w:t>2030</w:t>
      </w:r>
      <w:r>
        <w:rPr>
          <w:rFonts w:cstheme="minorHAnsi"/>
          <w:bCs/>
          <w:sz w:val="20"/>
          <w:szCs w:val="20"/>
        </w:rPr>
        <w:t xml:space="preserve"> brzmi:</w:t>
      </w:r>
      <w:r w:rsidRPr="00483AA7">
        <w:rPr>
          <w:rFonts w:cstheme="minorHAnsi"/>
          <w:b/>
          <w:bCs/>
          <w:sz w:val="20"/>
          <w:szCs w:val="20"/>
        </w:rPr>
        <w:t xml:space="preserve"> </w:t>
      </w:r>
      <w:r>
        <w:rPr>
          <w:rFonts w:cstheme="minorHAnsi"/>
          <w:b/>
          <w:bCs/>
          <w:sz w:val="20"/>
          <w:szCs w:val="20"/>
        </w:rPr>
        <w:t>„</w:t>
      </w:r>
      <w:r w:rsidRPr="00483AA7">
        <w:rPr>
          <w:rFonts w:cstheme="minorHAnsi"/>
          <w:bCs/>
          <w:sz w:val="20"/>
          <w:szCs w:val="20"/>
        </w:rPr>
        <w:t>S</w:t>
      </w:r>
      <w:r w:rsidRPr="00483AA7">
        <w:rPr>
          <w:rFonts w:cstheme="minorHAnsi"/>
          <w:iCs/>
          <w:sz w:val="20"/>
          <w:szCs w:val="20"/>
        </w:rPr>
        <w:t xml:space="preserve">pójny terytorialnie </w:t>
      </w:r>
      <w:r>
        <w:rPr>
          <w:rFonts w:cstheme="minorHAnsi"/>
          <w:iCs/>
          <w:sz w:val="20"/>
          <w:szCs w:val="20"/>
        </w:rPr>
        <w:br/>
      </w:r>
      <w:r w:rsidRPr="00483AA7">
        <w:rPr>
          <w:rFonts w:cstheme="minorHAnsi"/>
          <w:iCs/>
          <w:sz w:val="20"/>
          <w:szCs w:val="20"/>
        </w:rPr>
        <w:t>i wizerunkowo, kreatywny i konkurencyjny w skali kraju i Europy, o najlepszej dostępności komunikacyjnej, wyróżniający się atrakcyjnością inwestycyjną i wysoką jakością życia</w:t>
      </w:r>
      <w:r w:rsidRPr="00483AA7">
        <w:rPr>
          <w:rFonts w:cstheme="minorHAnsi"/>
          <w:sz w:val="20"/>
          <w:szCs w:val="20"/>
        </w:rPr>
        <w:t>.”.</w:t>
      </w:r>
    </w:p>
    <w:p w:rsidR="00526DC5" w:rsidRPr="009A3941" w:rsidRDefault="00526DC5" w:rsidP="00526DC5">
      <w:pPr>
        <w:pStyle w:val="Default"/>
        <w:spacing w:line="360" w:lineRule="auto"/>
        <w:jc w:val="both"/>
        <w:rPr>
          <w:rFonts w:asciiTheme="minorHAnsi" w:hAnsiTheme="minorHAnsi" w:cstheme="minorHAnsi"/>
          <w:sz w:val="20"/>
          <w:szCs w:val="20"/>
        </w:rPr>
      </w:pPr>
      <w:r w:rsidRPr="00483AA7">
        <w:rPr>
          <w:rFonts w:asciiTheme="minorHAnsi" w:hAnsiTheme="minorHAnsi" w:cstheme="minorHAnsi"/>
          <w:sz w:val="20"/>
          <w:szCs w:val="20"/>
        </w:rPr>
        <w:t xml:space="preserve">Misją jest natomiast: </w:t>
      </w:r>
      <w:r>
        <w:rPr>
          <w:rFonts w:asciiTheme="minorHAnsi" w:hAnsiTheme="minorHAnsi" w:cstheme="minorHAnsi"/>
          <w:sz w:val="20"/>
          <w:szCs w:val="20"/>
        </w:rPr>
        <w:t>„</w:t>
      </w:r>
      <w:r>
        <w:rPr>
          <w:rFonts w:asciiTheme="minorHAnsi" w:hAnsiTheme="minorHAnsi" w:cstheme="minorHAnsi"/>
          <w:bCs/>
          <w:sz w:val="20"/>
          <w:szCs w:val="20"/>
        </w:rPr>
        <w:t>P</w:t>
      </w:r>
      <w:r w:rsidRPr="009A3941">
        <w:rPr>
          <w:rFonts w:asciiTheme="minorHAnsi" w:hAnsiTheme="minorHAnsi" w:cstheme="minorHAnsi"/>
          <w:bCs/>
          <w:sz w:val="20"/>
          <w:szCs w:val="20"/>
        </w:rPr>
        <w:t xml:space="preserve">rowadzenie aktywnej polityki innowacyjnej z wykorzystaniem potencjału wewnętrznego regionu do pobudzania kreatywności i przedsiębiorczości mieszkańców w trosce </w:t>
      </w:r>
      <w:r>
        <w:rPr>
          <w:rFonts w:asciiTheme="minorHAnsi" w:hAnsiTheme="minorHAnsi" w:cstheme="minorHAnsi"/>
          <w:bCs/>
          <w:sz w:val="20"/>
          <w:szCs w:val="20"/>
        </w:rPr>
        <w:br/>
      </w:r>
      <w:r w:rsidRPr="009A3941">
        <w:rPr>
          <w:rFonts w:asciiTheme="minorHAnsi" w:hAnsiTheme="minorHAnsi" w:cstheme="minorHAnsi"/>
          <w:bCs/>
          <w:sz w:val="20"/>
          <w:szCs w:val="20"/>
        </w:rPr>
        <w:t>o zrównoważony rozwój.</w:t>
      </w:r>
      <w:r>
        <w:rPr>
          <w:rFonts w:asciiTheme="minorHAnsi" w:hAnsiTheme="minorHAnsi" w:cstheme="minorHAnsi"/>
          <w:bCs/>
          <w:sz w:val="20"/>
          <w:szCs w:val="20"/>
        </w:rPr>
        <w:t>”</w:t>
      </w:r>
      <w:r w:rsidRPr="009A3941">
        <w:rPr>
          <w:rFonts w:asciiTheme="minorHAnsi" w:hAnsiTheme="minorHAnsi" w:cstheme="minorHAnsi"/>
          <w:bCs/>
          <w:sz w:val="20"/>
          <w:szCs w:val="20"/>
        </w:rPr>
        <w:t xml:space="preserve"> </w:t>
      </w:r>
    </w:p>
    <w:p w:rsidR="00526DC5" w:rsidRPr="009A3941" w:rsidRDefault="00526DC5" w:rsidP="00526DC5">
      <w:pPr>
        <w:pStyle w:val="Default"/>
        <w:spacing w:line="360" w:lineRule="auto"/>
        <w:jc w:val="both"/>
        <w:rPr>
          <w:rFonts w:asciiTheme="minorHAnsi" w:hAnsiTheme="minorHAnsi" w:cstheme="minorHAnsi"/>
          <w:sz w:val="20"/>
          <w:szCs w:val="20"/>
        </w:rPr>
      </w:pPr>
      <w:r w:rsidRPr="009A3941">
        <w:rPr>
          <w:rFonts w:asciiTheme="minorHAnsi" w:hAnsiTheme="minorHAnsi" w:cstheme="minorHAnsi"/>
          <w:bCs/>
          <w:sz w:val="20"/>
          <w:szCs w:val="20"/>
        </w:rPr>
        <w:t xml:space="preserve">Województwo Łódzkie w 2030 to region: </w:t>
      </w:r>
    </w:p>
    <w:p w:rsidR="00526DC5" w:rsidRDefault="00526DC5" w:rsidP="00526DC5">
      <w:pPr>
        <w:pStyle w:val="Default"/>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483AA7">
        <w:rPr>
          <w:rFonts w:asciiTheme="minorHAnsi" w:hAnsiTheme="minorHAnsi" w:cstheme="minorHAnsi"/>
          <w:sz w:val="20"/>
          <w:szCs w:val="20"/>
        </w:rPr>
        <w:t xml:space="preserve">W </w:t>
      </w:r>
      <w:r>
        <w:rPr>
          <w:rFonts w:asciiTheme="minorHAnsi" w:hAnsiTheme="minorHAnsi" w:cstheme="minorHAnsi"/>
          <w:sz w:val="20"/>
          <w:szCs w:val="20"/>
        </w:rPr>
        <w:t xml:space="preserve">którym siłą jest różnorodność. </w:t>
      </w:r>
    </w:p>
    <w:p w:rsidR="00526DC5" w:rsidRPr="00483AA7" w:rsidRDefault="00526DC5" w:rsidP="00526DC5">
      <w:pPr>
        <w:pStyle w:val="Default"/>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483AA7">
        <w:rPr>
          <w:rFonts w:asciiTheme="minorHAnsi" w:hAnsiTheme="minorHAnsi" w:cstheme="minorHAnsi"/>
          <w:sz w:val="20"/>
          <w:szCs w:val="20"/>
        </w:rPr>
        <w:t xml:space="preserve">Który posiada tożsamość kulturową i gospodarczą. </w:t>
      </w:r>
    </w:p>
    <w:p w:rsidR="00526DC5" w:rsidRPr="00483AA7" w:rsidRDefault="00526DC5" w:rsidP="00526DC5">
      <w:pPr>
        <w:pStyle w:val="Default"/>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483AA7">
        <w:rPr>
          <w:rFonts w:asciiTheme="minorHAnsi" w:hAnsiTheme="minorHAnsi" w:cstheme="minorHAnsi"/>
          <w:sz w:val="20"/>
          <w:szCs w:val="20"/>
        </w:rPr>
        <w:t xml:space="preserve">Który jest otwarty i przychylny dla przedsiębiorstw. </w:t>
      </w:r>
    </w:p>
    <w:p w:rsidR="00526DC5" w:rsidRPr="00483AA7" w:rsidRDefault="00526DC5" w:rsidP="00526DC5">
      <w:pPr>
        <w:pStyle w:val="Default"/>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483AA7">
        <w:rPr>
          <w:rFonts w:asciiTheme="minorHAnsi" w:hAnsiTheme="minorHAnsi" w:cstheme="minorHAnsi"/>
          <w:sz w:val="20"/>
          <w:szCs w:val="20"/>
        </w:rPr>
        <w:t xml:space="preserve">Kreatywnych ludzi i przedsiębiorców. </w:t>
      </w:r>
    </w:p>
    <w:p w:rsidR="00526DC5" w:rsidRPr="00483AA7" w:rsidRDefault="00526DC5" w:rsidP="00526DC5">
      <w:pPr>
        <w:pStyle w:val="Default"/>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483AA7">
        <w:rPr>
          <w:rFonts w:asciiTheme="minorHAnsi" w:hAnsiTheme="minorHAnsi" w:cstheme="minorHAnsi"/>
          <w:sz w:val="20"/>
          <w:szCs w:val="20"/>
        </w:rPr>
        <w:t xml:space="preserve">Silnego i konkurencyjnego lokalnego biznesu. </w:t>
      </w:r>
    </w:p>
    <w:p w:rsidR="00526DC5" w:rsidRDefault="00526DC5" w:rsidP="00526DC5">
      <w:pPr>
        <w:pStyle w:val="Default"/>
        <w:spacing w:line="360" w:lineRule="auto"/>
        <w:jc w:val="both"/>
        <w:rPr>
          <w:rFonts w:asciiTheme="minorHAnsi" w:hAnsiTheme="minorHAnsi" w:cstheme="minorHAnsi"/>
          <w:sz w:val="20"/>
          <w:szCs w:val="20"/>
        </w:rPr>
      </w:pPr>
      <w:r>
        <w:rPr>
          <w:rFonts w:asciiTheme="minorHAnsi" w:hAnsiTheme="minorHAnsi" w:cstheme="minorHAnsi"/>
          <w:sz w:val="20"/>
          <w:szCs w:val="20"/>
        </w:rPr>
        <w:t xml:space="preserve">- </w:t>
      </w:r>
      <w:r w:rsidRPr="00483AA7">
        <w:rPr>
          <w:rFonts w:asciiTheme="minorHAnsi" w:hAnsiTheme="minorHAnsi" w:cstheme="minorHAnsi"/>
          <w:sz w:val="20"/>
          <w:szCs w:val="20"/>
        </w:rPr>
        <w:t xml:space="preserve">Lokalnych patriotów. </w:t>
      </w:r>
    </w:p>
    <w:p w:rsidR="00526DC5" w:rsidRDefault="00526DC5" w:rsidP="00526DC5">
      <w:pPr>
        <w:pStyle w:val="Default"/>
        <w:spacing w:line="360" w:lineRule="auto"/>
        <w:jc w:val="both"/>
        <w:rPr>
          <w:rFonts w:asciiTheme="minorHAnsi" w:hAnsiTheme="minorHAnsi" w:cstheme="minorHAnsi"/>
          <w:sz w:val="20"/>
          <w:szCs w:val="20"/>
        </w:rPr>
      </w:pPr>
    </w:p>
    <w:p w:rsidR="00526DC5" w:rsidRDefault="00526DC5" w:rsidP="00526DC5">
      <w:pPr>
        <w:spacing w:after="0" w:line="360" w:lineRule="auto"/>
        <w:jc w:val="both"/>
        <w:rPr>
          <w:rFonts w:cstheme="minorHAnsi"/>
          <w:sz w:val="20"/>
          <w:szCs w:val="20"/>
        </w:rPr>
      </w:pPr>
      <w:r>
        <w:rPr>
          <w:rFonts w:cstheme="minorHAnsi"/>
          <w:sz w:val="20"/>
          <w:szCs w:val="20"/>
        </w:rPr>
        <w:t xml:space="preserve">Przekładając zapisy „LORIS – 2030” na rzeczywistość lokalną, widoczna jest zależność pomiędzy niniejszą Strategią, a dokumentem wojewódzkim. Cel Strategii Gminy Zduny </w:t>
      </w:r>
      <w:r w:rsidRPr="00915CA9">
        <w:rPr>
          <w:rFonts w:cstheme="minorHAnsi"/>
          <w:sz w:val="20"/>
          <w:szCs w:val="20"/>
        </w:rPr>
        <w:t xml:space="preserve">wpisuje </w:t>
      </w:r>
      <w:r>
        <w:rPr>
          <w:rFonts w:cstheme="minorHAnsi"/>
          <w:sz w:val="20"/>
          <w:szCs w:val="20"/>
        </w:rPr>
        <w:t xml:space="preserve">się </w:t>
      </w:r>
      <w:r>
        <w:rPr>
          <w:rFonts w:cstheme="minorHAnsi"/>
          <w:sz w:val="20"/>
          <w:szCs w:val="20"/>
        </w:rPr>
        <w:br/>
        <w:t>w przedstawioną powyżej Wizję i Misję.</w:t>
      </w:r>
    </w:p>
    <w:p w:rsidR="00526DC5" w:rsidRPr="001939C2" w:rsidRDefault="00526DC5" w:rsidP="00526DC5">
      <w:pPr>
        <w:autoSpaceDE w:val="0"/>
        <w:autoSpaceDN w:val="0"/>
        <w:adjustRightInd w:val="0"/>
        <w:spacing w:after="0" w:line="360" w:lineRule="auto"/>
        <w:rPr>
          <w:rFonts w:cstheme="minorHAnsi"/>
          <w:b/>
          <w:sz w:val="20"/>
          <w:szCs w:val="20"/>
        </w:rPr>
      </w:pPr>
      <w:r w:rsidRPr="001939C2">
        <w:rPr>
          <w:rFonts w:cstheme="minorHAnsi"/>
          <w:b/>
          <w:sz w:val="20"/>
          <w:szCs w:val="20"/>
        </w:rPr>
        <w:lastRenderedPageBreak/>
        <w:t>REGIONALNY PROGRAM OPERACYJNY WOJEWÓDZTWA ŁÓDZKIEGO NA LATA 2014 – 2020</w:t>
      </w:r>
    </w:p>
    <w:p w:rsidR="00526DC5" w:rsidRDefault="00526DC5" w:rsidP="00526DC5">
      <w:pPr>
        <w:autoSpaceDE w:val="0"/>
        <w:autoSpaceDN w:val="0"/>
        <w:adjustRightInd w:val="0"/>
        <w:spacing w:after="0" w:line="360" w:lineRule="auto"/>
        <w:jc w:val="both"/>
        <w:rPr>
          <w:rFonts w:cstheme="minorHAnsi"/>
          <w:sz w:val="20"/>
          <w:szCs w:val="20"/>
        </w:rPr>
      </w:pPr>
      <w:r w:rsidRPr="00CD1C45">
        <w:rPr>
          <w:rFonts w:cstheme="minorHAnsi"/>
          <w:sz w:val="20"/>
          <w:szCs w:val="20"/>
        </w:rPr>
        <w:t xml:space="preserve">Stwierdza się zgodność strategii z </w:t>
      </w:r>
      <w:r>
        <w:rPr>
          <w:rFonts w:cstheme="minorHAnsi"/>
          <w:sz w:val="20"/>
          <w:szCs w:val="20"/>
        </w:rPr>
        <w:t>Projektem RPO WŁ na lata 2014 – 2020, wersja 4.0 (w momencie sporządzania Strategii była to najbardziej aktualna wersja dokumentu).</w:t>
      </w:r>
    </w:p>
    <w:p w:rsidR="00526DC5" w:rsidRPr="00CD1C45" w:rsidRDefault="00526DC5" w:rsidP="00526DC5">
      <w:pPr>
        <w:autoSpaceDE w:val="0"/>
        <w:autoSpaceDN w:val="0"/>
        <w:adjustRightInd w:val="0"/>
        <w:spacing w:after="0" w:line="360" w:lineRule="auto"/>
        <w:jc w:val="both"/>
        <w:rPr>
          <w:rFonts w:cstheme="minorHAnsi"/>
          <w:sz w:val="20"/>
          <w:szCs w:val="20"/>
        </w:rPr>
      </w:pPr>
      <w:r w:rsidRPr="00CD1C45">
        <w:rPr>
          <w:rFonts w:cstheme="minorHAnsi"/>
          <w:sz w:val="20"/>
          <w:szCs w:val="20"/>
        </w:rPr>
        <w:t>RPO WŁ na la</w:t>
      </w:r>
      <w:r>
        <w:rPr>
          <w:rFonts w:cstheme="minorHAnsi"/>
          <w:sz w:val="20"/>
          <w:szCs w:val="20"/>
        </w:rPr>
        <w:t>ta</w:t>
      </w:r>
      <w:r w:rsidRPr="00CD1C45">
        <w:rPr>
          <w:rFonts w:cstheme="minorHAnsi"/>
          <w:sz w:val="20"/>
          <w:szCs w:val="20"/>
        </w:rPr>
        <w:t xml:space="preserve"> 2014 – 2020 składać się będzie z siedmiu osi priorytetowych:</w:t>
      </w:r>
    </w:p>
    <w:p w:rsidR="00526DC5" w:rsidRPr="00CD1C45" w:rsidRDefault="00526DC5" w:rsidP="00526DC5">
      <w:pPr>
        <w:autoSpaceDE w:val="0"/>
        <w:autoSpaceDN w:val="0"/>
        <w:adjustRightInd w:val="0"/>
        <w:spacing w:after="0" w:line="360" w:lineRule="auto"/>
        <w:jc w:val="both"/>
        <w:rPr>
          <w:rFonts w:cstheme="minorHAnsi"/>
          <w:sz w:val="20"/>
          <w:szCs w:val="20"/>
        </w:rPr>
      </w:pPr>
      <w:r w:rsidRPr="00CD1C45">
        <w:rPr>
          <w:rFonts w:cstheme="minorHAnsi"/>
          <w:sz w:val="20"/>
          <w:szCs w:val="20"/>
        </w:rPr>
        <w:t xml:space="preserve">Oś priorytetowa I – Innowacyjność i konkurencyjność </w:t>
      </w:r>
    </w:p>
    <w:p w:rsidR="00526DC5" w:rsidRPr="00CD1C45" w:rsidRDefault="00526DC5" w:rsidP="00526DC5">
      <w:pPr>
        <w:autoSpaceDE w:val="0"/>
        <w:autoSpaceDN w:val="0"/>
        <w:adjustRightInd w:val="0"/>
        <w:spacing w:after="0" w:line="360" w:lineRule="auto"/>
        <w:jc w:val="both"/>
        <w:rPr>
          <w:rFonts w:cstheme="minorHAnsi"/>
          <w:sz w:val="20"/>
          <w:szCs w:val="20"/>
        </w:rPr>
      </w:pPr>
      <w:r w:rsidRPr="00CD1C45">
        <w:rPr>
          <w:rFonts w:cstheme="minorHAnsi"/>
          <w:sz w:val="20"/>
          <w:szCs w:val="20"/>
        </w:rPr>
        <w:t xml:space="preserve">Oś priorytetowa II – Transport </w:t>
      </w:r>
    </w:p>
    <w:p w:rsidR="00526DC5" w:rsidRPr="00CD1C45" w:rsidRDefault="00526DC5" w:rsidP="00526DC5">
      <w:pPr>
        <w:autoSpaceDE w:val="0"/>
        <w:autoSpaceDN w:val="0"/>
        <w:adjustRightInd w:val="0"/>
        <w:spacing w:after="0" w:line="360" w:lineRule="auto"/>
        <w:jc w:val="both"/>
        <w:rPr>
          <w:rFonts w:cstheme="minorHAnsi"/>
          <w:sz w:val="20"/>
          <w:szCs w:val="20"/>
        </w:rPr>
      </w:pPr>
      <w:r w:rsidRPr="00CD1C45">
        <w:rPr>
          <w:rFonts w:cstheme="minorHAnsi"/>
          <w:sz w:val="20"/>
          <w:szCs w:val="20"/>
        </w:rPr>
        <w:t xml:space="preserve">Oś priorytetowa III – Gospodarka niskoemisyjna i ochrona środowiska </w:t>
      </w:r>
    </w:p>
    <w:p w:rsidR="00526DC5" w:rsidRPr="00CD1C45" w:rsidRDefault="00526DC5" w:rsidP="00526DC5">
      <w:pPr>
        <w:autoSpaceDE w:val="0"/>
        <w:autoSpaceDN w:val="0"/>
        <w:adjustRightInd w:val="0"/>
        <w:spacing w:after="0" w:line="360" w:lineRule="auto"/>
        <w:jc w:val="both"/>
        <w:rPr>
          <w:rFonts w:cstheme="minorHAnsi"/>
          <w:sz w:val="20"/>
          <w:szCs w:val="20"/>
        </w:rPr>
      </w:pPr>
      <w:r w:rsidRPr="00CD1C45">
        <w:rPr>
          <w:rFonts w:cstheme="minorHAnsi"/>
          <w:sz w:val="20"/>
          <w:szCs w:val="20"/>
        </w:rPr>
        <w:t xml:space="preserve">Oś priorytetowa IV – Rewitalizacja i usługi dla społeczeństwa </w:t>
      </w:r>
    </w:p>
    <w:p w:rsidR="00526DC5" w:rsidRPr="00CD1C45" w:rsidRDefault="00526DC5" w:rsidP="00526DC5">
      <w:pPr>
        <w:autoSpaceDE w:val="0"/>
        <w:autoSpaceDN w:val="0"/>
        <w:adjustRightInd w:val="0"/>
        <w:spacing w:after="0" w:line="360" w:lineRule="auto"/>
        <w:jc w:val="both"/>
        <w:rPr>
          <w:rFonts w:cstheme="minorHAnsi"/>
          <w:sz w:val="20"/>
          <w:szCs w:val="20"/>
        </w:rPr>
      </w:pPr>
      <w:r w:rsidRPr="00CD1C45">
        <w:rPr>
          <w:rFonts w:cstheme="minorHAnsi"/>
          <w:sz w:val="20"/>
          <w:szCs w:val="20"/>
        </w:rPr>
        <w:t xml:space="preserve">Oś Priorytetowa V – Zatrudnienie i włączenie społeczne </w:t>
      </w:r>
    </w:p>
    <w:p w:rsidR="00526DC5" w:rsidRPr="00CD1C45" w:rsidRDefault="00526DC5" w:rsidP="00526DC5">
      <w:pPr>
        <w:autoSpaceDE w:val="0"/>
        <w:autoSpaceDN w:val="0"/>
        <w:adjustRightInd w:val="0"/>
        <w:spacing w:after="0" w:line="360" w:lineRule="auto"/>
        <w:jc w:val="both"/>
        <w:rPr>
          <w:rFonts w:cstheme="minorHAnsi"/>
          <w:sz w:val="20"/>
          <w:szCs w:val="20"/>
        </w:rPr>
      </w:pPr>
      <w:r w:rsidRPr="00CD1C45">
        <w:rPr>
          <w:rFonts w:cstheme="minorHAnsi"/>
          <w:sz w:val="20"/>
          <w:szCs w:val="20"/>
        </w:rPr>
        <w:t xml:space="preserve">Oś Priorytetowa VI – Kompetencje i adaptacyjność </w:t>
      </w:r>
    </w:p>
    <w:p w:rsidR="00526DC5" w:rsidRDefault="00526DC5" w:rsidP="00526DC5">
      <w:pPr>
        <w:autoSpaceDE w:val="0"/>
        <w:autoSpaceDN w:val="0"/>
        <w:adjustRightInd w:val="0"/>
        <w:spacing w:after="0" w:line="360" w:lineRule="auto"/>
        <w:jc w:val="both"/>
        <w:rPr>
          <w:rFonts w:cstheme="minorHAnsi"/>
          <w:sz w:val="20"/>
          <w:szCs w:val="20"/>
        </w:rPr>
      </w:pPr>
      <w:r w:rsidRPr="00CD1C45">
        <w:rPr>
          <w:rFonts w:cstheme="minorHAnsi"/>
          <w:sz w:val="20"/>
          <w:szCs w:val="20"/>
        </w:rPr>
        <w:t>Oś Priorytetowa VII – Pomoc techniczna</w:t>
      </w:r>
    </w:p>
    <w:p w:rsidR="00526DC5" w:rsidRDefault="00526DC5" w:rsidP="00526DC5">
      <w:pPr>
        <w:autoSpaceDE w:val="0"/>
        <w:autoSpaceDN w:val="0"/>
        <w:adjustRightInd w:val="0"/>
        <w:spacing w:after="0" w:line="360" w:lineRule="auto"/>
        <w:jc w:val="both"/>
        <w:rPr>
          <w:rFonts w:cstheme="minorHAnsi"/>
          <w:sz w:val="20"/>
          <w:szCs w:val="20"/>
        </w:rPr>
      </w:pPr>
    </w:p>
    <w:p w:rsidR="00526DC5" w:rsidRPr="008A39FB" w:rsidRDefault="00526DC5" w:rsidP="00526DC5">
      <w:pPr>
        <w:autoSpaceDE w:val="0"/>
        <w:autoSpaceDN w:val="0"/>
        <w:adjustRightInd w:val="0"/>
        <w:spacing w:after="0" w:line="360" w:lineRule="auto"/>
        <w:jc w:val="both"/>
        <w:rPr>
          <w:rFonts w:cstheme="minorHAnsi"/>
          <w:sz w:val="20"/>
          <w:szCs w:val="20"/>
        </w:rPr>
      </w:pPr>
      <w:r w:rsidRPr="008A39FB">
        <w:rPr>
          <w:rFonts w:cstheme="minorHAnsi"/>
          <w:sz w:val="20"/>
          <w:szCs w:val="20"/>
        </w:rPr>
        <w:t>Niniejsza Strategia zgodna jest w swych zapisach z działaniami w obrębie:</w:t>
      </w:r>
    </w:p>
    <w:p w:rsidR="00526DC5" w:rsidRPr="008A39FB" w:rsidRDefault="00526DC5" w:rsidP="00526DC5">
      <w:pPr>
        <w:autoSpaceDE w:val="0"/>
        <w:autoSpaceDN w:val="0"/>
        <w:adjustRightInd w:val="0"/>
        <w:spacing w:after="0" w:line="360" w:lineRule="auto"/>
        <w:jc w:val="both"/>
        <w:rPr>
          <w:rFonts w:cstheme="minorHAnsi"/>
          <w:sz w:val="20"/>
          <w:szCs w:val="20"/>
        </w:rPr>
      </w:pPr>
      <w:r w:rsidRPr="008A39FB">
        <w:rPr>
          <w:rFonts w:cstheme="minorHAnsi"/>
          <w:sz w:val="20"/>
          <w:szCs w:val="20"/>
          <w:u w:val="single"/>
        </w:rPr>
        <w:t>- Osi priorytetowe</w:t>
      </w:r>
      <w:r>
        <w:rPr>
          <w:rFonts w:cstheme="minorHAnsi"/>
          <w:sz w:val="20"/>
          <w:szCs w:val="20"/>
          <w:u w:val="single"/>
        </w:rPr>
        <w:t>j</w:t>
      </w:r>
      <w:r w:rsidRPr="008A39FB">
        <w:rPr>
          <w:rFonts w:cstheme="minorHAnsi"/>
          <w:sz w:val="20"/>
          <w:szCs w:val="20"/>
          <w:u w:val="single"/>
        </w:rPr>
        <w:t xml:space="preserve"> I – Innowacyjność i konkurencyjność</w:t>
      </w:r>
      <w:r w:rsidRPr="008A39FB">
        <w:rPr>
          <w:rFonts w:cstheme="minorHAnsi"/>
          <w:sz w:val="20"/>
          <w:szCs w:val="20"/>
        </w:rPr>
        <w:t xml:space="preserve">, w szczególności w ramach </w:t>
      </w:r>
      <w:r>
        <w:rPr>
          <w:rFonts w:cstheme="minorHAnsi"/>
          <w:sz w:val="20"/>
          <w:szCs w:val="20"/>
        </w:rPr>
        <w:t xml:space="preserve">wzmacniania </w:t>
      </w:r>
      <w:r w:rsidRPr="008A39FB">
        <w:rPr>
          <w:rFonts w:cstheme="minorHAnsi"/>
          <w:sz w:val="20"/>
          <w:szCs w:val="20"/>
        </w:rPr>
        <w:t>konkurencyjności MŚP, sektora</w:t>
      </w:r>
      <w:r>
        <w:rPr>
          <w:rFonts w:cstheme="minorHAnsi"/>
          <w:sz w:val="20"/>
          <w:szCs w:val="20"/>
        </w:rPr>
        <w:t xml:space="preserve"> </w:t>
      </w:r>
      <w:r w:rsidRPr="008A39FB">
        <w:rPr>
          <w:rFonts w:cstheme="minorHAnsi"/>
          <w:sz w:val="20"/>
          <w:szCs w:val="20"/>
        </w:rPr>
        <w:t>rolnego</w:t>
      </w:r>
      <w:r>
        <w:rPr>
          <w:rFonts w:cstheme="minorHAnsi"/>
          <w:sz w:val="20"/>
          <w:szCs w:val="20"/>
        </w:rPr>
        <w:t xml:space="preserve"> - spójność polega m.in. na</w:t>
      </w:r>
      <w:r w:rsidRPr="008A39FB">
        <w:rPr>
          <w:rFonts w:cstheme="minorHAnsi"/>
          <w:sz w:val="20"/>
          <w:szCs w:val="20"/>
        </w:rPr>
        <w:t xml:space="preserve"> promowani</w:t>
      </w:r>
      <w:r>
        <w:rPr>
          <w:rFonts w:cstheme="minorHAnsi"/>
          <w:sz w:val="20"/>
          <w:szCs w:val="20"/>
        </w:rPr>
        <w:t xml:space="preserve">u </w:t>
      </w:r>
      <w:r w:rsidRPr="008A39FB">
        <w:rPr>
          <w:rFonts w:cstheme="minorHAnsi"/>
          <w:sz w:val="20"/>
          <w:szCs w:val="20"/>
        </w:rPr>
        <w:t xml:space="preserve">przedsiębiorczości, </w:t>
      </w:r>
      <w:r>
        <w:rPr>
          <w:rFonts w:cstheme="minorHAnsi"/>
          <w:sz w:val="20"/>
          <w:szCs w:val="20"/>
        </w:rPr>
        <w:br/>
      </w:r>
      <w:r w:rsidRPr="008A39FB">
        <w:rPr>
          <w:rFonts w:cstheme="minorHAnsi"/>
          <w:sz w:val="20"/>
          <w:szCs w:val="20"/>
        </w:rPr>
        <w:t>w</w:t>
      </w:r>
      <w:r>
        <w:rPr>
          <w:rFonts w:cstheme="minorHAnsi"/>
          <w:sz w:val="20"/>
          <w:szCs w:val="20"/>
        </w:rPr>
        <w:t xml:space="preserve"> </w:t>
      </w:r>
      <w:r w:rsidRPr="008A39FB">
        <w:rPr>
          <w:rFonts w:cstheme="minorHAnsi"/>
          <w:sz w:val="20"/>
          <w:szCs w:val="20"/>
        </w:rPr>
        <w:t>szczególności poprzez</w:t>
      </w:r>
      <w:r>
        <w:rPr>
          <w:rFonts w:cstheme="minorHAnsi"/>
          <w:sz w:val="20"/>
          <w:szCs w:val="20"/>
        </w:rPr>
        <w:t xml:space="preserve"> </w:t>
      </w:r>
      <w:r w:rsidRPr="008A39FB">
        <w:rPr>
          <w:rFonts w:cstheme="minorHAnsi"/>
          <w:sz w:val="20"/>
          <w:szCs w:val="20"/>
        </w:rPr>
        <w:t>ułatwianie gospodarczego</w:t>
      </w:r>
      <w:r>
        <w:rPr>
          <w:rFonts w:cstheme="minorHAnsi"/>
          <w:sz w:val="20"/>
          <w:szCs w:val="20"/>
        </w:rPr>
        <w:t xml:space="preserve"> </w:t>
      </w:r>
      <w:r w:rsidRPr="008A39FB">
        <w:rPr>
          <w:rFonts w:cstheme="minorHAnsi"/>
          <w:sz w:val="20"/>
          <w:szCs w:val="20"/>
        </w:rPr>
        <w:t>wykorzystywania nowych</w:t>
      </w:r>
      <w:r>
        <w:rPr>
          <w:rFonts w:cstheme="minorHAnsi"/>
          <w:sz w:val="20"/>
          <w:szCs w:val="20"/>
        </w:rPr>
        <w:t xml:space="preserve"> </w:t>
      </w:r>
      <w:r w:rsidRPr="008A39FB">
        <w:rPr>
          <w:rFonts w:cstheme="minorHAnsi"/>
          <w:sz w:val="20"/>
          <w:szCs w:val="20"/>
        </w:rPr>
        <w:t>pomysłów oraz sprzyjanie</w:t>
      </w:r>
      <w:r>
        <w:rPr>
          <w:rFonts w:cstheme="minorHAnsi"/>
          <w:sz w:val="20"/>
          <w:szCs w:val="20"/>
        </w:rPr>
        <w:t xml:space="preserve"> tworzeniu nowych firm</w:t>
      </w:r>
      <w:r w:rsidRPr="008A39FB">
        <w:rPr>
          <w:rFonts w:cstheme="minorHAnsi"/>
          <w:sz w:val="20"/>
          <w:szCs w:val="20"/>
        </w:rPr>
        <w:t>; wspieranie zdolności MŚP</w:t>
      </w:r>
      <w:r>
        <w:rPr>
          <w:rFonts w:cstheme="minorHAnsi"/>
          <w:sz w:val="20"/>
          <w:szCs w:val="20"/>
        </w:rPr>
        <w:t xml:space="preserve"> </w:t>
      </w:r>
      <w:r w:rsidRPr="008A39FB">
        <w:rPr>
          <w:rFonts w:cstheme="minorHAnsi"/>
          <w:sz w:val="20"/>
          <w:szCs w:val="20"/>
        </w:rPr>
        <w:t>do wzrostu na rynkach</w:t>
      </w:r>
      <w:r>
        <w:rPr>
          <w:rFonts w:cstheme="minorHAnsi"/>
          <w:sz w:val="20"/>
          <w:szCs w:val="20"/>
        </w:rPr>
        <w:t xml:space="preserve"> </w:t>
      </w:r>
      <w:r w:rsidRPr="008A39FB">
        <w:rPr>
          <w:rFonts w:cstheme="minorHAnsi"/>
          <w:sz w:val="20"/>
          <w:szCs w:val="20"/>
        </w:rPr>
        <w:t>regionalnych, krajowych i</w:t>
      </w:r>
      <w:r>
        <w:rPr>
          <w:rFonts w:cstheme="minorHAnsi"/>
          <w:sz w:val="20"/>
          <w:szCs w:val="20"/>
        </w:rPr>
        <w:t xml:space="preserve"> </w:t>
      </w:r>
      <w:r w:rsidRPr="008A39FB">
        <w:rPr>
          <w:rFonts w:cstheme="minorHAnsi"/>
          <w:sz w:val="20"/>
          <w:szCs w:val="20"/>
        </w:rPr>
        <w:t>międzynarodowych oraz do</w:t>
      </w:r>
      <w:r>
        <w:rPr>
          <w:rFonts w:cstheme="minorHAnsi"/>
          <w:sz w:val="20"/>
          <w:szCs w:val="20"/>
        </w:rPr>
        <w:t xml:space="preserve"> </w:t>
      </w:r>
      <w:r w:rsidRPr="008A39FB">
        <w:rPr>
          <w:rFonts w:cstheme="minorHAnsi"/>
          <w:sz w:val="20"/>
          <w:szCs w:val="20"/>
        </w:rPr>
        <w:t>angażowania się w procesy</w:t>
      </w:r>
      <w:r>
        <w:rPr>
          <w:rFonts w:cstheme="minorHAnsi"/>
          <w:sz w:val="20"/>
          <w:szCs w:val="20"/>
        </w:rPr>
        <w:t xml:space="preserve"> </w:t>
      </w:r>
      <w:r w:rsidRPr="008A39FB">
        <w:rPr>
          <w:rFonts w:cstheme="minorHAnsi"/>
          <w:sz w:val="20"/>
          <w:szCs w:val="20"/>
        </w:rPr>
        <w:t>innowacji</w:t>
      </w:r>
      <w:r>
        <w:rPr>
          <w:rFonts w:cstheme="minorHAnsi"/>
          <w:sz w:val="20"/>
          <w:szCs w:val="20"/>
        </w:rPr>
        <w:t>.</w:t>
      </w:r>
    </w:p>
    <w:p w:rsidR="00526DC5" w:rsidRPr="008A39FB" w:rsidRDefault="00526DC5" w:rsidP="00526DC5">
      <w:pPr>
        <w:autoSpaceDE w:val="0"/>
        <w:autoSpaceDN w:val="0"/>
        <w:adjustRightInd w:val="0"/>
        <w:spacing w:after="0" w:line="360" w:lineRule="auto"/>
        <w:jc w:val="both"/>
        <w:rPr>
          <w:rFonts w:cstheme="minorHAnsi"/>
          <w:sz w:val="20"/>
          <w:szCs w:val="20"/>
          <w:u w:val="single"/>
        </w:rPr>
      </w:pPr>
      <w:r>
        <w:rPr>
          <w:rFonts w:cstheme="minorHAnsi"/>
          <w:sz w:val="20"/>
          <w:szCs w:val="20"/>
          <w:u w:val="single"/>
        </w:rPr>
        <w:t>Osi</w:t>
      </w:r>
      <w:r w:rsidRPr="008A39FB">
        <w:rPr>
          <w:rFonts w:cstheme="minorHAnsi"/>
          <w:sz w:val="20"/>
          <w:szCs w:val="20"/>
          <w:u w:val="single"/>
        </w:rPr>
        <w:t xml:space="preserve"> priorytetow</w:t>
      </w:r>
      <w:r>
        <w:rPr>
          <w:rFonts w:cstheme="minorHAnsi"/>
          <w:sz w:val="20"/>
          <w:szCs w:val="20"/>
          <w:u w:val="single"/>
        </w:rPr>
        <w:t>ej</w:t>
      </w:r>
      <w:r w:rsidRPr="008A39FB">
        <w:rPr>
          <w:rFonts w:cstheme="minorHAnsi"/>
          <w:sz w:val="20"/>
          <w:szCs w:val="20"/>
          <w:u w:val="single"/>
        </w:rPr>
        <w:t xml:space="preserve"> II – Transport </w:t>
      </w:r>
    </w:p>
    <w:p w:rsidR="00526DC5" w:rsidRPr="008A39FB" w:rsidRDefault="00526DC5" w:rsidP="00526DC5">
      <w:pPr>
        <w:autoSpaceDE w:val="0"/>
        <w:autoSpaceDN w:val="0"/>
        <w:adjustRightInd w:val="0"/>
        <w:spacing w:after="0" w:line="360" w:lineRule="auto"/>
        <w:jc w:val="both"/>
        <w:rPr>
          <w:rFonts w:cstheme="minorHAnsi"/>
          <w:sz w:val="20"/>
          <w:szCs w:val="20"/>
        </w:rPr>
      </w:pPr>
      <w:r w:rsidRPr="008A39FB">
        <w:rPr>
          <w:rFonts w:cstheme="minorHAnsi"/>
          <w:sz w:val="20"/>
          <w:szCs w:val="20"/>
        </w:rPr>
        <w:t>Promowanie zrównoważonego</w:t>
      </w:r>
      <w:r>
        <w:rPr>
          <w:rFonts w:cstheme="minorHAnsi"/>
          <w:sz w:val="20"/>
          <w:szCs w:val="20"/>
        </w:rPr>
        <w:t xml:space="preserve"> </w:t>
      </w:r>
      <w:r w:rsidRPr="008A39FB">
        <w:rPr>
          <w:rFonts w:cstheme="minorHAnsi"/>
          <w:sz w:val="20"/>
          <w:szCs w:val="20"/>
        </w:rPr>
        <w:t>transportu i usuwanie</w:t>
      </w:r>
      <w:r>
        <w:rPr>
          <w:rFonts w:cstheme="minorHAnsi"/>
          <w:sz w:val="20"/>
          <w:szCs w:val="20"/>
        </w:rPr>
        <w:t xml:space="preserve"> </w:t>
      </w:r>
      <w:r w:rsidRPr="008A39FB">
        <w:rPr>
          <w:rFonts w:cstheme="minorHAnsi"/>
          <w:sz w:val="20"/>
          <w:szCs w:val="20"/>
        </w:rPr>
        <w:t>niedoborów przepustowości w</w:t>
      </w:r>
      <w:r>
        <w:rPr>
          <w:rFonts w:cstheme="minorHAnsi"/>
          <w:sz w:val="20"/>
          <w:szCs w:val="20"/>
        </w:rPr>
        <w:t xml:space="preserve"> </w:t>
      </w:r>
      <w:r w:rsidRPr="008A39FB">
        <w:rPr>
          <w:rFonts w:cstheme="minorHAnsi"/>
          <w:sz w:val="20"/>
          <w:szCs w:val="20"/>
        </w:rPr>
        <w:t>działaniu najważniejszej</w:t>
      </w:r>
      <w:r>
        <w:rPr>
          <w:rFonts w:cstheme="minorHAnsi"/>
          <w:sz w:val="20"/>
          <w:szCs w:val="20"/>
        </w:rPr>
        <w:t xml:space="preserve"> </w:t>
      </w:r>
      <w:r w:rsidRPr="008A39FB">
        <w:rPr>
          <w:rFonts w:cstheme="minorHAnsi"/>
          <w:sz w:val="20"/>
          <w:szCs w:val="20"/>
        </w:rPr>
        <w:t>infrastruktury sieciowej</w:t>
      </w:r>
      <w:r>
        <w:rPr>
          <w:rFonts w:cstheme="minorHAnsi"/>
          <w:sz w:val="20"/>
          <w:szCs w:val="20"/>
        </w:rPr>
        <w:t>.</w:t>
      </w:r>
    </w:p>
    <w:p w:rsidR="00526DC5" w:rsidRPr="008A39FB" w:rsidRDefault="00526DC5" w:rsidP="00526DC5">
      <w:pPr>
        <w:autoSpaceDE w:val="0"/>
        <w:autoSpaceDN w:val="0"/>
        <w:adjustRightInd w:val="0"/>
        <w:spacing w:after="0" w:line="360" w:lineRule="auto"/>
        <w:jc w:val="both"/>
        <w:rPr>
          <w:rFonts w:cstheme="minorHAnsi"/>
          <w:sz w:val="20"/>
          <w:szCs w:val="20"/>
          <w:u w:val="single"/>
        </w:rPr>
      </w:pPr>
      <w:r>
        <w:rPr>
          <w:rFonts w:cstheme="minorHAnsi"/>
          <w:sz w:val="20"/>
          <w:szCs w:val="20"/>
          <w:u w:val="single"/>
        </w:rPr>
        <w:t>Osi</w:t>
      </w:r>
      <w:r w:rsidRPr="008A39FB">
        <w:rPr>
          <w:rFonts w:cstheme="minorHAnsi"/>
          <w:sz w:val="20"/>
          <w:szCs w:val="20"/>
          <w:u w:val="single"/>
        </w:rPr>
        <w:t xml:space="preserve"> priorytetow</w:t>
      </w:r>
      <w:r>
        <w:rPr>
          <w:rFonts w:cstheme="minorHAnsi"/>
          <w:sz w:val="20"/>
          <w:szCs w:val="20"/>
          <w:u w:val="single"/>
        </w:rPr>
        <w:t>ej</w:t>
      </w:r>
      <w:r w:rsidRPr="008A39FB">
        <w:rPr>
          <w:rFonts w:cstheme="minorHAnsi"/>
          <w:sz w:val="20"/>
          <w:szCs w:val="20"/>
          <w:u w:val="single"/>
        </w:rPr>
        <w:t xml:space="preserve"> III – Gospodarka niskoemisyjna i ochrona środowiska </w:t>
      </w:r>
    </w:p>
    <w:p w:rsidR="00526DC5" w:rsidRPr="008A39FB" w:rsidRDefault="00526DC5" w:rsidP="00526DC5">
      <w:pPr>
        <w:autoSpaceDE w:val="0"/>
        <w:autoSpaceDN w:val="0"/>
        <w:adjustRightInd w:val="0"/>
        <w:spacing w:after="0" w:line="360" w:lineRule="auto"/>
        <w:jc w:val="both"/>
        <w:rPr>
          <w:rFonts w:cstheme="minorHAnsi"/>
          <w:sz w:val="20"/>
          <w:szCs w:val="20"/>
        </w:rPr>
      </w:pPr>
      <w:r>
        <w:rPr>
          <w:rFonts w:cstheme="minorHAnsi"/>
          <w:sz w:val="20"/>
          <w:szCs w:val="20"/>
        </w:rPr>
        <w:t>Powiązanie jest widoczne w ramach w</w:t>
      </w:r>
      <w:r w:rsidRPr="008A39FB">
        <w:rPr>
          <w:rFonts w:cstheme="minorHAnsi"/>
          <w:sz w:val="20"/>
          <w:szCs w:val="20"/>
        </w:rPr>
        <w:t>spi</w:t>
      </w:r>
      <w:r>
        <w:rPr>
          <w:rFonts w:cstheme="minorHAnsi"/>
          <w:sz w:val="20"/>
          <w:szCs w:val="20"/>
        </w:rPr>
        <w:t>erania</w:t>
      </w:r>
      <w:r w:rsidRPr="008A39FB">
        <w:rPr>
          <w:rFonts w:cstheme="minorHAnsi"/>
          <w:sz w:val="20"/>
          <w:szCs w:val="20"/>
        </w:rPr>
        <w:t xml:space="preserve"> przejścia na</w:t>
      </w:r>
      <w:r>
        <w:rPr>
          <w:rFonts w:cstheme="minorHAnsi"/>
          <w:sz w:val="20"/>
          <w:szCs w:val="20"/>
        </w:rPr>
        <w:t xml:space="preserve"> </w:t>
      </w:r>
      <w:r w:rsidRPr="008A39FB">
        <w:rPr>
          <w:rFonts w:cstheme="minorHAnsi"/>
          <w:sz w:val="20"/>
          <w:szCs w:val="20"/>
        </w:rPr>
        <w:t>gospodarkę niskoemisyjną we</w:t>
      </w:r>
      <w:r>
        <w:rPr>
          <w:rFonts w:cstheme="minorHAnsi"/>
          <w:sz w:val="20"/>
          <w:szCs w:val="20"/>
        </w:rPr>
        <w:t xml:space="preserve"> </w:t>
      </w:r>
      <w:r w:rsidRPr="008A39FB">
        <w:rPr>
          <w:rFonts w:cstheme="minorHAnsi"/>
          <w:sz w:val="20"/>
          <w:szCs w:val="20"/>
        </w:rPr>
        <w:t>wszystkich sektorach</w:t>
      </w:r>
      <w:r>
        <w:rPr>
          <w:rFonts w:cstheme="minorHAnsi"/>
          <w:sz w:val="20"/>
          <w:szCs w:val="20"/>
        </w:rPr>
        <w:t>, w szczególności wspierania</w:t>
      </w:r>
      <w:r w:rsidRPr="008A39FB">
        <w:rPr>
          <w:rFonts w:cstheme="minorHAnsi"/>
          <w:sz w:val="20"/>
          <w:szCs w:val="20"/>
        </w:rPr>
        <w:t xml:space="preserve"> wytwarzania i</w:t>
      </w:r>
      <w:r>
        <w:rPr>
          <w:rFonts w:cstheme="minorHAnsi"/>
          <w:sz w:val="20"/>
          <w:szCs w:val="20"/>
        </w:rPr>
        <w:t xml:space="preserve"> </w:t>
      </w:r>
      <w:r w:rsidRPr="008A39FB">
        <w:rPr>
          <w:rFonts w:cstheme="minorHAnsi"/>
          <w:sz w:val="20"/>
          <w:szCs w:val="20"/>
        </w:rPr>
        <w:t>dystrybucji energii pochodzącej</w:t>
      </w:r>
      <w:r>
        <w:rPr>
          <w:rFonts w:cstheme="minorHAnsi"/>
          <w:sz w:val="20"/>
          <w:szCs w:val="20"/>
        </w:rPr>
        <w:t xml:space="preserve"> </w:t>
      </w:r>
      <w:r w:rsidRPr="008A39FB">
        <w:rPr>
          <w:rFonts w:cstheme="minorHAnsi"/>
          <w:sz w:val="20"/>
          <w:szCs w:val="20"/>
        </w:rPr>
        <w:t xml:space="preserve">ze źródeł odnawialnych; </w:t>
      </w:r>
      <w:r>
        <w:rPr>
          <w:rFonts w:cstheme="minorHAnsi"/>
          <w:sz w:val="20"/>
          <w:szCs w:val="20"/>
        </w:rPr>
        <w:t>wspierania</w:t>
      </w:r>
      <w:r w:rsidRPr="008A39FB">
        <w:rPr>
          <w:rFonts w:cstheme="minorHAnsi"/>
          <w:sz w:val="20"/>
          <w:szCs w:val="20"/>
        </w:rPr>
        <w:t xml:space="preserve"> efektywności</w:t>
      </w:r>
      <w:r>
        <w:rPr>
          <w:rFonts w:cstheme="minorHAnsi"/>
          <w:sz w:val="20"/>
          <w:szCs w:val="20"/>
        </w:rPr>
        <w:t xml:space="preserve"> </w:t>
      </w:r>
      <w:r w:rsidRPr="008A39FB">
        <w:rPr>
          <w:rFonts w:cstheme="minorHAnsi"/>
          <w:sz w:val="20"/>
          <w:szCs w:val="20"/>
        </w:rPr>
        <w:t>energetycznej, inteligentnego</w:t>
      </w:r>
      <w:r>
        <w:rPr>
          <w:rFonts w:cstheme="minorHAnsi"/>
          <w:sz w:val="20"/>
          <w:szCs w:val="20"/>
        </w:rPr>
        <w:t xml:space="preserve"> </w:t>
      </w:r>
      <w:r w:rsidRPr="008A39FB">
        <w:rPr>
          <w:rFonts w:cstheme="minorHAnsi"/>
          <w:sz w:val="20"/>
          <w:szCs w:val="20"/>
        </w:rPr>
        <w:t xml:space="preserve">zarządzania energią </w:t>
      </w:r>
      <w:r>
        <w:rPr>
          <w:rFonts w:cstheme="minorHAnsi"/>
          <w:sz w:val="20"/>
          <w:szCs w:val="20"/>
        </w:rPr>
        <w:br/>
      </w:r>
      <w:r w:rsidRPr="008A39FB">
        <w:rPr>
          <w:rFonts w:cstheme="minorHAnsi"/>
          <w:sz w:val="20"/>
          <w:szCs w:val="20"/>
        </w:rPr>
        <w:t>i</w:t>
      </w:r>
      <w:r>
        <w:rPr>
          <w:rFonts w:cstheme="minorHAnsi"/>
          <w:sz w:val="20"/>
          <w:szCs w:val="20"/>
        </w:rPr>
        <w:t xml:space="preserve"> </w:t>
      </w:r>
      <w:r w:rsidRPr="008A39FB">
        <w:rPr>
          <w:rFonts w:cstheme="minorHAnsi"/>
          <w:sz w:val="20"/>
          <w:szCs w:val="20"/>
        </w:rPr>
        <w:t>wykorzystania odnawialnych</w:t>
      </w:r>
      <w:r>
        <w:rPr>
          <w:rFonts w:cstheme="minorHAnsi"/>
          <w:sz w:val="20"/>
          <w:szCs w:val="20"/>
        </w:rPr>
        <w:t xml:space="preserve"> </w:t>
      </w:r>
      <w:r w:rsidRPr="008A39FB">
        <w:rPr>
          <w:rFonts w:cstheme="minorHAnsi"/>
          <w:sz w:val="20"/>
          <w:szCs w:val="20"/>
        </w:rPr>
        <w:t>źródeł energii w infrastrukturze</w:t>
      </w:r>
      <w:r>
        <w:rPr>
          <w:rFonts w:cstheme="minorHAnsi"/>
          <w:sz w:val="20"/>
          <w:szCs w:val="20"/>
        </w:rPr>
        <w:t xml:space="preserve"> </w:t>
      </w:r>
      <w:r w:rsidRPr="008A39FB">
        <w:rPr>
          <w:rFonts w:cstheme="minorHAnsi"/>
          <w:sz w:val="20"/>
          <w:szCs w:val="20"/>
        </w:rPr>
        <w:t>publicznej, w tym w budynkach</w:t>
      </w:r>
      <w:r>
        <w:rPr>
          <w:rFonts w:cstheme="minorHAnsi"/>
          <w:sz w:val="20"/>
          <w:szCs w:val="20"/>
        </w:rPr>
        <w:t xml:space="preserve"> </w:t>
      </w:r>
      <w:r w:rsidRPr="008A39FB">
        <w:rPr>
          <w:rFonts w:cstheme="minorHAnsi"/>
          <w:sz w:val="20"/>
          <w:szCs w:val="20"/>
        </w:rPr>
        <w:t>publicznych, i w sektorze</w:t>
      </w:r>
      <w:r>
        <w:rPr>
          <w:rFonts w:cstheme="minorHAnsi"/>
          <w:sz w:val="20"/>
          <w:szCs w:val="20"/>
        </w:rPr>
        <w:t xml:space="preserve"> </w:t>
      </w:r>
      <w:r w:rsidRPr="008A39FB">
        <w:rPr>
          <w:rFonts w:cstheme="minorHAnsi"/>
          <w:sz w:val="20"/>
          <w:szCs w:val="20"/>
        </w:rPr>
        <w:t>mieszkaniowym</w:t>
      </w:r>
      <w:r>
        <w:rPr>
          <w:rFonts w:cstheme="minorHAnsi"/>
          <w:sz w:val="20"/>
          <w:szCs w:val="20"/>
        </w:rPr>
        <w:t>. Spójność polega także na p</w:t>
      </w:r>
      <w:r w:rsidRPr="008A39FB">
        <w:rPr>
          <w:rFonts w:cstheme="minorHAnsi"/>
          <w:sz w:val="20"/>
          <w:szCs w:val="20"/>
        </w:rPr>
        <w:t>romowani</w:t>
      </w:r>
      <w:r>
        <w:rPr>
          <w:rFonts w:cstheme="minorHAnsi"/>
          <w:sz w:val="20"/>
          <w:szCs w:val="20"/>
        </w:rPr>
        <w:t>u</w:t>
      </w:r>
      <w:r w:rsidRPr="008A39FB">
        <w:rPr>
          <w:rFonts w:cstheme="minorHAnsi"/>
          <w:sz w:val="20"/>
          <w:szCs w:val="20"/>
        </w:rPr>
        <w:t xml:space="preserve"> dostosowania </w:t>
      </w:r>
      <w:r>
        <w:rPr>
          <w:rFonts w:cstheme="minorHAnsi"/>
          <w:sz w:val="20"/>
          <w:szCs w:val="20"/>
        </w:rPr>
        <w:br/>
      </w:r>
      <w:r w:rsidRPr="008A39FB">
        <w:rPr>
          <w:rFonts w:cstheme="minorHAnsi"/>
          <w:sz w:val="20"/>
          <w:szCs w:val="20"/>
        </w:rPr>
        <w:t>do</w:t>
      </w:r>
      <w:r>
        <w:rPr>
          <w:rFonts w:cstheme="minorHAnsi"/>
          <w:sz w:val="20"/>
          <w:szCs w:val="20"/>
        </w:rPr>
        <w:t xml:space="preserve"> </w:t>
      </w:r>
      <w:r w:rsidRPr="008A39FB">
        <w:rPr>
          <w:rFonts w:cstheme="minorHAnsi"/>
          <w:sz w:val="20"/>
          <w:szCs w:val="20"/>
        </w:rPr>
        <w:t>zmian klimatu, zapobiegania</w:t>
      </w:r>
      <w:r>
        <w:rPr>
          <w:rFonts w:cstheme="minorHAnsi"/>
          <w:sz w:val="20"/>
          <w:szCs w:val="20"/>
        </w:rPr>
        <w:t xml:space="preserve"> </w:t>
      </w:r>
      <w:r w:rsidRPr="008A39FB">
        <w:rPr>
          <w:rFonts w:cstheme="minorHAnsi"/>
          <w:sz w:val="20"/>
          <w:szCs w:val="20"/>
        </w:rPr>
        <w:t>ryzyku i zarządzania ryzykiem</w:t>
      </w:r>
      <w:r>
        <w:rPr>
          <w:rFonts w:cstheme="minorHAnsi"/>
          <w:sz w:val="20"/>
          <w:szCs w:val="20"/>
        </w:rPr>
        <w:t xml:space="preserve"> oraz z</w:t>
      </w:r>
      <w:r w:rsidRPr="008A39FB">
        <w:rPr>
          <w:rFonts w:cstheme="minorHAnsi"/>
          <w:sz w:val="20"/>
          <w:szCs w:val="20"/>
        </w:rPr>
        <w:t>achowani</w:t>
      </w:r>
      <w:r>
        <w:rPr>
          <w:rFonts w:cstheme="minorHAnsi"/>
          <w:sz w:val="20"/>
          <w:szCs w:val="20"/>
        </w:rPr>
        <w:t xml:space="preserve">u i ochronie </w:t>
      </w:r>
      <w:r w:rsidRPr="008A39FB">
        <w:rPr>
          <w:rFonts w:cstheme="minorHAnsi"/>
          <w:sz w:val="20"/>
          <w:szCs w:val="20"/>
        </w:rPr>
        <w:t>środowiska naturalnego oraz</w:t>
      </w:r>
      <w:r>
        <w:rPr>
          <w:rFonts w:cstheme="minorHAnsi"/>
          <w:sz w:val="20"/>
          <w:szCs w:val="20"/>
        </w:rPr>
        <w:t xml:space="preserve"> wspieraniu</w:t>
      </w:r>
      <w:r w:rsidRPr="008A39FB">
        <w:rPr>
          <w:rFonts w:cstheme="minorHAnsi"/>
          <w:sz w:val="20"/>
          <w:szCs w:val="20"/>
        </w:rPr>
        <w:t xml:space="preserve"> efektywnego</w:t>
      </w:r>
      <w:r>
        <w:rPr>
          <w:rFonts w:cstheme="minorHAnsi"/>
          <w:sz w:val="20"/>
          <w:szCs w:val="20"/>
        </w:rPr>
        <w:t xml:space="preserve"> </w:t>
      </w:r>
      <w:r w:rsidRPr="008A39FB">
        <w:rPr>
          <w:rFonts w:cstheme="minorHAnsi"/>
          <w:sz w:val="20"/>
          <w:szCs w:val="20"/>
        </w:rPr>
        <w:t>gospodarowania zasobami</w:t>
      </w:r>
      <w:r>
        <w:rPr>
          <w:rFonts w:cstheme="minorHAnsi"/>
          <w:sz w:val="20"/>
          <w:szCs w:val="20"/>
        </w:rPr>
        <w:t>, m.in. poprzez</w:t>
      </w:r>
      <w:r w:rsidRPr="008A39FB">
        <w:rPr>
          <w:rFonts w:cstheme="minorHAnsi"/>
          <w:sz w:val="20"/>
          <w:szCs w:val="20"/>
        </w:rPr>
        <w:t xml:space="preserve"> inwestowanie </w:t>
      </w:r>
      <w:r>
        <w:rPr>
          <w:rFonts w:cstheme="minorHAnsi"/>
          <w:sz w:val="20"/>
          <w:szCs w:val="20"/>
        </w:rPr>
        <w:br/>
      </w:r>
      <w:r w:rsidRPr="008A39FB">
        <w:rPr>
          <w:rFonts w:cstheme="minorHAnsi"/>
          <w:sz w:val="20"/>
          <w:szCs w:val="20"/>
        </w:rPr>
        <w:t>w sektor</w:t>
      </w:r>
      <w:r>
        <w:rPr>
          <w:rFonts w:cstheme="minorHAnsi"/>
          <w:sz w:val="20"/>
          <w:szCs w:val="20"/>
        </w:rPr>
        <w:t xml:space="preserve"> gospodarki odpadami</w:t>
      </w:r>
      <w:r w:rsidRPr="008A39FB">
        <w:rPr>
          <w:rFonts w:cstheme="minorHAnsi"/>
          <w:sz w:val="20"/>
          <w:szCs w:val="20"/>
        </w:rPr>
        <w:t>/wodnej celem</w:t>
      </w:r>
      <w:r>
        <w:rPr>
          <w:rFonts w:cstheme="minorHAnsi"/>
          <w:sz w:val="20"/>
          <w:szCs w:val="20"/>
        </w:rPr>
        <w:t xml:space="preserve"> </w:t>
      </w:r>
      <w:r w:rsidRPr="008A39FB">
        <w:rPr>
          <w:rFonts w:cstheme="minorHAnsi"/>
          <w:sz w:val="20"/>
          <w:szCs w:val="20"/>
        </w:rPr>
        <w:t>wypełnienia zobowiązań</w:t>
      </w:r>
      <w:r>
        <w:rPr>
          <w:rFonts w:cstheme="minorHAnsi"/>
          <w:sz w:val="20"/>
          <w:szCs w:val="20"/>
        </w:rPr>
        <w:t xml:space="preserve"> </w:t>
      </w:r>
      <w:r w:rsidRPr="008A39FB">
        <w:rPr>
          <w:rFonts w:cstheme="minorHAnsi"/>
          <w:sz w:val="20"/>
          <w:szCs w:val="20"/>
        </w:rPr>
        <w:t>określonych w dorobku prawnym</w:t>
      </w:r>
      <w:r>
        <w:rPr>
          <w:rFonts w:cstheme="minorHAnsi"/>
          <w:sz w:val="20"/>
          <w:szCs w:val="20"/>
        </w:rPr>
        <w:t xml:space="preserve"> </w:t>
      </w:r>
      <w:r w:rsidRPr="008A39FB">
        <w:rPr>
          <w:rFonts w:cstheme="minorHAnsi"/>
          <w:sz w:val="20"/>
          <w:szCs w:val="20"/>
        </w:rPr>
        <w:t>Unii w zakresie środowiska oraz</w:t>
      </w:r>
      <w:r>
        <w:rPr>
          <w:rFonts w:cstheme="minorHAnsi"/>
          <w:sz w:val="20"/>
          <w:szCs w:val="20"/>
        </w:rPr>
        <w:t xml:space="preserve"> </w:t>
      </w:r>
      <w:r w:rsidRPr="008A39FB">
        <w:rPr>
          <w:rFonts w:cstheme="minorHAnsi"/>
          <w:sz w:val="20"/>
          <w:szCs w:val="20"/>
        </w:rPr>
        <w:t>zaspokojenia wykraczających</w:t>
      </w:r>
      <w:r>
        <w:rPr>
          <w:rFonts w:cstheme="minorHAnsi"/>
          <w:sz w:val="20"/>
          <w:szCs w:val="20"/>
        </w:rPr>
        <w:t xml:space="preserve"> </w:t>
      </w:r>
      <w:r w:rsidRPr="008A39FB">
        <w:rPr>
          <w:rFonts w:cstheme="minorHAnsi"/>
          <w:sz w:val="20"/>
          <w:szCs w:val="20"/>
        </w:rPr>
        <w:t>poza te zobowiązania potrzeb</w:t>
      </w:r>
      <w:r>
        <w:rPr>
          <w:rFonts w:cstheme="minorHAnsi"/>
          <w:sz w:val="20"/>
          <w:szCs w:val="20"/>
        </w:rPr>
        <w:t xml:space="preserve"> </w:t>
      </w:r>
      <w:r w:rsidRPr="008A39FB">
        <w:rPr>
          <w:rFonts w:cstheme="minorHAnsi"/>
          <w:sz w:val="20"/>
          <w:szCs w:val="20"/>
        </w:rPr>
        <w:t>inwestycyjnych określonych</w:t>
      </w:r>
      <w:r>
        <w:rPr>
          <w:rFonts w:cstheme="minorHAnsi"/>
          <w:sz w:val="20"/>
          <w:szCs w:val="20"/>
        </w:rPr>
        <w:t xml:space="preserve"> </w:t>
      </w:r>
      <w:r w:rsidRPr="008A39FB">
        <w:rPr>
          <w:rFonts w:cstheme="minorHAnsi"/>
          <w:sz w:val="20"/>
          <w:szCs w:val="20"/>
        </w:rPr>
        <w:t>przez państwa członkowskie</w:t>
      </w:r>
      <w:r>
        <w:rPr>
          <w:rFonts w:cstheme="minorHAnsi"/>
          <w:sz w:val="20"/>
          <w:szCs w:val="20"/>
        </w:rPr>
        <w:t>.</w:t>
      </w:r>
    </w:p>
    <w:p w:rsidR="00526DC5" w:rsidRPr="008A39FB" w:rsidRDefault="00526DC5" w:rsidP="00526DC5">
      <w:pPr>
        <w:autoSpaceDE w:val="0"/>
        <w:autoSpaceDN w:val="0"/>
        <w:adjustRightInd w:val="0"/>
        <w:spacing w:after="0" w:line="360" w:lineRule="auto"/>
        <w:jc w:val="both"/>
        <w:rPr>
          <w:rFonts w:cstheme="minorHAnsi"/>
          <w:sz w:val="20"/>
          <w:szCs w:val="20"/>
          <w:u w:val="single"/>
        </w:rPr>
      </w:pPr>
      <w:r>
        <w:rPr>
          <w:rFonts w:cstheme="minorHAnsi"/>
          <w:sz w:val="20"/>
          <w:szCs w:val="20"/>
          <w:u w:val="single"/>
        </w:rPr>
        <w:t>Osi</w:t>
      </w:r>
      <w:r w:rsidRPr="008A39FB">
        <w:rPr>
          <w:rFonts w:cstheme="minorHAnsi"/>
          <w:sz w:val="20"/>
          <w:szCs w:val="20"/>
          <w:u w:val="single"/>
        </w:rPr>
        <w:t xml:space="preserve"> priorytetow</w:t>
      </w:r>
      <w:r>
        <w:rPr>
          <w:rFonts w:cstheme="minorHAnsi"/>
          <w:sz w:val="20"/>
          <w:szCs w:val="20"/>
          <w:u w:val="single"/>
        </w:rPr>
        <w:t>ej</w:t>
      </w:r>
      <w:r w:rsidRPr="008A39FB">
        <w:rPr>
          <w:rFonts w:cstheme="minorHAnsi"/>
          <w:sz w:val="20"/>
          <w:szCs w:val="20"/>
          <w:u w:val="single"/>
        </w:rPr>
        <w:t xml:space="preserve"> IV – Rewitalizacja i usługi dla społeczeństwa </w:t>
      </w:r>
    </w:p>
    <w:p w:rsidR="00526DC5" w:rsidRPr="008A39FB" w:rsidRDefault="00526DC5" w:rsidP="00526DC5">
      <w:pPr>
        <w:autoSpaceDE w:val="0"/>
        <w:autoSpaceDN w:val="0"/>
        <w:adjustRightInd w:val="0"/>
        <w:spacing w:after="0" w:line="360" w:lineRule="auto"/>
        <w:jc w:val="both"/>
        <w:rPr>
          <w:rFonts w:cstheme="minorHAnsi"/>
          <w:sz w:val="20"/>
          <w:szCs w:val="20"/>
        </w:rPr>
      </w:pPr>
      <w:r w:rsidRPr="008A39FB">
        <w:rPr>
          <w:rFonts w:cstheme="minorHAnsi"/>
          <w:sz w:val="20"/>
          <w:szCs w:val="20"/>
        </w:rPr>
        <w:t>Zwiększenie dostępności,</w:t>
      </w:r>
      <w:r>
        <w:rPr>
          <w:rFonts w:cstheme="minorHAnsi"/>
          <w:sz w:val="20"/>
          <w:szCs w:val="20"/>
        </w:rPr>
        <w:t xml:space="preserve"> </w:t>
      </w:r>
      <w:r w:rsidRPr="008A39FB">
        <w:rPr>
          <w:rFonts w:cstheme="minorHAnsi"/>
          <w:sz w:val="20"/>
          <w:szCs w:val="20"/>
        </w:rPr>
        <w:t>stopnia wykorzystania i</w:t>
      </w:r>
      <w:r>
        <w:rPr>
          <w:rFonts w:cstheme="minorHAnsi"/>
          <w:sz w:val="20"/>
          <w:szCs w:val="20"/>
        </w:rPr>
        <w:t xml:space="preserve"> </w:t>
      </w:r>
      <w:r w:rsidRPr="008A39FB">
        <w:rPr>
          <w:rFonts w:cstheme="minorHAnsi"/>
          <w:sz w:val="20"/>
          <w:szCs w:val="20"/>
        </w:rPr>
        <w:t>jakości TIK: wzmocnienie zastosowań</w:t>
      </w:r>
      <w:r>
        <w:rPr>
          <w:rFonts w:cstheme="minorHAnsi"/>
          <w:sz w:val="20"/>
          <w:szCs w:val="20"/>
        </w:rPr>
        <w:t xml:space="preserve"> </w:t>
      </w:r>
      <w:r w:rsidRPr="008A39FB">
        <w:rPr>
          <w:rFonts w:cstheme="minorHAnsi"/>
          <w:sz w:val="20"/>
          <w:szCs w:val="20"/>
        </w:rPr>
        <w:t xml:space="preserve">TIK </w:t>
      </w:r>
      <w:r>
        <w:rPr>
          <w:rFonts w:cstheme="minorHAnsi"/>
          <w:sz w:val="20"/>
          <w:szCs w:val="20"/>
        </w:rPr>
        <w:br/>
      </w:r>
      <w:r w:rsidRPr="008A39FB">
        <w:rPr>
          <w:rFonts w:cstheme="minorHAnsi"/>
          <w:sz w:val="20"/>
          <w:szCs w:val="20"/>
        </w:rPr>
        <w:t>dla e-administracji, e</w:t>
      </w:r>
      <w:r>
        <w:rPr>
          <w:rFonts w:cstheme="minorHAnsi"/>
          <w:sz w:val="20"/>
          <w:szCs w:val="20"/>
        </w:rPr>
        <w:t>-</w:t>
      </w:r>
      <w:r w:rsidRPr="008A39FB">
        <w:rPr>
          <w:rFonts w:cstheme="minorHAnsi"/>
          <w:sz w:val="20"/>
          <w:szCs w:val="20"/>
        </w:rPr>
        <w:t>uczenia</w:t>
      </w:r>
      <w:r>
        <w:rPr>
          <w:rFonts w:cstheme="minorHAnsi"/>
          <w:sz w:val="20"/>
          <w:szCs w:val="20"/>
        </w:rPr>
        <w:t xml:space="preserve"> </w:t>
      </w:r>
      <w:r w:rsidRPr="008A39FB">
        <w:rPr>
          <w:rFonts w:cstheme="minorHAnsi"/>
          <w:sz w:val="20"/>
          <w:szCs w:val="20"/>
        </w:rPr>
        <w:t>się, e-włączenia</w:t>
      </w:r>
      <w:r>
        <w:rPr>
          <w:rFonts w:cstheme="minorHAnsi"/>
          <w:sz w:val="20"/>
          <w:szCs w:val="20"/>
        </w:rPr>
        <w:t xml:space="preserve"> </w:t>
      </w:r>
      <w:r w:rsidRPr="008A39FB">
        <w:rPr>
          <w:rFonts w:cstheme="minorHAnsi"/>
          <w:sz w:val="20"/>
          <w:szCs w:val="20"/>
        </w:rPr>
        <w:t>społecznego, e-kultury i e</w:t>
      </w:r>
      <w:r>
        <w:rPr>
          <w:rFonts w:cstheme="minorHAnsi"/>
          <w:sz w:val="20"/>
          <w:szCs w:val="20"/>
        </w:rPr>
        <w:t>-</w:t>
      </w:r>
      <w:r w:rsidRPr="008A39FB">
        <w:rPr>
          <w:rFonts w:cstheme="minorHAnsi"/>
          <w:sz w:val="20"/>
          <w:szCs w:val="20"/>
        </w:rPr>
        <w:t>zdrowia</w:t>
      </w:r>
      <w:r>
        <w:rPr>
          <w:rFonts w:cstheme="minorHAnsi"/>
          <w:sz w:val="20"/>
          <w:szCs w:val="20"/>
        </w:rPr>
        <w:t>. Powiązanie widoczne jest także w działaniach ukierunkowanych na z</w:t>
      </w:r>
      <w:r w:rsidRPr="008A39FB">
        <w:rPr>
          <w:rFonts w:cstheme="minorHAnsi"/>
          <w:sz w:val="20"/>
          <w:szCs w:val="20"/>
        </w:rPr>
        <w:t>achowanie i ochron</w:t>
      </w:r>
      <w:r>
        <w:rPr>
          <w:rFonts w:cstheme="minorHAnsi"/>
          <w:sz w:val="20"/>
          <w:szCs w:val="20"/>
        </w:rPr>
        <w:t xml:space="preserve">ę </w:t>
      </w:r>
      <w:r w:rsidRPr="008A39FB">
        <w:rPr>
          <w:rFonts w:cstheme="minorHAnsi"/>
          <w:sz w:val="20"/>
          <w:szCs w:val="20"/>
        </w:rPr>
        <w:t>środowiska naturalnego oraz</w:t>
      </w:r>
      <w:r>
        <w:rPr>
          <w:rFonts w:cstheme="minorHAnsi"/>
          <w:sz w:val="20"/>
          <w:szCs w:val="20"/>
        </w:rPr>
        <w:t xml:space="preserve"> </w:t>
      </w:r>
      <w:r w:rsidRPr="008A39FB">
        <w:rPr>
          <w:rFonts w:cstheme="minorHAnsi"/>
          <w:sz w:val="20"/>
          <w:szCs w:val="20"/>
        </w:rPr>
        <w:t>wspieranie efektywnego</w:t>
      </w:r>
      <w:r>
        <w:rPr>
          <w:rFonts w:cstheme="minorHAnsi"/>
          <w:sz w:val="20"/>
          <w:szCs w:val="20"/>
        </w:rPr>
        <w:t xml:space="preserve"> </w:t>
      </w:r>
      <w:r w:rsidRPr="008A39FB">
        <w:rPr>
          <w:rFonts w:cstheme="minorHAnsi"/>
          <w:sz w:val="20"/>
          <w:szCs w:val="20"/>
        </w:rPr>
        <w:t xml:space="preserve">gospodarowania zasobami: </w:t>
      </w:r>
      <w:r>
        <w:rPr>
          <w:rFonts w:cstheme="minorHAnsi"/>
          <w:sz w:val="20"/>
          <w:szCs w:val="20"/>
        </w:rPr>
        <w:t>zachowanie, ochronę</w:t>
      </w:r>
      <w:r w:rsidRPr="008A39FB">
        <w:rPr>
          <w:rFonts w:cstheme="minorHAnsi"/>
          <w:sz w:val="20"/>
          <w:szCs w:val="20"/>
        </w:rPr>
        <w:t>,</w:t>
      </w:r>
      <w:r>
        <w:rPr>
          <w:rFonts w:cstheme="minorHAnsi"/>
          <w:sz w:val="20"/>
          <w:szCs w:val="20"/>
        </w:rPr>
        <w:t xml:space="preserve"> </w:t>
      </w:r>
      <w:r w:rsidRPr="008A39FB">
        <w:rPr>
          <w:rFonts w:cstheme="minorHAnsi"/>
          <w:sz w:val="20"/>
          <w:szCs w:val="20"/>
        </w:rPr>
        <w:t>promowanie i rozwój dziedzictwa</w:t>
      </w:r>
      <w:r>
        <w:rPr>
          <w:rFonts w:cstheme="minorHAnsi"/>
          <w:sz w:val="20"/>
          <w:szCs w:val="20"/>
        </w:rPr>
        <w:t xml:space="preserve"> </w:t>
      </w:r>
      <w:r w:rsidRPr="008A39FB">
        <w:rPr>
          <w:rFonts w:cstheme="minorHAnsi"/>
          <w:sz w:val="20"/>
          <w:szCs w:val="20"/>
        </w:rPr>
        <w:t>naturalnego i kulturowego oraz podejmowanie</w:t>
      </w:r>
      <w:r>
        <w:rPr>
          <w:rFonts w:cstheme="minorHAnsi"/>
          <w:sz w:val="20"/>
          <w:szCs w:val="20"/>
        </w:rPr>
        <w:t xml:space="preserve"> </w:t>
      </w:r>
      <w:r w:rsidRPr="008A39FB">
        <w:rPr>
          <w:rFonts w:cstheme="minorHAnsi"/>
          <w:sz w:val="20"/>
          <w:szCs w:val="20"/>
        </w:rPr>
        <w:t>przedsięwzięć mających na celu</w:t>
      </w:r>
      <w:r>
        <w:rPr>
          <w:rFonts w:cstheme="minorHAnsi"/>
          <w:sz w:val="20"/>
          <w:szCs w:val="20"/>
        </w:rPr>
        <w:t xml:space="preserve"> </w:t>
      </w:r>
      <w:r w:rsidRPr="008A39FB">
        <w:rPr>
          <w:rFonts w:cstheme="minorHAnsi"/>
          <w:sz w:val="20"/>
          <w:szCs w:val="20"/>
        </w:rPr>
        <w:t>poprawę stanu jakości</w:t>
      </w:r>
      <w:r>
        <w:rPr>
          <w:rFonts w:cstheme="minorHAnsi"/>
          <w:sz w:val="20"/>
          <w:szCs w:val="20"/>
        </w:rPr>
        <w:t xml:space="preserve"> </w:t>
      </w:r>
      <w:r w:rsidRPr="008A39FB">
        <w:rPr>
          <w:rFonts w:cstheme="minorHAnsi"/>
          <w:sz w:val="20"/>
          <w:szCs w:val="20"/>
        </w:rPr>
        <w:t>środowiska miejskiego,</w:t>
      </w:r>
      <w:r>
        <w:rPr>
          <w:rFonts w:cstheme="minorHAnsi"/>
          <w:sz w:val="20"/>
          <w:szCs w:val="20"/>
        </w:rPr>
        <w:t xml:space="preserve"> </w:t>
      </w:r>
      <w:r w:rsidRPr="008A39FB">
        <w:rPr>
          <w:rFonts w:cstheme="minorHAnsi"/>
          <w:sz w:val="20"/>
          <w:szCs w:val="20"/>
        </w:rPr>
        <w:t>rewitalizację miast, rekultywację i</w:t>
      </w:r>
      <w:r>
        <w:rPr>
          <w:rFonts w:cstheme="minorHAnsi"/>
          <w:sz w:val="20"/>
          <w:szCs w:val="20"/>
        </w:rPr>
        <w:t xml:space="preserve"> </w:t>
      </w:r>
      <w:r w:rsidRPr="008A39FB">
        <w:rPr>
          <w:rFonts w:cstheme="minorHAnsi"/>
          <w:sz w:val="20"/>
          <w:szCs w:val="20"/>
        </w:rPr>
        <w:t>dekontaminację terenów</w:t>
      </w:r>
      <w:r>
        <w:rPr>
          <w:rFonts w:cstheme="minorHAnsi"/>
          <w:sz w:val="20"/>
          <w:szCs w:val="20"/>
        </w:rPr>
        <w:t xml:space="preserve"> </w:t>
      </w:r>
      <w:r w:rsidRPr="008A39FB">
        <w:rPr>
          <w:rFonts w:cstheme="minorHAnsi"/>
          <w:sz w:val="20"/>
          <w:szCs w:val="20"/>
        </w:rPr>
        <w:t>poprzemysłowych (w tym terenów powojskowych),</w:t>
      </w:r>
      <w:r>
        <w:rPr>
          <w:rFonts w:cstheme="minorHAnsi"/>
          <w:sz w:val="20"/>
          <w:szCs w:val="20"/>
        </w:rPr>
        <w:t xml:space="preserve"> </w:t>
      </w:r>
      <w:r w:rsidRPr="008A39FB">
        <w:rPr>
          <w:rFonts w:cstheme="minorHAnsi"/>
          <w:sz w:val="20"/>
          <w:szCs w:val="20"/>
        </w:rPr>
        <w:t>zmniejszenie zanieczyszczenia</w:t>
      </w:r>
      <w:r>
        <w:rPr>
          <w:rFonts w:cstheme="minorHAnsi"/>
          <w:sz w:val="20"/>
          <w:szCs w:val="20"/>
        </w:rPr>
        <w:t xml:space="preserve"> </w:t>
      </w:r>
      <w:r w:rsidRPr="008A39FB">
        <w:rPr>
          <w:rFonts w:cstheme="minorHAnsi"/>
          <w:sz w:val="20"/>
          <w:szCs w:val="20"/>
        </w:rPr>
        <w:t xml:space="preserve">powietrza </w:t>
      </w:r>
      <w:r>
        <w:rPr>
          <w:rFonts w:cstheme="minorHAnsi"/>
          <w:sz w:val="20"/>
          <w:szCs w:val="20"/>
        </w:rPr>
        <w:br/>
      </w:r>
      <w:r w:rsidRPr="008A39FB">
        <w:rPr>
          <w:rFonts w:cstheme="minorHAnsi"/>
          <w:sz w:val="20"/>
          <w:szCs w:val="20"/>
        </w:rPr>
        <w:lastRenderedPageBreak/>
        <w:t>i propagowanie</w:t>
      </w:r>
      <w:r>
        <w:rPr>
          <w:rFonts w:cstheme="minorHAnsi"/>
          <w:sz w:val="20"/>
          <w:szCs w:val="20"/>
        </w:rPr>
        <w:t xml:space="preserve"> </w:t>
      </w:r>
      <w:r w:rsidRPr="008A39FB">
        <w:rPr>
          <w:rFonts w:cstheme="minorHAnsi"/>
          <w:sz w:val="20"/>
          <w:szCs w:val="20"/>
        </w:rPr>
        <w:t>działań służących zmniejszeniu</w:t>
      </w:r>
      <w:r>
        <w:rPr>
          <w:rFonts w:cstheme="minorHAnsi"/>
          <w:sz w:val="20"/>
          <w:szCs w:val="20"/>
        </w:rPr>
        <w:t xml:space="preserve"> </w:t>
      </w:r>
      <w:r w:rsidRPr="008A39FB">
        <w:rPr>
          <w:rFonts w:cstheme="minorHAnsi"/>
          <w:sz w:val="20"/>
          <w:szCs w:val="20"/>
        </w:rPr>
        <w:t>hałasu)</w:t>
      </w:r>
      <w:r>
        <w:rPr>
          <w:rFonts w:cstheme="minorHAnsi"/>
          <w:sz w:val="20"/>
          <w:szCs w:val="20"/>
        </w:rPr>
        <w:t>. Bardzo istotne jest także p</w:t>
      </w:r>
      <w:r w:rsidRPr="008A39FB">
        <w:rPr>
          <w:rFonts w:cstheme="minorHAnsi"/>
          <w:sz w:val="20"/>
          <w:szCs w:val="20"/>
        </w:rPr>
        <w:t>romowanie włączenia</w:t>
      </w:r>
      <w:r>
        <w:rPr>
          <w:rFonts w:cstheme="minorHAnsi"/>
          <w:sz w:val="20"/>
          <w:szCs w:val="20"/>
        </w:rPr>
        <w:t xml:space="preserve"> </w:t>
      </w:r>
      <w:r w:rsidRPr="008A39FB">
        <w:rPr>
          <w:rFonts w:cstheme="minorHAnsi"/>
          <w:sz w:val="20"/>
          <w:szCs w:val="20"/>
        </w:rPr>
        <w:t>społecznego, walka z</w:t>
      </w:r>
      <w:r>
        <w:rPr>
          <w:rFonts w:cstheme="minorHAnsi"/>
          <w:sz w:val="20"/>
          <w:szCs w:val="20"/>
        </w:rPr>
        <w:t xml:space="preserve"> </w:t>
      </w:r>
      <w:r w:rsidRPr="008A39FB">
        <w:rPr>
          <w:rFonts w:cstheme="minorHAnsi"/>
          <w:sz w:val="20"/>
          <w:szCs w:val="20"/>
        </w:rPr>
        <w:t>ubóstwem i wszelką</w:t>
      </w:r>
      <w:r>
        <w:rPr>
          <w:rFonts w:cstheme="minorHAnsi"/>
          <w:sz w:val="20"/>
          <w:szCs w:val="20"/>
        </w:rPr>
        <w:t xml:space="preserve"> </w:t>
      </w:r>
      <w:r w:rsidRPr="008A39FB">
        <w:rPr>
          <w:rFonts w:cstheme="minorHAnsi"/>
          <w:sz w:val="20"/>
          <w:szCs w:val="20"/>
        </w:rPr>
        <w:t>dyskryminacją: inwestycje w infrastrukturę</w:t>
      </w:r>
      <w:r>
        <w:rPr>
          <w:rFonts w:cstheme="minorHAnsi"/>
          <w:sz w:val="20"/>
          <w:szCs w:val="20"/>
        </w:rPr>
        <w:t xml:space="preserve"> </w:t>
      </w:r>
      <w:r w:rsidRPr="008A39FB">
        <w:rPr>
          <w:rFonts w:cstheme="minorHAnsi"/>
          <w:sz w:val="20"/>
          <w:szCs w:val="20"/>
        </w:rPr>
        <w:t>zdrowotną i społeczną, które</w:t>
      </w:r>
      <w:r>
        <w:rPr>
          <w:rFonts w:cstheme="minorHAnsi"/>
          <w:sz w:val="20"/>
          <w:szCs w:val="20"/>
        </w:rPr>
        <w:t xml:space="preserve"> </w:t>
      </w:r>
      <w:r w:rsidRPr="008A39FB">
        <w:rPr>
          <w:rFonts w:cstheme="minorHAnsi"/>
          <w:sz w:val="20"/>
          <w:szCs w:val="20"/>
        </w:rPr>
        <w:t>przyczyniają się do rozwoju</w:t>
      </w:r>
      <w:r>
        <w:rPr>
          <w:rFonts w:cstheme="minorHAnsi"/>
          <w:sz w:val="20"/>
          <w:szCs w:val="20"/>
        </w:rPr>
        <w:t xml:space="preserve"> </w:t>
      </w:r>
      <w:r w:rsidRPr="008A39FB">
        <w:rPr>
          <w:rFonts w:cstheme="minorHAnsi"/>
          <w:sz w:val="20"/>
          <w:szCs w:val="20"/>
        </w:rPr>
        <w:t>krajowego, regionalnego i</w:t>
      </w:r>
      <w:r>
        <w:rPr>
          <w:rFonts w:cstheme="minorHAnsi"/>
          <w:sz w:val="20"/>
          <w:szCs w:val="20"/>
        </w:rPr>
        <w:t xml:space="preserve"> </w:t>
      </w:r>
      <w:r w:rsidRPr="008A39FB">
        <w:rPr>
          <w:rFonts w:cstheme="minorHAnsi"/>
          <w:sz w:val="20"/>
          <w:szCs w:val="20"/>
        </w:rPr>
        <w:t>lokalnego, zmniejszania</w:t>
      </w:r>
      <w:r>
        <w:rPr>
          <w:rFonts w:cstheme="minorHAnsi"/>
          <w:sz w:val="20"/>
          <w:szCs w:val="20"/>
        </w:rPr>
        <w:t xml:space="preserve"> </w:t>
      </w:r>
      <w:r w:rsidRPr="008A39FB">
        <w:rPr>
          <w:rFonts w:cstheme="minorHAnsi"/>
          <w:sz w:val="20"/>
          <w:szCs w:val="20"/>
        </w:rPr>
        <w:t>nierówności w zakresie stanu</w:t>
      </w:r>
      <w:r>
        <w:rPr>
          <w:rFonts w:cstheme="minorHAnsi"/>
          <w:sz w:val="20"/>
          <w:szCs w:val="20"/>
        </w:rPr>
        <w:t xml:space="preserve"> </w:t>
      </w:r>
      <w:r w:rsidRPr="008A39FB">
        <w:rPr>
          <w:rFonts w:cstheme="minorHAnsi"/>
          <w:sz w:val="20"/>
          <w:szCs w:val="20"/>
        </w:rPr>
        <w:t>zdrowia, promowanie włączenia</w:t>
      </w:r>
      <w:r>
        <w:rPr>
          <w:rFonts w:cstheme="minorHAnsi"/>
          <w:sz w:val="20"/>
          <w:szCs w:val="20"/>
        </w:rPr>
        <w:t xml:space="preserve"> </w:t>
      </w:r>
      <w:r w:rsidRPr="008A39FB">
        <w:rPr>
          <w:rFonts w:cstheme="minorHAnsi"/>
          <w:sz w:val="20"/>
          <w:szCs w:val="20"/>
        </w:rPr>
        <w:t>społecznego poprzez lepszy</w:t>
      </w:r>
      <w:r>
        <w:rPr>
          <w:rFonts w:cstheme="minorHAnsi"/>
          <w:sz w:val="20"/>
          <w:szCs w:val="20"/>
        </w:rPr>
        <w:t xml:space="preserve"> </w:t>
      </w:r>
      <w:r w:rsidRPr="008A39FB">
        <w:rPr>
          <w:rFonts w:cstheme="minorHAnsi"/>
          <w:sz w:val="20"/>
          <w:szCs w:val="20"/>
        </w:rPr>
        <w:t>dostęp do usług społecznych,</w:t>
      </w:r>
      <w:r>
        <w:rPr>
          <w:rFonts w:cstheme="minorHAnsi"/>
          <w:sz w:val="20"/>
          <w:szCs w:val="20"/>
        </w:rPr>
        <w:t xml:space="preserve"> </w:t>
      </w:r>
      <w:r w:rsidRPr="008A39FB">
        <w:rPr>
          <w:rFonts w:cstheme="minorHAnsi"/>
          <w:sz w:val="20"/>
          <w:szCs w:val="20"/>
        </w:rPr>
        <w:t>kulturalnych i rekreacyjnych,</w:t>
      </w:r>
      <w:r>
        <w:rPr>
          <w:rFonts w:cstheme="minorHAnsi"/>
          <w:sz w:val="20"/>
          <w:szCs w:val="20"/>
        </w:rPr>
        <w:t xml:space="preserve"> </w:t>
      </w:r>
      <w:r w:rsidRPr="008A39FB">
        <w:rPr>
          <w:rFonts w:cstheme="minorHAnsi"/>
          <w:sz w:val="20"/>
          <w:szCs w:val="20"/>
        </w:rPr>
        <w:t>oraz przejścia z usług</w:t>
      </w:r>
      <w:r>
        <w:rPr>
          <w:rFonts w:cstheme="minorHAnsi"/>
          <w:sz w:val="20"/>
          <w:szCs w:val="20"/>
        </w:rPr>
        <w:t xml:space="preserve"> </w:t>
      </w:r>
      <w:r w:rsidRPr="008A39FB">
        <w:rPr>
          <w:rFonts w:cstheme="minorHAnsi"/>
          <w:sz w:val="20"/>
          <w:szCs w:val="20"/>
        </w:rPr>
        <w:t>instytucjonalnych na usługi na</w:t>
      </w:r>
      <w:r>
        <w:rPr>
          <w:rFonts w:cstheme="minorHAnsi"/>
          <w:sz w:val="20"/>
          <w:szCs w:val="20"/>
        </w:rPr>
        <w:t xml:space="preserve"> </w:t>
      </w:r>
      <w:r w:rsidRPr="008A39FB">
        <w:rPr>
          <w:rFonts w:cstheme="minorHAnsi"/>
          <w:sz w:val="20"/>
          <w:szCs w:val="20"/>
        </w:rPr>
        <w:t>poziomie społeczności lokalnych oraz wspieranie rewitalizacji</w:t>
      </w:r>
      <w:r>
        <w:rPr>
          <w:rFonts w:cstheme="minorHAnsi"/>
          <w:sz w:val="20"/>
          <w:szCs w:val="20"/>
        </w:rPr>
        <w:t xml:space="preserve"> </w:t>
      </w:r>
      <w:r w:rsidRPr="008A39FB">
        <w:rPr>
          <w:rFonts w:cstheme="minorHAnsi"/>
          <w:sz w:val="20"/>
          <w:szCs w:val="20"/>
        </w:rPr>
        <w:t>fizycznej, gospodarczej i</w:t>
      </w:r>
      <w:r>
        <w:rPr>
          <w:rFonts w:cstheme="minorHAnsi"/>
          <w:sz w:val="20"/>
          <w:szCs w:val="20"/>
        </w:rPr>
        <w:t xml:space="preserve"> </w:t>
      </w:r>
      <w:r w:rsidRPr="008A39FB">
        <w:rPr>
          <w:rFonts w:cstheme="minorHAnsi"/>
          <w:sz w:val="20"/>
          <w:szCs w:val="20"/>
        </w:rPr>
        <w:t>społecznej ubogich społeczności</w:t>
      </w:r>
      <w:r>
        <w:rPr>
          <w:rFonts w:cstheme="minorHAnsi"/>
          <w:sz w:val="20"/>
          <w:szCs w:val="20"/>
        </w:rPr>
        <w:t xml:space="preserve"> </w:t>
      </w:r>
      <w:r w:rsidRPr="008A39FB">
        <w:rPr>
          <w:rFonts w:cstheme="minorHAnsi"/>
          <w:sz w:val="20"/>
          <w:szCs w:val="20"/>
        </w:rPr>
        <w:t>na obszarach miejskich i</w:t>
      </w:r>
      <w:r>
        <w:rPr>
          <w:rFonts w:cstheme="minorHAnsi"/>
          <w:sz w:val="20"/>
          <w:szCs w:val="20"/>
        </w:rPr>
        <w:t xml:space="preserve"> </w:t>
      </w:r>
      <w:r w:rsidRPr="008A39FB">
        <w:rPr>
          <w:rFonts w:cstheme="minorHAnsi"/>
          <w:sz w:val="20"/>
          <w:szCs w:val="20"/>
        </w:rPr>
        <w:t>wiejskich</w:t>
      </w:r>
      <w:r>
        <w:rPr>
          <w:rFonts w:cstheme="minorHAnsi"/>
          <w:sz w:val="20"/>
          <w:szCs w:val="20"/>
        </w:rPr>
        <w:t xml:space="preserve">. </w:t>
      </w:r>
      <w:r w:rsidRPr="008A39FB">
        <w:rPr>
          <w:rFonts w:cstheme="minorHAnsi"/>
          <w:sz w:val="20"/>
          <w:szCs w:val="20"/>
        </w:rPr>
        <w:t xml:space="preserve">Inwestowanie </w:t>
      </w:r>
      <w:r>
        <w:rPr>
          <w:rFonts w:cstheme="minorHAnsi"/>
          <w:sz w:val="20"/>
          <w:szCs w:val="20"/>
        </w:rPr>
        <w:br/>
      </w:r>
      <w:r w:rsidRPr="008A39FB">
        <w:rPr>
          <w:rFonts w:cstheme="minorHAnsi"/>
          <w:sz w:val="20"/>
          <w:szCs w:val="20"/>
        </w:rPr>
        <w:t>w</w:t>
      </w:r>
      <w:r>
        <w:rPr>
          <w:rFonts w:cstheme="minorHAnsi"/>
          <w:sz w:val="20"/>
          <w:szCs w:val="20"/>
        </w:rPr>
        <w:t xml:space="preserve"> </w:t>
      </w:r>
      <w:r w:rsidRPr="008A39FB">
        <w:rPr>
          <w:rFonts w:cstheme="minorHAnsi"/>
          <w:sz w:val="20"/>
          <w:szCs w:val="20"/>
        </w:rPr>
        <w:t>kształcenie, szkolenie oraz</w:t>
      </w:r>
      <w:r>
        <w:rPr>
          <w:rFonts w:cstheme="minorHAnsi"/>
          <w:sz w:val="20"/>
          <w:szCs w:val="20"/>
        </w:rPr>
        <w:t xml:space="preserve"> </w:t>
      </w:r>
      <w:r w:rsidRPr="008A39FB">
        <w:rPr>
          <w:rFonts w:cstheme="minorHAnsi"/>
          <w:sz w:val="20"/>
          <w:szCs w:val="20"/>
        </w:rPr>
        <w:t>szkolenie zawodowe na rzecz</w:t>
      </w:r>
      <w:r>
        <w:rPr>
          <w:rFonts w:cstheme="minorHAnsi"/>
          <w:sz w:val="20"/>
          <w:szCs w:val="20"/>
        </w:rPr>
        <w:t xml:space="preserve"> </w:t>
      </w:r>
      <w:r w:rsidRPr="008A39FB">
        <w:rPr>
          <w:rFonts w:cstheme="minorHAnsi"/>
          <w:sz w:val="20"/>
          <w:szCs w:val="20"/>
        </w:rPr>
        <w:t>zdobywania umiejętności i</w:t>
      </w:r>
      <w:r>
        <w:rPr>
          <w:rFonts w:cstheme="minorHAnsi"/>
          <w:sz w:val="20"/>
          <w:szCs w:val="20"/>
        </w:rPr>
        <w:t xml:space="preserve"> </w:t>
      </w:r>
      <w:r w:rsidRPr="008A39FB">
        <w:rPr>
          <w:rFonts w:cstheme="minorHAnsi"/>
          <w:sz w:val="20"/>
          <w:szCs w:val="20"/>
        </w:rPr>
        <w:t>uczenia się przez całe życie poprzez rozwój infrastruktury</w:t>
      </w:r>
      <w:r>
        <w:rPr>
          <w:rFonts w:cstheme="minorHAnsi"/>
          <w:sz w:val="20"/>
          <w:szCs w:val="20"/>
        </w:rPr>
        <w:t xml:space="preserve"> </w:t>
      </w:r>
      <w:r w:rsidRPr="008A39FB">
        <w:rPr>
          <w:rFonts w:cstheme="minorHAnsi"/>
          <w:sz w:val="20"/>
          <w:szCs w:val="20"/>
        </w:rPr>
        <w:t>edukacyjnej i szkoleniowej</w:t>
      </w:r>
      <w:r>
        <w:rPr>
          <w:rFonts w:cstheme="minorHAnsi"/>
          <w:sz w:val="20"/>
          <w:szCs w:val="20"/>
        </w:rPr>
        <w:t>.</w:t>
      </w:r>
    </w:p>
    <w:p w:rsidR="00526DC5" w:rsidRPr="008A39FB" w:rsidRDefault="00526DC5" w:rsidP="00526DC5">
      <w:pPr>
        <w:autoSpaceDE w:val="0"/>
        <w:autoSpaceDN w:val="0"/>
        <w:adjustRightInd w:val="0"/>
        <w:spacing w:after="0" w:line="360" w:lineRule="auto"/>
        <w:jc w:val="both"/>
        <w:rPr>
          <w:rFonts w:cstheme="minorHAnsi"/>
          <w:sz w:val="20"/>
          <w:szCs w:val="20"/>
          <w:u w:val="single"/>
        </w:rPr>
      </w:pPr>
      <w:r>
        <w:rPr>
          <w:rFonts w:cstheme="minorHAnsi"/>
          <w:sz w:val="20"/>
          <w:szCs w:val="20"/>
          <w:u w:val="single"/>
        </w:rPr>
        <w:t>Osi</w:t>
      </w:r>
      <w:r w:rsidRPr="008A39FB">
        <w:rPr>
          <w:rFonts w:cstheme="minorHAnsi"/>
          <w:sz w:val="20"/>
          <w:szCs w:val="20"/>
          <w:u w:val="single"/>
        </w:rPr>
        <w:t xml:space="preserve"> priorytetow</w:t>
      </w:r>
      <w:r>
        <w:rPr>
          <w:rFonts w:cstheme="minorHAnsi"/>
          <w:sz w:val="20"/>
          <w:szCs w:val="20"/>
          <w:u w:val="single"/>
        </w:rPr>
        <w:t>ej</w:t>
      </w:r>
      <w:r w:rsidRPr="008A39FB">
        <w:rPr>
          <w:rFonts w:cstheme="minorHAnsi"/>
          <w:sz w:val="20"/>
          <w:szCs w:val="20"/>
          <w:u w:val="single"/>
        </w:rPr>
        <w:t xml:space="preserve"> V – Zatrudnienie i włączenie społeczne </w:t>
      </w:r>
    </w:p>
    <w:p w:rsidR="00526DC5" w:rsidRPr="008A39FB" w:rsidRDefault="00526DC5" w:rsidP="00526DC5">
      <w:pPr>
        <w:autoSpaceDE w:val="0"/>
        <w:autoSpaceDN w:val="0"/>
        <w:adjustRightInd w:val="0"/>
        <w:spacing w:after="0" w:line="360" w:lineRule="auto"/>
        <w:jc w:val="both"/>
        <w:rPr>
          <w:rFonts w:cstheme="minorHAnsi"/>
          <w:sz w:val="20"/>
          <w:szCs w:val="20"/>
        </w:rPr>
      </w:pPr>
      <w:r w:rsidRPr="008A39FB">
        <w:rPr>
          <w:rFonts w:cstheme="minorHAnsi"/>
          <w:sz w:val="20"/>
          <w:szCs w:val="20"/>
        </w:rPr>
        <w:t>Promowanie trwałego i</w:t>
      </w:r>
      <w:r>
        <w:rPr>
          <w:rFonts w:cstheme="minorHAnsi"/>
          <w:sz w:val="20"/>
          <w:szCs w:val="20"/>
        </w:rPr>
        <w:t xml:space="preserve"> </w:t>
      </w:r>
      <w:r w:rsidRPr="008A39FB">
        <w:rPr>
          <w:rFonts w:cstheme="minorHAnsi"/>
          <w:sz w:val="20"/>
          <w:szCs w:val="20"/>
        </w:rPr>
        <w:t>wysokiej jakości zatrudnienia</w:t>
      </w:r>
      <w:r>
        <w:rPr>
          <w:rFonts w:cstheme="minorHAnsi"/>
          <w:sz w:val="20"/>
          <w:szCs w:val="20"/>
        </w:rPr>
        <w:t xml:space="preserve"> </w:t>
      </w:r>
      <w:r w:rsidRPr="008A39FB">
        <w:rPr>
          <w:rFonts w:cstheme="minorHAnsi"/>
          <w:sz w:val="20"/>
          <w:szCs w:val="20"/>
        </w:rPr>
        <w:t>oraz wsparcie mobilności</w:t>
      </w:r>
      <w:r>
        <w:rPr>
          <w:rFonts w:cstheme="minorHAnsi"/>
          <w:sz w:val="20"/>
          <w:szCs w:val="20"/>
        </w:rPr>
        <w:t xml:space="preserve"> </w:t>
      </w:r>
      <w:r w:rsidRPr="008A39FB">
        <w:rPr>
          <w:rFonts w:cstheme="minorHAnsi"/>
          <w:sz w:val="20"/>
          <w:szCs w:val="20"/>
        </w:rPr>
        <w:t xml:space="preserve">pracowników: praca </w:t>
      </w:r>
      <w:r>
        <w:rPr>
          <w:rFonts w:cstheme="minorHAnsi"/>
          <w:sz w:val="20"/>
          <w:szCs w:val="20"/>
        </w:rPr>
        <w:br/>
      </w:r>
      <w:r w:rsidRPr="008A39FB">
        <w:rPr>
          <w:rFonts w:cstheme="minorHAnsi"/>
          <w:sz w:val="20"/>
          <w:szCs w:val="20"/>
        </w:rPr>
        <w:t>na własny rachunek,</w:t>
      </w:r>
      <w:r>
        <w:rPr>
          <w:rFonts w:cstheme="minorHAnsi"/>
          <w:sz w:val="20"/>
          <w:szCs w:val="20"/>
        </w:rPr>
        <w:t xml:space="preserve"> </w:t>
      </w:r>
      <w:r w:rsidRPr="008A39FB">
        <w:rPr>
          <w:rFonts w:cstheme="minorHAnsi"/>
          <w:sz w:val="20"/>
          <w:szCs w:val="20"/>
        </w:rPr>
        <w:t>przedsiębiorczość i tworzenie</w:t>
      </w:r>
      <w:r>
        <w:rPr>
          <w:rFonts w:cstheme="minorHAnsi"/>
          <w:sz w:val="20"/>
          <w:szCs w:val="20"/>
        </w:rPr>
        <w:t xml:space="preserve"> </w:t>
      </w:r>
      <w:r w:rsidRPr="008A39FB">
        <w:rPr>
          <w:rFonts w:cstheme="minorHAnsi"/>
          <w:sz w:val="20"/>
          <w:szCs w:val="20"/>
        </w:rPr>
        <w:t>przedsiębiorstw, w tym</w:t>
      </w:r>
      <w:r>
        <w:rPr>
          <w:rFonts w:cstheme="minorHAnsi"/>
          <w:sz w:val="20"/>
          <w:szCs w:val="20"/>
        </w:rPr>
        <w:t xml:space="preserve"> </w:t>
      </w:r>
      <w:r w:rsidRPr="008A39FB">
        <w:rPr>
          <w:rFonts w:cstheme="minorHAnsi"/>
          <w:sz w:val="20"/>
          <w:szCs w:val="20"/>
        </w:rPr>
        <w:t>innowacyjnych mikro-, małych i</w:t>
      </w:r>
      <w:r>
        <w:rPr>
          <w:rFonts w:cstheme="minorHAnsi"/>
          <w:sz w:val="20"/>
          <w:szCs w:val="20"/>
        </w:rPr>
        <w:t xml:space="preserve"> </w:t>
      </w:r>
      <w:r w:rsidRPr="008A39FB">
        <w:rPr>
          <w:rFonts w:cstheme="minorHAnsi"/>
          <w:sz w:val="20"/>
          <w:szCs w:val="20"/>
        </w:rPr>
        <w:t>średnich przedsiębiorstw</w:t>
      </w:r>
      <w:r>
        <w:rPr>
          <w:rFonts w:cstheme="minorHAnsi"/>
          <w:sz w:val="20"/>
          <w:szCs w:val="20"/>
        </w:rPr>
        <w:t xml:space="preserve">. </w:t>
      </w:r>
      <w:r w:rsidRPr="008A39FB">
        <w:rPr>
          <w:rFonts w:cstheme="minorHAnsi"/>
          <w:sz w:val="20"/>
          <w:szCs w:val="20"/>
        </w:rPr>
        <w:t>Promowanie włączenia</w:t>
      </w:r>
      <w:r>
        <w:rPr>
          <w:rFonts w:cstheme="minorHAnsi"/>
          <w:sz w:val="20"/>
          <w:szCs w:val="20"/>
        </w:rPr>
        <w:t xml:space="preserve"> </w:t>
      </w:r>
      <w:r w:rsidRPr="008A39FB">
        <w:rPr>
          <w:rFonts w:cstheme="minorHAnsi"/>
          <w:sz w:val="20"/>
          <w:szCs w:val="20"/>
        </w:rPr>
        <w:t>społecznego, walka z</w:t>
      </w:r>
      <w:r>
        <w:rPr>
          <w:rFonts w:cstheme="minorHAnsi"/>
          <w:sz w:val="20"/>
          <w:szCs w:val="20"/>
        </w:rPr>
        <w:t xml:space="preserve"> </w:t>
      </w:r>
      <w:r w:rsidRPr="008A39FB">
        <w:rPr>
          <w:rFonts w:cstheme="minorHAnsi"/>
          <w:sz w:val="20"/>
          <w:szCs w:val="20"/>
        </w:rPr>
        <w:t>ubóstwem i wszelką</w:t>
      </w:r>
      <w:r>
        <w:rPr>
          <w:rFonts w:cstheme="minorHAnsi"/>
          <w:sz w:val="20"/>
          <w:szCs w:val="20"/>
        </w:rPr>
        <w:t xml:space="preserve"> </w:t>
      </w:r>
      <w:r w:rsidRPr="008A39FB">
        <w:rPr>
          <w:rFonts w:cstheme="minorHAnsi"/>
          <w:sz w:val="20"/>
          <w:szCs w:val="20"/>
        </w:rPr>
        <w:t>dyskryminacją: aktywne włączenie, w tym z</w:t>
      </w:r>
      <w:r>
        <w:rPr>
          <w:rFonts w:cstheme="minorHAnsi"/>
          <w:sz w:val="20"/>
          <w:szCs w:val="20"/>
        </w:rPr>
        <w:t xml:space="preserve"> </w:t>
      </w:r>
      <w:r w:rsidRPr="008A39FB">
        <w:rPr>
          <w:rFonts w:cstheme="minorHAnsi"/>
          <w:sz w:val="20"/>
          <w:szCs w:val="20"/>
        </w:rPr>
        <w:t>myślą o promowaniu równych</w:t>
      </w:r>
      <w:r>
        <w:rPr>
          <w:rFonts w:cstheme="minorHAnsi"/>
          <w:sz w:val="20"/>
          <w:szCs w:val="20"/>
        </w:rPr>
        <w:t xml:space="preserve"> </w:t>
      </w:r>
      <w:r w:rsidRPr="008A39FB">
        <w:rPr>
          <w:rFonts w:cstheme="minorHAnsi"/>
          <w:sz w:val="20"/>
          <w:szCs w:val="20"/>
        </w:rPr>
        <w:t>szans oraz aktywnego</w:t>
      </w:r>
      <w:r>
        <w:rPr>
          <w:rFonts w:cstheme="minorHAnsi"/>
          <w:sz w:val="20"/>
          <w:szCs w:val="20"/>
        </w:rPr>
        <w:t xml:space="preserve"> </w:t>
      </w:r>
      <w:r w:rsidRPr="008A39FB">
        <w:rPr>
          <w:rFonts w:cstheme="minorHAnsi"/>
          <w:sz w:val="20"/>
          <w:szCs w:val="20"/>
        </w:rPr>
        <w:t>uczestnictwa i zwiększaniu</w:t>
      </w:r>
      <w:r>
        <w:rPr>
          <w:rFonts w:cstheme="minorHAnsi"/>
          <w:sz w:val="20"/>
          <w:szCs w:val="20"/>
        </w:rPr>
        <w:t xml:space="preserve"> </w:t>
      </w:r>
      <w:r w:rsidRPr="008A39FB">
        <w:rPr>
          <w:rFonts w:cstheme="minorHAnsi"/>
          <w:sz w:val="20"/>
          <w:szCs w:val="20"/>
        </w:rPr>
        <w:t>szans na zatrudnienie</w:t>
      </w:r>
      <w:r>
        <w:rPr>
          <w:rFonts w:cstheme="minorHAnsi"/>
          <w:sz w:val="20"/>
          <w:szCs w:val="20"/>
        </w:rPr>
        <w:t>.</w:t>
      </w:r>
    </w:p>
    <w:p w:rsidR="00526DC5" w:rsidRPr="008A39FB" w:rsidRDefault="00526DC5" w:rsidP="00526DC5">
      <w:pPr>
        <w:autoSpaceDE w:val="0"/>
        <w:autoSpaceDN w:val="0"/>
        <w:adjustRightInd w:val="0"/>
        <w:spacing w:after="0" w:line="360" w:lineRule="auto"/>
        <w:jc w:val="both"/>
        <w:rPr>
          <w:rFonts w:cstheme="minorHAnsi"/>
          <w:sz w:val="20"/>
          <w:szCs w:val="20"/>
          <w:u w:val="single"/>
        </w:rPr>
      </w:pPr>
      <w:r>
        <w:rPr>
          <w:rFonts w:cstheme="minorHAnsi"/>
          <w:sz w:val="20"/>
          <w:szCs w:val="20"/>
          <w:u w:val="single"/>
        </w:rPr>
        <w:t>Osi</w:t>
      </w:r>
      <w:r w:rsidRPr="008A39FB">
        <w:rPr>
          <w:rFonts w:cstheme="minorHAnsi"/>
          <w:sz w:val="20"/>
          <w:szCs w:val="20"/>
          <w:u w:val="single"/>
        </w:rPr>
        <w:t xml:space="preserve"> priorytetow</w:t>
      </w:r>
      <w:r>
        <w:rPr>
          <w:rFonts w:cstheme="minorHAnsi"/>
          <w:sz w:val="20"/>
          <w:szCs w:val="20"/>
          <w:u w:val="single"/>
        </w:rPr>
        <w:t>ej</w:t>
      </w:r>
      <w:r w:rsidRPr="008A39FB">
        <w:rPr>
          <w:rFonts w:cstheme="minorHAnsi"/>
          <w:sz w:val="20"/>
          <w:szCs w:val="20"/>
          <w:u w:val="single"/>
        </w:rPr>
        <w:t xml:space="preserve"> VI – Kompetencje i adaptacyjność </w:t>
      </w:r>
    </w:p>
    <w:p w:rsidR="00526DC5" w:rsidRPr="008A39FB" w:rsidRDefault="00526DC5" w:rsidP="00526DC5">
      <w:pPr>
        <w:autoSpaceDE w:val="0"/>
        <w:autoSpaceDN w:val="0"/>
        <w:adjustRightInd w:val="0"/>
        <w:spacing w:after="0" w:line="360" w:lineRule="auto"/>
        <w:jc w:val="both"/>
        <w:rPr>
          <w:rFonts w:cstheme="minorHAnsi"/>
          <w:sz w:val="20"/>
          <w:szCs w:val="20"/>
        </w:rPr>
      </w:pPr>
      <w:r w:rsidRPr="008A39FB">
        <w:rPr>
          <w:rFonts w:cstheme="minorHAnsi"/>
          <w:sz w:val="20"/>
          <w:szCs w:val="20"/>
        </w:rPr>
        <w:t>Promowanie trwałego i</w:t>
      </w:r>
      <w:r>
        <w:rPr>
          <w:rFonts w:cstheme="minorHAnsi"/>
          <w:sz w:val="20"/>
          <w:szCs w:val="20"/>
        </w:rPr>
        <w:t xml:space="preserve"> </w:t>
      </w:r>
      <w:r w:rsidRPr="008A39FB">
        <w:rPr>
          <w:rFonts w:cstheme="minorHAnsi"/>
          <w:sz w:val="20"/>
          <w:szCs w:val="20"/>
        </w:rPr>
        <w:t>wysokiej jakości zatrudnienia</w:t>
      </w:r>
      <w:r>
        <w:rPr>
          <w:rFonts w:cstheme="minorHAnsi"/>
          <w:sz w:val="20"/>
          <w:szCs w:val="20"/>
        </w:rPr>
        <w:t xml:space="preserve"> </w:t>
      </w:r>
      <w:r w:rsidRPr="008A39FB">
        <w:rPr>
          <w:rFonts w:cstheme="minorHAnsi"/>
          <w:sz w:val="20"/>
          <w:szCs w:val="20"/>
        </w:rPr>
        <w:t>oraz wsparcie mobilności</w:t>
      </w:r>
      <w:r>
        <w:rPr>
          <w:rFonts w:cstheme="minorHAnsi"/>
          <w:sz w:val="20"/>
          <w:szCs w:val="20"/>
        </w:rPr>
        <w:t xml:space="preserve"> </w:t>
      </w:r>
      <w:r w:rsidRPr="008A39FB">
        <w:rPr>
          <w:rFonts w:cstheme="minorHAnsi"/>
          <w:sz w:val="20"/>
          <w:szCs w:val="20"/>
        </w:rPr>
        <w:t>pracowników: równość mężczyzn i kobiet</w:t>
      </w:r>
      <w:r>
        <w:rPr>
          <w:rFonts w:cstheme="minorHAnsi"/>
          <w:sz w:val="20"/>
          <w:szCs w:val="20"/>
        </w:rPr>
        <w:t xml:space="preserve"> </w:t>
      </w:r>
      <w:r w:rsidRPr="008A39FB">
        <w:rPr>
          <w:rFonts w:cstheme="minorHAnsi"/>
          <w:sz w:val="20"/>
          <w:szCs w:val="20"/>
        </w:rPr>
        <w:t>we wszystkich dziedzinach, w</w:t>
      </w:r>
      <w:r>
        <w:rPr>
          <w:rFonts w:cstheme="minorHAnsi"/>
          <w:sz w:val="20"/>
          <w:szCs w:val="20"/>
        </w:rPr>
        <w:t xml:space="preserve"> </w:t>
      </w:r>
      <w:r w:rsidRPr="008A39FB">
        <w:rPr>
          <w:rFonts w:cstheme="minorHAnsi"/>
          <w:sz w:val="20"/>
          <w:szCs w:val="20"/>
        </w:rPr>
        <w:t>tym dostęp do zatrudnienia,</w:t>
      </w:r>
      <w:r>
        <w:rPr>
          <w:rFonts w:cstheme="minorHAnsi"/>
          <w:sz w:val="20"/>
          <w:szCs w:val="20"/>
        </w:rPr>
        <w:t xml:space="preserve"> </w:t>
      </w:r>
      <w:r w:rsidRPr="008A39FB">
        <w:rPr>
          <w:rFonts w:cstheme="minorHAnsi"/>
          <w:sz w:val="20"/>
          <w:szCs w:val="20"/>
        </w:rPr>
        <w:t>rozwój kariery, godzenie życia</w:t>
      </w:r>
      <w:r>
        <w:rPr>
          <w:rFonts w:cstheme="minorHAnsi"/>
          <w:sz w:val="20"/>
          <w:szCs w:val="20"/>
        </w:rPr>
        <w:t xml:space="preserve"> </w:t>
      </w:r>
      <w:r w:rsidRPr="008A39FB">
        <w:rPr>
          <w:rFonts w:cstheme="minorHAnsi"/>
          <w:sz w:val="20"/>
          <w:szCs w:val="20"/>
        </w:rPr>
        <w:t>zawodowego i prywatnego oraz</w:t>
      </w:r>
      <w:r>
        <w:rPr>
          <w:rFonts w:cstheme="minorHAnsi"/>
          <w:sz w:val="20"/>
          <w:szCs w:val="20"/>
        </w:rPr>
        <w:t xml:space="preserve"> </w:t>
      </w:r>
      <w:r w:rsidRPr="008A39FB">
        <w:rPr>
          <w:rFonts w:cstheme="minorHAnsi"/>
          <w:sz w:val="20"/>
          <w:szCs w:val="20"/>
        </w:rPr>
        <w:t>promowanie równości</w:t>
      </w:r>
      <w:r>
        <w:rPr>
          <w:rFonts w:cstheme="minorHAnsi"/>
          <w:sz w:val="20"/>
          <w:szCs w:val="20"/>
        </w:rPr>
        <w:t xml:space="preserve"> </w:t>
      </w:r>
      <w:r w:rsidRPr="008A39FB">
        <w:rPr>
          <w:rFonts w:cstheme="minorHAnsi"/>
          <w:sz w:val="20"/>
          <w:szCs w:val="20"/>
        </w:rPr>
        <w:t>wynagrodzeń za taką samą</w:t>
      </w:r>
      <w:r>
        <w:rPr>
          <w:rFonts w:cstheme="minorHAnsi"/>
          <w:sz w:val="20"/>
          <w:szCs w:val="20"/>
        </w:rPr>
        <w:t xml:space="preserve"> </w:t>
      </w:r>
      <w:r w:rsidRPr="008A39FB">
        <w:rPr>
          <w:rFonts w:cstheme="minorHAnsi"/>
          <w:sz w:val="20"/>
          <w:szCs w:val="20"/>
        </w:rPr>
        <w:t>pracę; przystosowanie</w:t>
      </w:r>
      <w:r>
        <w:rPr>
          <w:rFonts w:cstheme="minorHAnsi"/>
          <w:sz w:val="20"/>
          <w:szCs w:val="20"/>
        </w:rPr>
        <w:t xml:space="preserve"> </w:t>
      </w:r>
      <w:r w:rsidRPr="008A39FB">
        <w:rPr>
          <w:rFonts w:cstheme="minorHAnsi"/>
          <w:sz w:val="20"/>
          <w:szCs w:val="20"/>
        </w:rPr>
        <w:t>pracowników, przedsiębiorstw i</w:t>
      </w:r>
      <w:r>
        <w:rPr>
          <w:rFonts w:cstheme="minorHAnsi"/>
          <w:sz w:val="20"/>
          <w:szCs w:val="20"/>
        </w:rPr>
        <w:t xml:space="preserve"> </w:t>
      </w:r>
      <w:r w:rsidRPr="008A39FB">
        <w:rPr>
          <w:rFonts w:cstheme="minorHAnsi"/>
          <w:sz w:val="20"/>
          <w:szCs w:val="20"/>
        </w:rPr>
        <w:t>przedsiębiorców do zmian; aktywne i zdrowe starzenie</w:t>
      </w:r>
    </w:p>
    <w:p w:rsidR="00526DC5" w:rsidRPr="008A39FB" w:rsidRDefault="00526DC5" w:rsidP="00526DC5">
      <w:pPr>
        <w:autoSpaceDE w:val="0"/>
        <w:autoSpaceDN w:val="0"/>
        <w:adjustRightInd w:val="0"/>
        <w:spacing w:after="0" w:line="360" w:lineRule="auto"/>
        <w:jc w:val="both"/>
        <w:rPr>
          <w:rFonts w:cstheme="minorHAnsi"/>
          <w:sz w:val="20"/>
          <w:szCs w:val="20"/>
        </w:rPr>
      </w:pPr>
      <w:r>
        <w:rPr>
          <w:rFonts w:cstheme="minorHAnsi"/>
          <w:sz w:val="20"/>
          <w:szCs w:val="20"/>
        </w:rPr>
        <w:t>s</w:t>
      </w:r>
      <w:r w:rsidRPr="008A39FB">
        <w:rPr>
          <w:rFonts w:cstheme="minorHAnsi"/>
          <w:sz w:val="20"/>
          <w:szCs w:val="20"/>
        </w:rPr>
        <w:t>ię</w:t>
      </w:r>
      <w:r>
        <w:rPr>
          <w:rFonts w:cstheme="minorHAnsi"/>
          <w:sz w:val="20"/>
          <w:szCs w:val="20"/>
        </w:rPr>
        <w:t xml:space="preserve">. </w:t>
      </w:r>
      <w:r w:rsidRPr="008A39FB">
        <w:rPr>
          <w:rFonts w:cstheme="minorHAnsi"/>
          <w:sz w:val="20"/>
          <w:szCs w:val="20"/>
        </w:rPr>
        <w:t>Inwestowanie w</w:t>
      </w:r>
      <w:r>
        <w:rPr>
          <w:rFonts w:cstheme="minorHAnsi"/>
          <w:sz w:val="20"/>
          <w:szCs w:val="20"/>
        </w:rPr>
        <w:t xml:space="preserve"> </w:t>
      </w:r>
      <w:r w:rsidRPr="008A39FB">
        <w:rPr>
          <w:rFonts w:cstheme="minorHAnsi"/>
          <w:sz w:val="20"/>
          <w:szCs w:val="20"/>
        </w:rPr>
        <w:t>kształcenie, szkolenie oraz</w:t>
      </w:r>
      <w:r>
        <w:rPr>
          <w:rFonts w:cstheme="minorHAnsi"/>
          <w:sz w:val="20"/>
          <w:szCs w:val="20"/>
        </w:rPr>
        <w:t xml:space="preserve"> </w:t>
      </w:r>
      <w:r w:rsidRPr="008A39FB">
        <w:rPr>
          <w:rFonts w:cstheme="minorHAnsi"/>
          <w:sz w:val="20"/>
          <w:szCs w:val="20"/>
        </w:rPr>
        <w:t>szkolenie zawodowe na rzecz</w:t>
      </w:r>
      <w:r>
        <w:rPr>
          <w:rFonts w:cstheme="minorHAnsi"/>
          <w:sz w:val="20"/>
          <w:szCs w:val="20"/>
        </w:rPr>
        <w:t xml:space="preserve"> </w:t>
      </w:r>
      <w:r w:rsidRPr="008A39FB">
        <w:rPr>
          <w:rFonts w:cstheme="minorHAnsi"/>
          <w:sz w:val="20"/>
          <w:szCs w:val="20"/>
        </w:rPr>
        <w:t>zdobywania umiejętności i</w:t>
      </w:r>
      <w:r>
        <w:rPr>
          <w:rFonts w:cstheme="minorHAnsi"/>
          <w:sz w:val="20"/>
          <w:szCs w:val="20"/>
        </w:rPr>
        <w:t xml:space="preserve"> </w:t>
      </w:r>
      <w:r w:rsidRPr="008A39FB">
        <w:rPr>
          <w:rFonts w:cstheme="minorHAnsi"/>
          <w:sz w:val="20"/>
          <w:szCs w:val="20"/>
        </w:rPr>
        <w:t>uczenia się przez całe życie:</w:t>
      </w:r>
      <w:r>
        <w:rPr>
          <w:rFonts w:cstheme="minorHAnsi"/>
          <w:sz w:val="20"/>
          <w:szCs w:val="20"/>
        </w:rPr>
        <w:t xml:space="preserve"> </w:t>
      </w:r>
      <w:r w:rsidRPr="008A39FB">
        <w:rPr>
          <w:rFonts w:cstheme="minorHAnsi"/>
          <w:sz w:val="20"/>
          <w:szCs w:val="20"/>
        </w:rPr>
        <w:t>ograniczenie i</w:t>
      </w:r>
      <w:r>
        <w:rPr>
          <w:rFonts w:cstheme="minorHAnsi"/>
          <w:sz w:val="20"/>
          <w:szCs w:val="20"/>
        </w:rPr>
        <w:t xml:space="preserve"> </w:t>
      </w:r>
      <w:r w:rsidRPr="008A39FB">
        <w:rPr>
          <w:rFonts w:cstheme="minorHAnsi"/>
          <w:sz w:val="20"/>
          <w:szCs w:val="20"/>
        </w:rPr>
        <w:t>zapobieganie przedwczesnemu</w:t>
      </w:r>
      <w:r>
        <w:rPr>
          <w:rFonts w:cstheme="minorHAnsi"/>
          <w:sz w:val="20"/>
          <w:szCs w:val="20"/>
        </w:rPr>
        <w:t xml:space="preserve"> </w:t>
      </w:r>
      <w:r w:rsidRPr="008A39FB">
        <w:rPr>
          <w:rFonts w:cstheme="minorHAnsi"/>
          <w:sz w:val="20"/>
          <w:szCs w:val="20"/>
        </w:rPr>
        <w:t>kończeniu nauki szkolnej oraz</w:t>
      </w:r>
      <w:r>
        <w:rPr>
          <w:rFonts w:cstheme="minorHAnsi"/>
          <w:sz w:val="20"/>
          <w:szCs w:val="20"/>
        </w:rPr>
        <w:t xml:space="preserve"> </w:t>
      </w:r>
      <w:r w:rsidRPr="008A39FB">
        <w:rPr>
          <w:rFonts w:cstheme="minorHAnsi"/>
          <w:sz w:val="20"/>
          <w:szCs w:val="20"/>
        </w:rPr>
        <w:t>zapewnianie równego dostępu</w:t>
      </w:r>
      <w:r>
        <w:rPr>
          <w:rFonts w:cstheme="minorHAnsi"/>
          <w:sz w:val="20"/>
          <w:szCs w:val="20"/>
        </w:rPr>
        <w:t xml:space="preserve"> </w:t>
      </w:r>
      <w:r w:rsidRPr="008A39FB">
        <w:rPr>
          <w:rFonts w:cstheme="minorHAnsi"/>
          <w:sz w:val="20"/>
          <w:szCs w:val="20"/>
        </w:rPr>
        <w:t>do dobrej jakości wczesnej</w:t>
      </w:r>
      <w:r>
        <w:rPr>
          <w:rFonts w:cstheme="minorHAnsi"/>
          <w:sz w:val="20"/>
          <w:szCs w:val="20"/>
        </w:rPr>
        <w:t xml:space="preserve"> </w:t>
      </w:r>
      <w:r w:rsidRPr="008A39FB">
        <w:rPr>
          <w:rFonts w:cstheme="minorHAnsi"/>
          <w:sz w:val="20"/>
          <w:szCs w:val="20"/>
        </w:rPr>
        <w:t>edukacji elementarnej oraz</w:t>
      </w:r>
      <w:r>
        <w:rPr>
          <w:rFonts w:cstheme="minorHAnsi"/>
          <w:sz w:val="20"/>
          <w:szCs w:val="20"/>
        </w:rPr>
        <w:t xml:space="preserve"> </w:t>
      </w:r>
      <w:r w:rsidRPr="008A39FB">
        <w:rPr>
          <w:rFonts w:cstheme="minorHAnsi"/>
          <w:sz w:val="20"/>
          <w:szCs w:val="20"/>
        </w:rPr>
        <w:t>kształcenia podstawowego,</w:t>
      </w:r>
      <w:r>
        <w:rPr>
          <w:rFonts w:cstheme="minorHAnsi"/>
          <w:sz w:val="20"/>
          <w:szCs w:val="20"/>
        </w:rPr>
        <w:t xml:space="preserve"> </w:t>
      </w:r>
      <w:r w:rsidRPr="008A39FB">
        <w:rPr>
          <w:rFonts w:cstheme="minorHAnsi"/>
          <w:sz w:val="20"/>
          <w:szCs w:val="20"/>
        </w:rPr>
        <w:t>gimnazjalnego i</w:t>
      </w:r>
      <w:r>
        <w:rPr>
          <w:rFonts w:cstheme="minorHAnsi"/>
          <w:sz w:val="20"/>
          <w:szCs w:val="20"/>
        </w:rPr>
        <w:t xml:space="preserve"> </w:t>
      </w:r>
      <w:proofErr w:type="spellStart"/>
      <w:r w:rsidRPr="008A39FB">
        <w:rPr>
          <w:rFonts w:cstheme="minorHAnsi"/>
          <w:sz w:val="20"/>
          <w:szCs w:val="20"/>
        </w:rPr>
        <w:t>ponadgimnazjalnego</w:t>
      </w:r>
      <w:proofErr w:type="spellEnd"/>
      <w:r w:rsidRPr="008A39FB">
        <w:rPr>
          <w:rFonts w:cstheme="minorHAnsi"/>
          <w:sz w:val="20"/>
          <w:szCs w:val="20"/>
        </w:rPr>
        <w:t>, z</w:t>
      </w:r>
      <w:r>
        <w:rPr>
          <w:rFonts w:cstheme="minorHAnsi"/>
          <w:sz w:val="20"/>
          <w:szCs w:val="20"/>
        </w:rPr>
        <w:t xml:space="preserve"> </w:t>
      </w:r>
      <w:r w:rsidRPr="008A39FB">
        <w:rPr>
          <w:rFonts w:cstheme="minorHAnsi"/>
          <w:sz w:val="20"/>
          <w:szCs w:val="20"/>
        </w:rPr>
        <w:t>uwzględnieniem formalnych,</w:t>
      </w:r>
    </w:p>
    <w:p w:rsidR="00526DC5" w:rsidRDefault="00526DC5" w:rsidP="00526DC5">
      <w:pPr>
        <w:autoSpaceDE w:val="0"/>
        <w:autoSpaceDN w:val="0"/>
        <w:adjustRightInd w:val="0"/>
        <w:spacing w:after="0" w:line="360" w:lineRule="auto"/>
        <w:jc w:val="both"/>
        <w:rPr>
          <w:rFonts w:cstheme="minorHAnsi"/>
          <w:sz w:val="20"/>
          <w:szCs w:val="20"/>
        </w:rPr>
      </w:pPr>
      <w:r w:rsidRPr="008A39FB">
        <w:rPr>
          <w:rFonts w:cstheme="minorHAnsi"/>
          <w:sz w:val="20"/>
          <w:szCs w:val="20"/>
        </w:rPr>
        <w:t xml:space="preserve">nieformalnych i </w:t>
      </w:r>
      <w:proofErr w:type="spellStart"/>
      <w:r w:rsidRPr="008A39FB">
        <w:rPr>
          <w:rFonts w:cstheme="minorHAnsi"/>
          <w:sz w:val="20"/>
          <w:szCs w:val="20"/>
        </w:rPr>
        <w:t>pozaformalnych</w:t>
      </w:r>
      <w:proofErr w:type="spellEnd"/>
      <w:r>
        <w:rPr>
          <w:rFonts w:cstheme="minorHAnsi"/>
          <w:sz w:val="20"/>
          <w:szCs w:val="20"/>
        </w:rPr>
        <w:t xml:space="preserve"> </w:t>
      </w:r>
      <w:r w:rsidRPr="008A39FB">
        <w:rPr>
          <w:rFonts w:cstheme="minorHAnsi"/>
          <w:sz w:val="20"/>
          <w:szCs w:val="20"/>
        </w:rPr>
        <w:t>ścieżek kształcenia</w:t>
      </w:r>
      <w:r>
        <w:rPr>
          <w:rFonts w:cstheme="minorHAnsi"/>
          <w:sz w:val="20"/>
          <w:szCs w:val="20"/>
        </w:rPr>
        <w:t xml:space="preserve"> </w:t>
      </w:r>
      <w:r w:rsidRPr="008A39FB">
        <w:rPr>
          <w:rFonts w:cstheme="minorHAnsi"/>
          <w:sz w:val="20"/>
          <w:szCs w:val="20"/>
        </w:rPr>
        <w:t>umożliwiających ponowne</w:t>
      </w:r>
      <w:r>
        <w:rPr>
          <w:rFonts w:cstheme="minorHAnsi"/>
          <w:sz w:val="20"/>
          <w:szCs w:val="20"/>
        </w:rPr>
        <w:t xml:space="preserve"> </w:t>
      </w:r>
      <w:r w:rsidRPr="008A39FB">
        <w:rPr>
          <w:rFonts w:cstheme="minorHAnsi"/>
          <w:sz w:val="20"/>
          <w:szCs w:val="20"/>
        </w:rPr>
        <w:t xml:space="preserve">podjęcie kształcenia </w:t>
      </w:r>
      <w:r>
        <w:rPr>
          <w:rFonts w:cstheme="minorHAnsi"/>
          <w:sz w:val="20"/>
          <w:szCs w:val="20"/>
        </w:rPr>
        <w:br/>
      </w:r>
      <w:r w:rsidRPr="008A39FB">
        <w:rPr>
          <w:rFonts w:cstheme="minorHAnsi"/>
          <w:sz w:val="20"/>
          <w:szCs w:val="20"/>
        </w:rPr>
        <w:t>i szkolenia</w:t>
      </w:r>
      <w:r>
        <w:rPr>
          <w:rFonts w:cstheme="minorHAnsi"/>
          <w:sz w:val="20"/>
          <w:szCs w:val="20"/>
        </w:rPr>
        <w:t>.</w:t>
      </w:r>
    </w:p>
    <w:p w:rsidR="00526DC5" w:rsidRDefault="00526DC5" w:rsidP="00526DC5">
      <w:pPr>
        <w:autoSpaceDE w:val="0"/>
        <w:autoSpaceDN w:val="0"/>
        <w:adjustRightInd w:val="0"/>
        <w:spacing w:after="0" w:line="360" w:lineRule="auto"/>
        <w:jc w:val="both"/>
        <w:rPr>
          <w:rFonts w:cstheme="minorHAnsi"/>
          <w:sz w:val="20"/>
          <w:szCs w:val="20"/>
        </w:rPr>
      </w:pPr>
    </w:p>
    <w:p w:rsidR="00526DC5" w:rsidRDefault="00526DC5" w:rsidP="00526DC5">
      <w:pPr>
        <w:autoSpaceDE w:val="0"/>
        <w:autoSpaceDN w:val="0"/>
        <w:adjustRightInd w:val="0"/>
        <w:spacing w:after="0" w:line="360" w:lineRule="auto"/>
        <w:jc w:val="both"/>
        <w:rPr>
          <w:rFonts w:cstheme="minorHAnsi"/>
          <w:sz w:val="20"/>
          <w:szCs w:val="20"/>
        </w:rPr>
      </w:pPr>
      <w:r>
        <w:rPr>
          <w:rFonts w:cstheme="minorHAnsi"/>
          <w:sz w:val="20"/>
          <w:szCs w:val="20"/>
        </w:rPr>
        <w:t>Strategia Rozwoju Gminy Zduny na lata 201</w:t>
      </w:r>
      <w:r w:rsidR="003F5DC8">
        <w:rPr>
          <w:rFonts w:cstheme="minorHAnsi"/>
          <w:sz w:val="20"/>
          <w:szCs w:val="20"/>
        </w:rPr>
        <w:t>4</w:t>
      </w:r>
      <w:r>
        <w:rPr>
          <w:rFonts w:cstheme="minorHAnsi"/>
          <w:sz w:val="20"/>
          <w:szCs w:val="20"/>
        </w:rPr>
        <w:t xml:space="preserve"> - 2022 jest spójna ze wszystkimi osiami priorytetowymi wyszczególnionymi w Projekcie RPO WŁ na lata 2014 – 2020.</w:t>
      </w:r>
    </w:p>
    <w:p w:rsidR="00526DC5" w:rsidRDefault="00526DC5" w:rsidP="00526DC5">
      <w:pPr>
        <w:autoSpaceDE w:val="0"/>
        <w:autoSpaceDN w:val="0"/>
        <w:adjustRightInd w:val="0"/>
        <w:spacing w:after="0" w:line="360" w:lineRule="auto"/>
        <w:jc w:val="both"/>
        <w:rPr>
          <w:rFonts w:cstheme="minorHAnsi"/>
          <w:color w:val="000000"/>
          <w:sz w:val="20"/>
          <w:szCs w:val="20"/>
          <w:shd w:val="clear" w:color="auto" w:fill="FFFFFF"/>
        </w:rPr>
      </w:pPr>
    </w:p>
    <w:p w:rsidR="00526DC5" w:rsidRPr="00DA3F90" w:rsidRDefault="00526DC5" w:rsidP="00526DC5">
      <w:pPr>
        <w:autoSpaceDE w:val="0"/>
        <w:autoSpaceDN w:val="0"/>
        <w:adjustRightInd w:val="0"/>
        <w:spacing w:after="0" w:line="360" w:lineRule="auto"/>
        <w:jc w:val="both"/>
        <w:rPr>
          <w:rFonts w:cstheme="minorHAnsi"/>
          <w:b/>
          <w:color w:val="000000"/>
          <w:sz w:val="20"/>
          <w:szCs w:val="20"/>
          <w:shd w:val="clear" w:color="auto" w:fill="FFFFFF"/>
        </w:rPr>
      </w:pPr>
      <w:r w:rsidRPr="00DA3F90">
        <w:rPr>
          <w:rFonts w:cstheme="minorHAnsi"/>
          <w:b/>
          <w:color w:val="000000"/>
          <w:sz w:val="20"/>
          <w:szCs w:val="20"/>
          <w:shd w:val="clear" w:color="auto" w:fill="FFFFFF"/>
        </w:rPr>
        <w:t>STRATEGIA POWIATU ŁOWICKIEGO</w:t>
      </w:r>
    </w:p>
    <w:p w:rsidR="00526DC5" w:rsidRPr="00DA3F90" w:rsidRDefault="00526DC5" w:rsidP="00526DC5">
      <w:pPr>
        <w:spacing w:after="0" w:line="360" w:lineRule="auto"/>
        <w:jc w:val="both"/>
        <w:rPr>
          <w:sz w:val="20"/>
        </w:rPr>
      </w:pPr>
      <w:r w:rsidRPr="00DA3F90">
        <w:rPr>
          <w:sz w:val="20"/>
        </w:rPr>
        <w:t xml:space="preserve">Jak zapisano w </w:t>
      </w:r>
      <w:r>
        <w:rPr>
          <w:sz w:val="20"/>
        </w:rPr>
        <w:t>„</w:t>
      </w:r>
      <w:r w:rsidRPr="00DA3F90">
        <w:rPr>
          <w:sz w:val="20"/>
        </w:rPr>
        <w:t>Strategii</w:t>
      </w:r>
      <w:r>
        <w:rPr>
          <w:sz w:val="20"/>
        </w:rPr>
        <w:t>”</w:t>
      </w:r>
      <w:r w:rsidRPr="00DA3F90">
        <w:rPr>
          <w:sz w:val="20"/>
        </w:rPr>
        <w:t xml:space="preserve"> Misja Powiatu to: „Umocnienie wspólnoty terytorialnej poprzez inwestowanie w człowieka i podniesienie konkurencyjności powiatu w warunkach poprawy wykorzystania zasobów i przy użyciu te</w:t>
      </w:r>
      <w:r>
        <w:rPr>
          <w:sz w:val="20"/>
        </w:rPr>
        <w:t xml:space="preserve">chnik przyjaznych środowisku.” </w:t>
      </w:r>
      <w:r w:rsidRPr="00DA3F90">
        <w:rPr>
          <w:sz w:val="20"/>
        </w:rPr>
        <w:t xml:space="preserve">Celem strategicznym jest zaś: „Spójny rozwój wspólnoty samorządowej, poprzez doskonalenie wykonywania zadań publicznych </w:t>
      </w:r>
      <w:r>
        <w:rPr>
          <w:sz w:val="20"/>
        </w:rPr>
        <w:br/>
      </w:r>
      <w:r w:rsidRPr="00DA3F90">
        <w:rPr>
          <w:sz w:val="20"/>
        </w:rPr>
        <w:t xml:space="preserve">(w dziedzinie rozwoju człowieka, bezpieczeństwa publicznego i socjalnego, zdrowia, infrastruktury </w:t>
      </w:r>
      <w:r>
        <w:rPr>
          <w:sz w:val="20"/>
        </w:rPr>
        <w:br/>
      </w:r>
      <w:r w:rsidRPr="00DA3F90">
        <w:rPr>
          <w:sz w:val="20"/>
        </w:rPr>
        <w:t>i ochrony środowiska, pielęgnacji dziedzictwa kulturowego krajobrazowego) dla podniesienia poziomu jakości życia mieszkańców powiatu.</w:t>
      </w:r>
      <w:r>
        <w:rPr>
          <w:sz w:val="20"/>
        </w:rPr>
        <w:t>”</w:t>
      </w:r>
    </w:p>
    <w:p w:rsidR="00526DC5" w:rsidRDefault="00526DC5" w:rsidP="00526DC5">
      <w:pPr>
        <w:spacing w:after="0" w:line="360" w:lineRule="auto"/>
        <w:jc w:val="both"/>
        <w:rPr>
          <w:sz w:val="20"/>
        </w:rPr>
      </w:pPr>
      <w:r w:rsidRPr="00DA3F90">
        <w:rPr>
          <w:sz w:val="20"/>
        </w:rPr>
        <w:t>W ramach celów cząstkowych zawarto natomiast m.in.</w:t>
      </w:r>
      <w:r>
        <w:rPr>
          <w:sz w:val="20"/>
        </w:rPr>
        <w:t xml:space="preserve"> cele:</w:t>
      </w:r>
    </w:p>
    <w:p w:rsidR="00526DC5" w:rsidRPr="00DA3F90" w:rsidRDefault="00526DC5" w:rsidP="00526DC5">
      <w:pPr>
        <w:spacing w:after="0" w:line="360" w:lineRule="auto"/>
        <w:jc w:val="both"/>
        <w:rPr>
          <w:sz w:val="20"/>
        </w:rPr>
      </w:pPr>
      <w:r w:rsidRPr="00DA3F90">
        <w:rPr>
          <w:sz w:val="20"/>
        </w:rPr>
        <w:lastRenderedPageBreak/>
        <w:t>II. Podniesienie poziomu wykształcenia, wiedzy, świadomości mieszkańców powiatu, w celu zwiększenia stopnia ich mobilności na rynku pracy i umożliwienia podjęcia wyzwań rozwojowych, wynikających z integracji z UE.</w:t>
      </w:r>
    </w:p>
    <w:p w:rsidR="00526DC5" w:rsidRPr="00DA3F90" w:rsidRDefault="00526DC5" w:rsidP="00526DC5">
      <w:pPr>
        <w:spacing w:after="0" w:line="360" w:lineRule="auto"/>
        <w:jc w:val="both"/>
        <w:rPr>
          <w:sz w:val="20"/>
        </w:rPr>
      </w:pPr>
      <w:r w:rsidRPr="00DA3F90">
        <w:rPr>
          <w:sz w:val="20"/>
        </w:rPr>
        <w:t>III. Poprawa bezpieczeństwa publicznego, socjalnego i stanu zdrowia mieszkańców powiatu, a także sytuacji osób niepełnosprawnych w zakresie ich integracji ze społecznością lokalną i funkcjonalności we wszystkich dziedzinach życia.</w:t>
      </w:r>
    </w:p>
    <w:p w:rsidR="00526DC5" w:rsidRPr="00DA3F90" w:rsidRDefault="00526DC5" w:rsidP="00526DC5">
      <w:pPr>
        <w:spacing w:after="0" w:line="360" w:lineRule="auto"/>
        <w:jc w:val="both"/>
        <w:rPr>
          <w:sz w:val="20"/>
        </w:rPr>
      </w:pPr>
      <w:r w:rsidRPr="00DA3F90">
        <w:rPr>
          <w:sz w:val="20"/>
        </w:rPr>
        <w:t>IV. Rozwój infrastruktury, podniesienie stopnia jej funkcjonalności i korzyści dla rozwoju wspólnoty terytorialnej.</w:t>
      </w:r>
    </w:p>
    <w:p w:rsidR="00526DC5" w:rsidRDefault="00526DC5" w:rsidP="00526DC5">
      <w:pPr>
        <w:spacing w:after="0" w:line="360" w:lineRule="auto"/>
        <w:jc w:val="both"/>
        <w:rPr>
          <w:sz w:val="20"/>
        </w:rPr>
      </w:pPr>
      <w:r w:rsidRPr="00DA3F90">
        <w:rPr>
          <w:sz w:val="20"/>
        </w:rPr>
        <w:t>V. Ochrona zasobów naturalnych i wykorzystanie ich dla celów rozwoju społeczno-</w:t>
      </w:r>
      <w:r>
        <w:rPr>
          <w:sz w:val="20"/>
        </w:rPr>
        <w:t xml:space="preserve"> </w:t>
      </w:r>
      <w:r w:rsidRPr="00DA3F90">
        <w:rPr>
          <w:sz w:val="20"/>
        </w:rPr>
        <w:t xml:space="preserve">gospodarczego, </w:t>
      </w:r>
      <w:r>
        <w:rPr>
          <w:sz w:val="20"/>
        </w:rPr>
        <w:br/>
      </w:r>
      <w:r w:rsidRPr="00DA3F90">
        <w:rPr>
          <w:sz w:val="20"/>
        </w:rPr>
        <w:t>z zachowaniem tożsamości regionu, dziedzictwa kulturowego i walorów środowiskowych.</w:t>
      </w:r>
    </w:p>
    <w:p w:rsidR="00526DC5" w:rsidRDefault="00526DC5" w:rsidP="00526DC5">
      <w:pPr>
        <w:spacing w:after="0" w:line="360" w:lineRule="auto"/>
        <w:jc w:val="both"/>
        <w:rPr>
          <w:sz w:val="20"/>
        </w:rPr>
      </w:pPr>
    </w:p>
    <w:p w:rsidR="00526DC5" w:rsidRPr="00DA3F90" w:rsidRDefault="00526DC5" w:rsidP="00526DC5">
      <w:pPr>
        <w:spacing w:after="0" w:line="360" w:lineRule="auto"/>
        <w:jc w:val="both"/>
        <w:rPr>
          <w:sz w:val="20"/>
        </w:rPr>
      </w:pPr>
      <w:r>
        <w:rPr>
          <w:sz w:val="20"/>
        </w:rPr>
        <w:t xml:space="preserve">Widoczna jest zatem spójność celów Strategii Powiatu z niniejszym dokumentem opracowanym </w:t>
      </w:r>
      <w:r>
        <w:rPr>
          <w:sz w:val="20"/>
        </w:rPr>
        <w:br/>
        <w:t>dla gminy Zduny.</w:t>
      </w:r>
    </w:p>
    <w:p w:rsidR="00526DC5" w:rsidRDefault="00526DC5" w:rsidP="00526DC5">
      <w:pPr>
        <w:pStyle w:val="Tekstpodstawowy31"/>
        <w:tabs>
          <w:tab w:val="clear" w:pos="0"/>
        </w:tabs>
        <w:overflowPunct/>
        <w:autoSpaceDE/>
        <w:autoSpaceDN/>
        <w:adjustRightInd/>
        <w:spacing w:line="360" w:lineRule="auto"/>
        <w:jc w:val="both"/>
        <w:textAlignment w:val="auto"/>
        <w:rPr>
          <w:rFonts w:asciiTheme="minorHAnsi" w:hAnsiTheme="minorHAnsi" w:cstheme="minorHAnsi"/>
          <w:b w:val="0"/>
          <w:bCs/>
          <w:sz w:val="20"/>
        </w:rPr>
      </w:pPr>
    </w:p>
    <w:p w:rsidR="00526DC5" w:rsidRPr="00DA3F90" w:rsidRDefault="00526DC5" w:rsidP="00526DC5">
      <w:pPr>
        <w:pStyle w:val="Tekstpodstawowy31"/>
        <w:tabs>
          <w:tab w:val="clear" w:pos="0"/>
        </w:tabs>
        <w:overflowPunct/>
        <w:autoSpaceDE/>
        <w:autoSpaceDN/>
        <w:adjustRightInd/>
        <w:spacing w:line="360" w:lineRule="auto"/>
        <w:jc w:val="both"/>
        <w:textAlignment w:val="auto"/>
        <w:rPr>
          <w:rFonts w:asciiTheme="minorHAnsi" w:hAnsiTheme="minorHAnsi" w:cstheme="minorHAnsi"/>
          <w:bCs/>
          <w:sz w:val="20"/>
        </w:rPr>
      </w:pPr>
      <w:r w:rsidRPr="00DA3F90">
        <w:rPr>
          <w:rFonts w:asciiTheme="minorHAnsi" w:hAnsiTheme="minorHAnsi" w:cstheme="minorHAnsi"/>
          <w:bCs/>
          <w:sz w:val="20"/>
        </w:rPr>
        <w:t>PROGRAM OCHRONY ŚRODOWISKA POWIATU ŁOWICKIEGO</w:t>
      </w:r>
    </w:p>
    <w:p w:rsidR="00526DC5" w:rsidRDefault="00526DC5" w:rsidP="00526DC5">
      <w:pPr>
        <w:spacing w:after="0" w:line="360" w:lineRule="auto"/>
        <w:jc w:val="both"/>
        <w:rPr>
          <w:sz w:val="20"/>
        </w:rPr>
      </w:pPr>
      <w:r w:rsidRPr="009F27E1">
        <w:rPr>
          <w:sz w:val="20"/>
        </w:rPr>
        <w:t xml:space="preserve">POŚ dostępny podczas tworzenia niniejszej Strategii wyznacza cele ekologiczne i kierunki działań </w:t>
      </w:r>
      <w:r>
        <w:rPr>
          <w:sz w:val="20"/>
        </w:rPr>
        <w:br/>
      </w:r>
      <w:r w:rsidRPr="009F27E1">
        <w:rPr>
          <w:sz w:val="20"/>
        </w:rPr>
        <w:t>do roku 2010, jednak uwzględnia zadania do roku 2015. Jak czytamy w dokumencie</w:t>
      </w:r>
      <w:r>
        <w:rPr>
          <w:sz w:val="20"/>
        </w:rPr>
        <w:t>:</w:t>
      </w:r>
      <w:r w:rsidRPr="009F27E1">
        <w:rPr>
          <w:sz w:val="20"/>
        </w:rPr>
        <w:t xml:space="preserve"> </w:t>
      </w:r>
      <w:r>
        <w:rPr>
          <w:sz w:val="20"/>
        </w:rPr>
        <w:t>„</w:t>
      </w:r>
      <w:r w:rsidRPr="009F27E1">
        <w:rPr>
          <w:sz w:val="20"/>
        </w:rPr>
        <w:t>Cele programu ochrony środowiska dla tego obszaru</w:t>
      </w:r>
      <w:r>
        <w:rPr>
          <w:sz w:val="20"/>
        </w:rPr>
        <w:t xml:space="preserve"> (powiatu łowickiego)</w:t>
      </w:r>
      <w:r w:rsidRPr="009F27E1">
        <w:rPr>
          <w:sz w:val="20"/>
        </w:rPr>
        <w:t xml:space="preserve"> koncentrować się powinny zatem </w:t>
      </w:r>
      <w:r>
        <w:rPr>
          <w:sz w:val="20"/>
        </w:rPr>
        <w:br/>
      </w:r>
      <w:r w:rsidRPr="009F27E1">
        <w:rPr>
          <w:sz w:val="20"/>
        </w:rPr>
        <w:t>na zachowaniu i podwyższeniu jakości środowiska, w szczególności w zakresie poprawy czystości wód, zachowania stanu przyrody, zmniejszenia emisji zanieczyszczeń do powietrza i uszczelnieniu systemów gospodarki odpadami.</w:t>
      </w:r>
      <w:r>
        <w:rPr>
          <w:sz w:val="20"/>
        </w:rPr>
        <w:t xml:space="preserve"> (…) </w:t>
      </w:r>
      <w:r w:rsidRPr="009F27E1">
        <w:rPr>
          <w:sz w:val="20"/>
        </w:rPr>
        <w:t xml:space="preserve">Za priorytetowe uznaje się przedsięwzięcia budowy sieci kanalizacyjnych, budowy i modernizacji oczyszczalni ścieków, uszczelniania systemu gospodarki odpadami, a także przedsięwzięcia związane ze zmniejszeniem zanieczyszczenia powietrza.” </w:t>
      </w:r>
      <w:r>
        <w:rPr>
          <w:sz w:val="20"/>
        </w:rPr>
        <w:br/>
      </w:r>
      <w:r w:rsidRPr="009F27E1">
        <w:rPr>
          <w:sz w:val="20"/>
        </w:rPr>
        <w:t xml:space="preserve">W ramach celów i zadań szczegółowych wymieniono m.in.: Wzrost wykorzystania energii ze źródeł odnawialnych, </w:t>
      </w:r>
      <w:r>
        <w:rPr>
          <w:sz w:val="20"/>
        </w:rPr>
        <w:t>Poprawę</w:t>
      </w:r>
      <w:r w:rsidRPr="009F27E1">
        <w:rPr>
          <w:sz w:val="20"/>
        </w:rPr>
        <w:t xml:space="preserve"> jakości wód powierzchniowych</w:t>
      </w:r>
      <w:r>
        <w:rPr>
          <w:sz w:val="20"/>
        </w:rPr>
        <w:t xml:space="preserve"> oraz</w:t>
      </w:r>
      <w:r w:rsidRPr="009F27E1">
        <w:rPr>
          <w:sz w:val="20"/>
        </w:rPr>
        <w:t xml:space="preserve"> Zwiększenie poziomu świadomości ekologicznej społeczeństwa w zakresie jego roli w ochronie przyrody jako elementu środowiska</w:t>
      </w:r>
      <w:r>
        <w:rPr>
          <w:sz w:val="20"/>
        </w:rPr>
        <w:t>.</w:t>
      </w:r>
    </w:p>
    <w:p w:rsidR="00526DC5" w:rsidRDefault="00526DC5" w:rsidP="00526DC5">
      <w:pPr>
        <w:spacing w:after="0" w:line="360" w:lineRule="auto"/>
        <w:jc w:val="both"/>
        <w:rPr>
          <w:sz w:val="20"/>
        </w:rPr>
      </w:pPr>
    </w:p>
    <w:p w:rsidR="00526DC5" w:rsidRPr="001907F3" w:rsidRDefault="00526DC5" w:rsidP="00526DC5">
      <w:pPr>
        <w:spacing w:after="0" w:line="360" w:lineRule="auto"/>
        <w:jc w:val="both"/>
        <w:rPr>
          <w:sz w:val="20"/>
        </w:rPr>
      </w:pPr>
      <w:r>
        <w:rPr>
          <w:sz w:val="20"/>
        </w:rPr>
        <w:t>Zachodzi zgodność pomiędzy Strategią Rozwoju Gminy Zduny a Programem Ochrony Środowiska Powiatu Łowickiego.</w:t>
      </w:r>
    </w:p>
    <w:p w:rsidR="00526DC5" w:rsidRPr="00DA3F90" w:rsidRDefault="00526DC5" w:rsidP="00526DC5">
      <w:pPr>
        <w:autoSpaceDE w:val="0"/>
        <w:autoSpaceDN w:val="0"/>
        <w:adjustRightInd w:val="0"/>
        <w:spacing w:after="0" w:line="360" w:lineRule="auto"/>
        <w:jc w:val="both"/>
        <w:rPr>
          <w:rFonts w:cstheme="minorHAnsi"/>
          <w:color w:val="000000"/>
          <w:sz w:val="20"/>
          <w:szCs w:val="20"/>
          <w:shd w:val="clear" w:color="auto" w:fill="FFFFFF"/>
        </w:rPr>
      </w:pPr>
    </w:p>
    <w:p w:rsidR="00526DC5" w:rsidRDefault="00526DC5" w:rsidP="00526DC5">
      <w:pPr>
        <w:spacing w:after="0" w:line="360" w:lineRule="auto"/>
        <w:jc w:val="both"/>
        <w:rPr>
          <w:sz w:val="20"/>
        </w:rPr>
      </w:pPr>
    </w:p>
    <w:p w:rsidR="00526DC5" w:rsidRPr="0001644D" w:rsidRDefault="00526DC5" w:rsidP="00526DC5">
      <w:pPr>
        <w:spacing w:after="0" w:line="360" w:lineRule="auto"/>
        <w:jc w:val="both"/>
        <w:rPr>
          <w:sz w:val="20"/>
        </w:rPr>
      </w:pPr>
    </w:p>
    <w:p w:rsidR="00526DC5" w:rsidRDefault="00526DC5" w:rsidP="00526DC5">
      <w:pPr>
        <w:pStyle w:val="Akapitzlist"/>
        <w:numPr>
          <w:ilvl w:val="0"/>
          <w:numId w:val="6"/>
        </w:numPr>
        <w:autoSpaceDE w:val="0"/>
        <w:autoSpaceDN w:val="0"/>
        <w:adjustRightInd w:val="0"/>
        <w:spacing w:after="0" w:line="360" w:lineRule="auto"/>
        <w:jc w:val="both"/>
        <w:rPr>
          <w:rFonts w:cstheme="minorHAnsi"/>
          <w:sz w:val="20"/>
          <w:szCs w:val="20"/>
        </w:rPr>
      </w:pPr>
      <w:r w:rsidRPr="001939C2">
        <w:rPr>
          <w:rFonts w:cstheme="minorHAnsi"/>
          <w:sz w:val="20"/>
          <w:szCs w:val="20"/>
        </w:rPr>
        <w:t xml:space="preserve">Zadania realizowane w ramach strategii rozwoju powinny być również komplementarne </w:t>
      </w:r>
      <w:r w:rsidRPr="001939C2">
        <w:rPr>
          <w:rFonts w:cstheme="minorHAnsi"/>
          <w:sz w:val="20"/>
          <w:szCs w:val="20"/>
        </w:rPr>
        <w:br/>
        <w:t xml:space="preserve">z innymi dokumentami określającymi rozwój danego obszaru, stanowić ich uzupełnienie </w:t>
      </w:r>
      <w:r w:rsidRPr="001939C2">
        <w:rPr>
          <w:rFonts w:cstheme="minorHAnsi"/>
          <w:sz w:val="20"/>
          <w:szCs w:val="20"/>
        </w:rPr>
        <w:br/>
        <w:t xml:space="preserve">i przyczyniać się do kompleksowego, zrównoważonego rozwoju danego obszaru. W związku </w:t>
      </w:r>
      <w:r w:rsidRPr="001939C2">
        <w:rPr>
          <w:rFonts w:cstheme="minorHAnsi"/>
          <w:sz w:val="20"/>
          <w:szCs w:val="20"/>
        </w:rPr>
        <w:br/>
        <w:t>z tym, niniejsza Strategia pozostaje w ścisłym powiązaniu z:</w:t>
      </w:r>
    </w:p>
    <w:p w:rsidR="00526DC5" w:rsidRDefault="00526DC5" w:rsidP="00526DC5">
      <w:pPr>
        <w:autoSpaceDE w:val="0"/>
        <w:autoSpaceDN w:val="0"/>
        <w:adjustRightInd w:val="0"/>
        <w:spacing w:after="0" w:line="360" w:lineRule="auto"/>
        <w:jc w:val="both"/>
        <w:rPr>
          <w:rFonts w:cstheme="minorHAnsi"/>
          <w:b/>
          <w:sz w:val="20"/>
          <w:szCs w:val="20"/>
        </w:rPr>
      </w:pPr>
    </w:p>
    <w:p w:rsidR="00526DC5" w:rsidRPr="001907F3" w:rsidRDefault="00526DC5" w:rsidP="00526DC5">
      <w:pPr>
        <w:autoSpaceDE w:val="0"/>
        <w:autoSpaceDN w:val="0"/>
        <w:adjustRightInd w:val="0"/>
        <w:spacing w:after="0" w:line="360" w:lineRule="auto"/>
        <w:jc w:val="both"/>
        <w:rPr>
          <w:rFonts w:cstheme="minorHAnsi"/>
          <w:b/>
          <w:sz w:val="20"/>
          <w:szCs w:val="20"/>
        </w:rPr>
      </w:pPr>
      <w:r w:rsidRPr="001907F3">
        <w:rPr>
          <w:rFonts w:cstheme="minorHAnsi"/>
          <w:b/>
          <w:sz w:val="20"/>
          <w:szCs w:val="20"/>
        </w:rPr>
        <w:t>ZINTEGROWANY PROGRAM ROZWOJU LOKALNEGO GMINY ZDUNY NA LATA 2007 – 2013</w:t>
      </w:r>
    </w:p>
    <w:p w:rsidR="00526DC5" w:rsidRPr="00A6504A" w:rsidRDefault="00526DC5" w:rsidP="00526DC5">
      <w:pPr>
        <w:autoSpaceDE w:val="0"/>
        <w:autoSpaceDN w:val="0"/>
        <w:adjustRightInd w:val="0"/>
        <w:spacing w:after="0" w:line="360" w:lineRule="auto"/>
        <w:jc w:val="both"/>
        <w:rPr>
          <w:rFonts w:ascii="Arial" w:hAnsi="Arial" w:cs="Arial"/>
          <w:sz w:val="20"/>
          <w:szCs w:val="24"/>
        </w:rPr>
      </w:pPr>
      <w:r w:rsidRPr="00ED4CFF">
        <w:rPr>
          <w:rFonts w:cstheme="minorHAnsi"/>
          <w:sz w:val="20"/>
          <w:szCs w:val="24"/>
        </w:rPr>
        <w:t>Niniejsza Strategia Rozwoju Gminy Zduny na lata 201</w:t>
      </w:r>
      <w:r w:rsidR="003F5DC8">
        <w:rPr>
          <w:rFonts w:cstheme="minorHAnsi"/>
          <w:sz w:val="20"/>
          <w:szCs w:val="24"/>
        </w:rPr>
        <w:t>4</w:t>
      </w:r>
      <w:r w:rsidRPr="00ED4CFF">
        <w:rPr>
          <w:rFonts w:cstheme="minorHAnsi"/>
          <w:sz w:val="20"/>
          <w:szCs w:val="24"/>
        </w:rPr>
        <w:t xml:space="preserve"> – 2022 stanowi kontynuację ZPRL na lata 2007 – 2013. Zachodzi spójność celów i komplementarność działań, dzięki czemu możliwe jest </w:t>
      </w:r>
      <w:r w:rsidRPr="00ED4CFF">
        <w:rPr>
          <w:rFonts w:cstheme="minorHAnsi"/>
          <w:sz w:val="20"/>
          <w:szCs w:val="24"/>
        </w:rPr>
        <w:lastRenderedPageBreak/>
        <w:t>wypracowanie wartości dodatniej, a także prowadzenie dobrze zaplanowanych działań służących rozwojowi społeczno- gospodarczemu Gminy. ZPR</w:t>
      </w:r>
      <w:r>
        <w:rPr>
          <w:rFonts w:cstheme="minorHAnsi"/>
          <w:sz w:val="20"/>
          <w:szCs w:val="24"/>
        </w:rPr>
        <w:t>L wskazuje podobne do tych w St</w:t>
      </w:r>
      <w:r w:rsidRPr="00ED4CFF">
        <w:rPr>
          <w:rFonts w:cstheme="minorHAnsi"/>
          <w:sz w:val="20"/>
          <w:szCs w:val="24"/>
        </w:rPr>
        <w:t>r</w:t>
      </w:r>
      <w:r>
        <w:rPr>
          <w:rFonts w:cstheme="minorHAnsi"/>
          <w:sz w:val="20"/>
          <w:szCs w:val="24"/>
        </w:rPr>
        <w:t>a</w:t>
      </w:r>
      <w:r w:rsidRPr="00ED4CFF">
        <w:rPr>
          <w:rFonts w:cstheme="minorHAnsi"/>
          <w:sz w:val="20"/>
          <w:szCs w:val="24"/>
        </w:rPr>
        <w:t xml:space="preserve">tegii obszary problemowe np.: </w:t>
      </w:r>
      <w:r>
        <w:rPr>
          <w:rFonts w:cstheme="minorHAnsi"/>
          <w:sz w:val="20"/>
          <w:szCs w:val="24"/>
        </w:rPr>
        <w:t>n</w:t>
      </w:r>
      <w:r w:rsidRPr="00ED4CFF">
        <w:rPr>
          <w:rFonts w:ascii="Arial" w:hAnsi="Arial" w:cs="Arial"/>
          <w:sz w:val="20"/>
          <w:szCs w:val="24"/>
        </w:rPr>
        <w:t xml:space="preserve">ieodpowiedni stan techniczny infrastruktury drogowej, </w:t>
      </w:r>
      <w:r>
        <w:rPr>
          <w:rFonts w:ascii="Arial" w:hAnsi="Arial" w:cs="Arial"/>
          <w:sz w:val="20"/>
          <w:szCs w:val="24"/>
        </w:rPr>
        <w:t>n</w:t>
      </w:r>
      <w:r w:rsidRPr="00ED4CFF">
        <w:rPr>
          <w:rFonts w:ascii="Arial" w:hAnsi="Arial" w:cs="Arial"/>
          <w:sz w:val="20"/>
          <w:szCs w:val="24"/>
        </w:rPr>
        <w:t xml:space="preserve">iewielkie możliwości dywersyfikacji źródeł zarobkowania na terenie gminy, </w:t>
      </w:r>
      <w:r>
        <w:rPr>
          <w:rFonts w:ascii="Arial" w:hAnsi="Arial" w:cs="Arial"/>
          <w:sz w:val="20"/>
          <w:szCs w:val="24"/>
        </w:rPr>
        <w:t>n</w:t>
      </w:r>
      <w:r w:rsidRPr="00ED4CFF">
        <w:rPr>
          <w:rFonts w:ascii="Arial" w:hAnsi="Arial" w:cs="Arial"/>
          <w:sz w:val="20"/>
          <w:szCs w:val="24"/>
        </w:rPr>
        <w:t xml:space="preserve">iski poziom wykształcenia mieszkańców, czy </w:t>
      </w:r>
      <w:r>
        <w:rPr>
          <w:rFonts w:ascii="Arial" w:hAnsi="Arial" w:cs="Arial"/>
          <w:sz w:val="20"/>
          <w:szCs w:val="24"/>
        </w:rPr>
        <w:t>n</w:t>
      </w:r>
      <w:r w:rsidRPr="00ED4CFF">
        <w:rPr>
          <w:rFonts w:ascii="Arial" w:hAnsi="Arial" w:cs="Arial"/>
          <w:sz w:val="20"/>
          <w:szCs w:val="24"/>
        </w:rPr>
        <w:t>iewielka ilość pozarolniczych miejsc pracy. Zadania określone w dokumencie, a służące realizacji ww. przykładowych celów są komplementarne wobec inwestycji zaplanowanych</w:t>
      </w:r>
      <w:r>
        <w:rPr>
          <w:rFonts w:ascii="Arial" w:hAnsi="Arial" w:cs="Arial"/>
          <w:sz w:val="20"/>
          <w:szCs w:val="24"/>
        </w:rPr>
        <w:t xml:space="preserve"> w niniejszej Strategii</w:t>
      </w:r>
      <w:r w:rsidR="00FA0F8C">
        <w:rPr>
          <w:rFonts w:ascii="Arial" w:hAnsi="Arial" w:cs="Arial"/>
          <w:sz w:val="20"/>
          <w:szCs w:val="24"/>
        </w:rPr>
        <w:t xml:space="preserve"> do</w:t>
      </w:r>
      <w:r w:rsidR="003F5DC8">
        <w:rPr>
          <w:rFonts w:ascii="Arial" w:hAnsi="Arial" w:cs="Arial"/>
          <w:sz w:val="20"/>
          <w:szCs w:val="24"/>
        </w:rPr>
        <w:t xml:space="preserve"> realizacji w latach 2014</w:t>
      </w:r>
      <w:r w:rsidRPr="00ED4CFF">
        <w:rPr>
          <w:rFonts w:ascii="Arial" w:hAnsi="Arial" w:cs="Arial"/>
          <w:sz w:val="20"/>
          <w:szCs w:val="24"/>
        </w:rPr>
        <w:t xml:space="preserve"> – 2020. Należą do nich m.in. Przebudowa drogi gminnej</w:t>
      </w:r>
      <w:r>
        <w:rPr>
          <w:rFonts w:ascii="Arial" w:hAnsi="Arial" w:cs="Arial"/>
          <w:sz w:val="20"/>
          <w:szCs w:val="24"/>
        </w:rPr>
        <w:t xml:space="preserve"> </w:t>
      </w:r>
      <w:r w:rsidRPr="00ED4CFF">
        <w:rPr>
          <w:rFonts w:ascii="Arial" w:hAnsi="Arial" w:cs="Arial"/>
          <w:sz w:val="20"/>
          <w:szCs w:val="24"/>
        </w:rPr>
        <w:t xml:space="preserve">w miejscowości Wiskienica Dolna, Budowa drogi gminnej w miejscowości Nowy Złaków, Budowa boiska sportowego przy Szkole Podstawowej w Bąkowie Górnym, Budynek Domu Strażaka z zapleczem kuchennym </w:t>
      </w:r>
      <w:r>
        <w:rPr>
          <w:rFonts w:ascii="Arial" w:hAnsi="Arial" w:cs="Arial"/>
          <w:sz w:val="20"/>
          <w:szCs w:val="24"/>
        </w:rPr>
        <w:br/>
      </w:r>
      <w:r w:rsidRPr="00ED4CFF">
        <w:rPr>
          <w:rFonts w:ascii="Arial" w:hAnsi="Arial" w:cs="Arial"/>
          <w:sz w:val="20"/>
          <w:szCs w:val="24"/>
        </w:rPr>
        <w:t>i garażem oraz zbiornikiem na ścieki – realizacja w c</w:t>
      </w:r>
      <w:r>
        <w:rPr>
          <w:rFonts w:ascii="Arial" w:hAnsi="Arial" w:cs="Arial"/>
          <w:sz w:val="20"/>
          <w:szCs w:val="24"/>
        </w:rPr>
        <w:t xml:space="preserve">zęści obejmująca salę świetlicy </w:t>
      </w:r>
      <w:r w:rsidRPr="00ED4CFF">
        <w:rPr>
          <w:rFonts w:ascii="Arial" w:hAnsi="Arial" w:cs="Arial"/>
          <w:sz w:val="20"/>
          <w:szCs w:val="24"/>
        </w:rPr>
        <w:t xml:space="preserve">z zapleczem kuchennym i zbiornikiem na </w:t>
      </w:r>
      <w:r w:rsidRPr="00A6504A">
        <w:rPr>
          <w:rFonts w:ascii="Arial" w:hAnsi="Arial" w:cs="Arial"/>
          <w:sz w:val="20"/>
          <w:szCs w:val="24"/>
        </w:rPr>
        <w:t>ścieki bytowe w Bąkowie Dolnym.</w:t>
      </w:r>
    </w:p>
    <w:p w:rsidR="00526DC5" w:rsidRPr="00A6504A" w:rsidRDefault="00526DC5" w:rsidP="00526DC5">
      <w:pPr>
        <w:autoSpaceDE w:val="0"/>
        <w:autoSpaceDN w:val="0"/>
        <w:adjustRightInd w:val="0"/>
        <w:spacing w:after="0" w:line="360" w:lineRule="auto"/>
        <w:jc w:val="center"/>
        <w:rPr>
          <w:rFonts w:cstheme="minorHAnsi"/>
          <w:sz w:val="20"/>
          <w:szCs w:val="24"/>
        </w:rPr>
      </w:pPr>
      <w:r w:rsidRPr="00A6504A">
        <w:rPr>
          <w:rFonts w:ascii="Arial" w:hAnsi="Arial" w:cs="Arial"/>
          <w:sz w:val="20"/>
          <w:szCs w:val="24"/>
        </w:rPr>
        <w:t>Spójność dokumentów jest zatem niepodważalna.</w:t>
      </w:r>
    </w:p>
    <w:p w:rsidR="00526DC5" w:rsidRPr="00A6504A" w:rsidRDefault="00526DC5" w:rsidP="00526DC5">
      <w:pPr>
        <w:autoSpaceDE w:val="0"/>
        <w:autoSpaceDN w:val="0"/>
        <w:adjustRightInd w:val="0"/>
        <w:spacing w:after="0" w:line="360" w:lineRule="auto"/>
        <w:jc w:val="both"/>
        <w:rPr>
          <w:rFonts w:cstheme="minorHAnsi"/>
          <w:b/>
          <w:sz w:val="20"/>
          <w:szCs w:val="20"/>
        </w:rPr>
      </w:pPr>
    </w:p>
    <w:p w:rsidR="00526DC5" w:rsidRPr="001907F3" w:rsidRDefault="00526DC5" w:rsidP="00526DC5">
      <w:pPr>
        <w:autoSpaceDE w:val="0"/>
        <w:autoSpaceDN w:val="0"/>
        <w:adjustRightInd w:val="0"/>
        <w:spacing w:after="0" w:line="360" w:lineRule="auto"/>
        <w:jc w:val="both"/>
        <w:rPr>
          <w:rFonts w:cstheme="minorHAnsi"/>
          <w:b/>
          <w:sz w:val="20"/>
          <w:szCs w:val="20"/>
        </w:rPr>
      </w:pPr>
      <w:r w:rsidRPr="00A6504A">
        <w:rPr>
          <w:rFonts w:cstheme="minorHAnsi"/>
          <w:b/>
          <w:sz w:val="20"/>
          <w:szCs w:val="20"/>
        </w:rPr>
        <w:t xml:space="preserve">PROGRAM OCHRONY ŚRODOWISKA </w:t>
      </w:r>
      <w:r w:rsidRPr="001907F3">
        <w:rPr>
          <w:rFonts w:cstheme="minorHAnsi"/>
          <w:b/>
          <w:sz w:val="20"/>
          <w:szCs w:val="20"/>
        </w:rPr>
        <w:t>DLA GMINY ZDUNY</w:t>
      </w:r>
    </w:p>
    <w:p w:rsidR="00526DC5" w:rsidRPr="00477A4D" w:rsidRDefault="00526DC5" w:rsidP="00526DC5">
      <w:pPr>
        <w:spacing w:after="0" w:line="360" w:lineRule="auto"/>
        <w:jc w:val="both"/>
        <w:rPr>
          <w:sz w:val="20"/>
        </w:rPr>
      </w:pPr>
      <w:r w:rsidRPr="00477A4D">
        <w:rPr>
          <w:sz w:val="20"/>
        </w:rPr>
        <w:t xml:space="preserve">POŚ dla Gminy wskazuje, że </w:t>
      </w:r>
      <w:r>
        <w:rPr>
          <w:sz w:val="20"/>
        </w:rPr>
        <w:t>p</w:t>
      </w:r>
      <w:r w:rsidRPr="00477A4D">
        <w:rPr>
          <w:sz w:val="20"/>
        </w:rPr>
        <w:t>riorytetami ekologicznymi dla realizacji celów strategicznych z zakresu ochrony środowiska powinny być przedsięwzięcia w zakresie:</w:t>
      </w:r>
    </w:p>
    <w:p w:rsidR="00526DC5" w:rsidRPr="00477A4D" w:rsidRDefault="00526DC5" w:rsidP="00526DC5">
      <w:pPr>
        <w:spacing w:after="0" w:line="360" w:lineRule="auto"/>
        <w:jc w:val="both"/>
        <w:rPr>
          <w:sz w:val="20"/>
        </w:rPr>
      </w:pPr>
      <w:r w:rsidRPr="00477A4D">
        <w:rPr>
          <w:sz w:val="20"/>
        </w:rPr>
        <w:t>- gospodarki wodno- ściekowej,</w:t>
      </w:r>
    </w:p>
    <w:p w:rsidR="00526DC5" w:rsidRPr="00477A4D" w:rsidRDefault="00526DC5" w:rsidP="00526DC5">
      <w:pPr>
        <w:spacing w:after="0" w:line="360" w:lineRule="auto"/>
        <w:jc w:val="both"/>
        <w:rPr>
          <w:sz w:val="20"/>
        </w:rPr>
      </w:pPr>
      <w:r w:rsidRPr="00477A4D">
        <w:rPr>
          <w:sz w:val="20"/>
        </w:rPr>
        <w:t>- gospodarki odpadami,</w:t>
      </w:r>
    </w:p>
    <w:p w:rsidR="00526DC5" w:rsidRPr="00477A4D" w:rsidRDefault="00526DC5" w:rsidP="00526DC5">
      <w:pPr>
        <w:spacing w:after="0" w:line="360" w:lineRule="auto"/>
        <w:jc w:val="both"/>
        <w:rPr>
          <w:sz w:val="20"/>
        </w:rPr>
      </w:pPr>
      <w:r w:rsidRPr="00477A4D">
        <w:rPr>
          <w:sz w:val="20"/>
        </w:rPr>
        <w:t>- gospodarki energetycznej,</w:t>
      </w:r>
    </w:p>
    <w:p w:rsidR="00526DC5" w:rsidRPr="00477A4D" w:rsidRDefault="00526DC5" w:rsidP="00526DC5">
      <w:pPr>
        <w:spacing w:after="0" w:line="360" w:lineRule="auto"/>
        <w:jc w:val="both"/>
        <w:rPr>
          <w:sz w:val="20"/>
        </w:rPr>
      </w:pPr>
      <w:r w:rsidRPr="00477A4D">
        <w:rPr>
          <w:sz w:val="20"/>
        </w:rPr>
        <w:t>- ochrony powietrza,</w:t>
      </w:r>
    </w:p>
    <w:p w:rsidR="00526DC5" w:rsidRPr="00477A4D" w:rsidRDefault="00526DC5" w:rsidP="00526DC5">
      <w:pPr>
        <w:spacing w:after="0" w:line="360" w:lineRule="auto"/>
        <w:jc w:val="both"/>
        <w:rPr>
          <w:sz w:val="20"/>
        </w:rPr>
      </w:pPr>
      <w:r w:rsidRPr="00477A4D">
        <w:rPr>
          <w:sz w:val="20"/>
        </w:rPr>
        <w:t>- utrzymania i wzbogacania stanu przyrody i różnorodności biologicznej,</w:t>
      </w:r>
    </w:p>
    <w:p w:rsidR="00526DC5" w:rsidRPr="00477A4D" w:rsidRDefault="00526DC5" w:rsidP="00526DC5">
      <w:pPr>
        <w:spacing w:after="0" w:line="360" w:lineRule="auto"/>
        <w:jc w:val="both"/>
        <w:rPr>
          <w:sz w:val="20"/>
        </w:rPr>
      </w:pPr>
      <w:r w:rsidRPr="00477A4D">
        <w:rPr>
          <w:sz w:val="20"/>
        </w:rPr>
        <w:t>- edukacji ekologicznej.</w:t>
      </w:r>
    </w:p>
    <w:p w:rsidR="00526DC5" w:rsidRPr="00477A4D" w:rsidRDefault="00526DC5" w:rsidP="00526DC5">
      <w:pPr>
        <w:spacing w:after="0" w:line="360" w:lineRule="auto"/>
        <w:jc w:val="both"/>
        <w:rPr>
          <w:sz w:val="20"/>
        </w:rPr>
      </w:pPr>
      <w:r w:rsidRPr="00477A4D">
        <w:rPr>
          <w:sz w:val="20"/>
        </w:rPr>
        <w:t>W ramach celów strategicznych POŚ wymienia m.in.:</w:t>
      </w:r>
    </w:p>
    <w:p w:rsidR="00526DC5" w:rsidRPr="00477A4D" w:rsidRDefault="00526DC5" w:rsidP="00526DC5">
      <w:pPr>
        <w:pStyle w:val="Akapitzlist"/>
        <w:numPr>
          <w:ilvl w:val="0"/>
          <w:numId w:val="8"/>
        </w:numPr>
        <w:spacing w:after="0" w:line="360" w:lineRule="auto"/>
        <w:jc w:val="both"/>
        <w:rPr>
          <w:sz w:val="20"/>
        </w:rPr>
      </w:pPr>
      <w:r w:rsidRPr="00477A4D">
        <w:rPr>
          <w:sz w:val="20"/>
        </w:rPr>
        <w:t>Poprawa jakości wód powierzchniowych do zakładanych standardów oraz ochrona jakości wód podziemnych.</w:t>
      </w:r>
    </w:p>
    <w:p w:rsidR="00526DC5" w:rsidRPr="00477A4D" w:rsidRDefault="00526DC5" w:rsidP="00526DC5">
      <w:pPr>
        <w:pStyle w:val="Akapitzlist"/>
        <w:numPr>
          <w:ilvl w:val="0"/>
          <w:numId w:val="8"/>
        </w:numPr>
        <w:spacing w:after="0" w:line="360" w:lineRule="auto"/>
        <w:jc w:val="both"/>
        <w:rPr>
          <w:sz w:val="20"/>
        </w:rPr>
      </w:pPr>
      <w:r w:rsidRPr="00477A4D">
        <w:rPr>
          <w:sz w:val="20"/>
        </w:rPr>
        <w:t>Utrzymanie dotychczasowej jakości powietrza atmosferycznego na terenie gminy.</w:t>
      </w:r>
    </w:p>
    <w:p w:rsidR="00526DC5" w:rsidRPr="00477A4D" w:rsidRDefault="00526DC5" w:rsidP="00526DC5">
      <w:pPr>
        <w:pStyle w:val="Akapitzlist"/>
        <w:numPr>
          <w:ilvl w:val="0"/>
          <w:numId w:val="8"/>
        </w:numPr>
        <w:spacing w:after="0" w:line="360" w:lineRule="auto"/>
        <w:jc w:val="both"/>
        <w:rPr>
          <w:sz w:val="20"/>
        </w:rPr>
      </w:pPr>
      <w:r w:rsidRPr="00477A4D">
        <w:rPr>
          <w:sz w:val="20"/>
        </w:rPr>
        <w:t>Zapobieganie poważnym awariom i zagrożeniom naturalnym oraz eliminacja i minimalizacja skutków w razie ich wystąpienia</w:t>
      </w:r>
      <w:r>
        <w:rPr>
          <w:sz w:val="20"/>
        </w:rPr>
        <w:t>.</w:t>
      </w:r>
    </w:p>
    <w:p w:rsidR="00526DC5" w:rsidRPr="00477A4D" w:rsidRDefault="00526DC5" w:rsidP="00526DC5">
      <w:pPr>
        <w:pStyle w:val="Akapitzlist"/>
        <w:numPr>
          <w:ilvl w:val="0"/>
          <w:numId w:val="8"/>
        </w:numPr>
        <w:spacing w:after="0" w:line="360" w:lineRule="auto"/>
        <w:jc w:val="both"/>
        <w:rPr>
          <w:sz w:val="20"/>
        </w:rPr>
      </w:pPr>
      <w:r>
        <w:rPr>
          <w:sz w:val="20"/>
        </w:rPr>
        <w:t>O</w:t>
      </w:r>
      <w:r w:rsidRPr="00477A4D">
        <w:rPr>
          <w:sz w:val="20"/>
        </w:rPr>
        <w:t>chron</w:t>
      </w:r>
      <w:r>
        <w:rPr>
          <w:sz w:val="20"/>
        </w:rPr>
        <w:t>a</w:t>
      </w:r>
      <w:r w:rsidRPr="00477A4D">
        <w:rPr>
          <w:sz w:val="20"/>
        </w:rPr>
        <w:t xml:space="preserve"> przyrody ożywionej i nieożywionej tzn. </w:t>
      </w:r>
      <w:r>
        <w:rPr>
          <w:sz w:val="20"/>
        </w:rPr>
        <w:t>ochrona</w:t>
      </w:r>
      <w:r w:rsidRPr="00477A4D">
        <w:rPr>
          <w:sz w:val="20"/>
        </w:rPr>
        <w:t xml:space="preserve"> bioróżnorodności biologicznej </w:t>
      </w:r>
      <w:r>
        <w:rPr>
          <w:sz w:val="20"/>
        </w:rPr>
        <w:br/>
      </w:r>
      <w:r w:rsidRPr="00477A4D">
        <w:rPr>
          <w:sz w:val="20"/>
        </w:rPr>
        <w:t>i krajobrazowej.</w:t>
      </w:r>
    </w:p>
    <w:p w:rsidR="00526DC5" w:rsidRDefault="00526DC5" w:rsidP="00526DC5">
      <w:pPr>
        <w:pStyle w:val="Akapitzlist"/>
        <w:numPr>
          <w:ilvl w:val="0"/>
          <w:numId w:val="8"/>
        </w:numPr>
        <w:spacing w:after="0" w:line="360" w:lineRule="auto"/>
        <w:jc w:val="both"/>
        <w:rPr>
          <w:sz w:val="20"/>
        </w:rPr>
      </w:pPr>
      <w:r w:rsidRPr="00477A4D">
        <w:rPr>
          <w:sz w:val="20"/>
        </w:rPr>
        <w:t>Racjonalne wykorzystanie gleb i gruntów wraz z ich ochroną i rekultywacją.</w:t>
      </w:r>
    </w:p>
    <w:p w:rsidR="00526DC5" w:rsidRDefault="00526DC5" w:rsidP="00526DC5">
      <w:pPr>
        <w:pStyle w:val="Akapitzlist"/>
        <w:numPr>
          <w:ilvl w:val="0"/>
          <w:numId w:val="8"/>
        </w:numPr>
        <w:spacing w:after="0" w:line="360" w:lineRule="auto"/>
        <w:jc w:val="both"/>
        <w:rPr>
          <w:sz w:val="20"/>
        </w:rPr>
      </w:pPr>
      <w:r w:rsidRPr="00477A4D">
        <w:rPr>
          <w:sz w:val="20"/>
        </w:rPr>
        <w:t>Wzrost wykorzystania energii ze źródeł odnawialnych</w:t>
      </w:r>
      <w:r>
        <w:rPr>
          <w:sz w:val="20"/>
        </w:rPr>
        <w:t>.</w:t>
      </w:r>
    </w:p>
    <w:p w:rsidR="00526DC5" w:rsidRPr="00BE0BBB" w:rsidRDefault="00526DC5" w:rsidP="00526DC5">
      <w:pPr>
        <w:spacing w:after="0" w:line="360" w:lineRule="auto"/>
        <w:jc w:val="both"/>
        <w:rPr>
          <w:sz w:val="20"/>
        </w:rPr>
      </w:pPr>
      <w:r w:rsidRPr="00593100">
        <w:rPr>
          <w:sz w:val="20"/>
        </w:rPr>
        <w:t>Strategia Rozwoju Gminy na lata 201</w:t>
      </w:r>
      <w:r w:rsidR="003F5DC8">
        <w:rPr>
          <w:sz w:val="20"/>
        </w:rPr>
        <w:t>4</w:t>
      </w:r>
      <w:r w:rsidRPr="00593100">
        <w:rPr>
          <w:sz w:val="20"/>
        </w:rPr>
        <w:t xml:space="preserve"> – 2022 zakłada działania </w:t>
      </w:r>
      <w:r>
        <w:rPr>
          <w:sz w:val="20"/>
        </w:rPr>
        <w:t xml:space="preserve">sprzyjające ochronie środowiska, </w:t>
      </w:r>
      <w:r>
        <w:rPr>
          <w:sz w:val="20"/>
        </w:rPr>
        <w:br/>
        <w:t xml:space="preserve">a zatem również </w:t>
      </w:r>
      <w:r w:rsidRPr="00593100">
        <w:rPr>
          <w:sz w:val="20"/>
        </w:rPr>
        <w:t>realizacji celów zawartych w Programie.</w:t>
      </w:r>
    </w:p>
    <w:p w:rsidR="00526DC5" w:rsidRDefault="00526DC5" w:rsidP="00526DC5">
      <w:pPr>
        <w:autoSpaceDE w:val="0"/>
        <w:autoSpaceDN w:val="0"/>
        <w:adjustRightInd w:val="0"/>
        <w:spacing w:after="0" w:line="360" w:lineRule="auto"/>
        <w:jc w:val="both"/>
        <w:rPr>
          <w:rFonts w:cstheme="minorHAnsi"/>
          <w:sz w:val="20"/>
          <w:szCs w:val="20"/>
        </w:rPr>
      </w:pPr>
    </w:p>
    <w:p w:rsidR="00A6504A" w:rsidRPr="001939C2" w:rsidRDefault="00A6504A" w:rsidP="00526DC5">
      <w:pPr>
        <w:autoSpaceDE w:val="0"/>
        <w:autoSpaceDN w:val="0"/>
        <w:adjustRightInd w:val="0"/>
        <w:spacing w:after="0" w:line="360" w:lineRule="auto"/>
        <w:jc w:val="both"/>
        <w:rPr>
          <w:rFonts w:cstheme="minorHAnsi"/>
          <w:sz w:val="20"/>
          <w:szCs w:val="20"/>
        </w:rPr>
      </w:pPr>
    </w:p>
    <w:p w:rsidR="00526DC5" w:rsidRPr="007C47A1" w:rsidRDefault="00526DC5" w:rsidP="00526DC5">
      <w:pPr>
        <w:pStyle w:val="Akapitzlist"/>
        <w:numPr>
          <w:ilvl w:val="0"/>
          <w:numId w:val="6"/>
        </w:numPr>
        <w:autoSpaceDE w:val="0"/>
        <w:autoSpaceDN w:val="0"/>
        <w:adjustRightInd w:val="0"/>
        <w:spacing w:after="0" w:line="360" w:lineRule="auto"/>
        <w:jc w:val="both"/>
        <w:rPr>
          <w:rFonts w:cstheme="minorHAnsi"/>
          <w:sz w:val="20"/>
          <w:szCs w:val="20"/>
        </w:rPr>
      </w:pPr>
      <w:r>
        <w:rPr>
          <w:rFonts w:cstheme="minorHAnsi"/>
          <w:sz w:val="20"/>
          <w:szCs w:val="20"/>
        </w:rPr>
        <w:t>Przykładowe inwestycje Gminy Zduny realizowane w ostatnich latach, komplementarne wobec niniejszej Strategii Rozwoju Gminy Zduny na lata 201</w:t>
      </w:r>
      <w:r w:rsidR="006668CF">
        <w:rPr>
          <w:rFonts w:cstheme="minorHAnsi"/>
          <w:sz w:val="20"/>
          <w:szCs w:val="20"/>
        </w:rPr>
        <w:t>4</w:t>
      </w:r>
      <w:r>
        <w:rPr>
          <w:rFonts w:cstheme="minorHAnsi"/>
          <w:sz w:val="20"/>
          <w:szCs w:val="20"/>
        </w:rPr>
        <w:t xml:space="preserve"> – 2022:</w:t>
      </w:r>
    </w:p>
    <w:p w:rsidR="00526DC5" w:rsidRDefault="00526DC5" w:rsidP="00526DC5">
      <w:pPr>
        <w:pStyle w:val="Akapitzlist"/>
        <w:numPr>
          <w:ilvl w:val="0"/>
          <w:numId w:val="7"/>
        </w:numPr>
        <w:spacing w:after="0" w:line="360" w:lineRule="auto"/>
        <w:ind w:left="0" w:firstLine="357"/>
        <w:jc w:val="both"/>
        <w:rPr>
          <w:rFonts w:cstheme="minorHAnsi"/>
          <w:sz w:val="20"/>
          <w:szCs w:val="20"/>
        </w:rPr>
      </w:pPr>
      <w:r w:rsidRPr="007C47A1">
        <w:rPr>
          <w:i/>
          <w:sz w:val="20"/>
        </w:rPr>
        <w:t>„Budowa oczyszczalni we wsi Strugienice – etap I”</w:t>
      </w:r>
      <w:r w:rsidRPr="00A83CAD">
        <w:rPr>
          <w:sz w:val="20"/>
        </w:rPr>
        <w:t xml:space="preserve"> </w:t>
      </w:r>
      <w:r w:rsidR="000C649C">
        <w:rPr>
          <w:sz w:val="20"/>
        </w:rPr>
        <w:t>–</w:t>
      </w:r>
      <w:r w:rsidRPr="00A83CAD">
        <w:rPr>
          <w:sz w:val="20"/>
        </w:rPr>
        <w:t xml:space="preserve"> całkowity</w:t>
      </w:r>
      <w:r>
        <w:rPr>
          <w:sz w:val="20"/>
        </w:rPr>
        <w:t xml:space="preserve"> koszy</w:t>
      </w:r>
      <w:r w:rsidRPr="00A83CAD">
        <w:rPr>
          <w:sz w:val="20"/>
        </w:rPr>
        <w:t xml:space="preserve"> netto</w:t>
      </w:r>
      <w:r>
        <w:rPr>
          <w:sz w:val="20"/>
        </w:rPr>
        <w:t xml:space="preserve">: 2.792.589,95 zł, </w:t>
      </w:r>
      <w:r w:rsidRPr="00A83CAD">
        <w:rPr>
          <w:rFonts w:cstheme="minorHAnsi"/>
          <w:sz w:val="20"/>
          <w:szCs w:val="20"/>
        </w:rPr>
        <w:t>dofinansowan</w:t>
      </w:r>
      <w:r>
        <w:rPr>
          <w:rFonts w:cstheme="minorHAnsi"/>
          <w:sz w:val="20"/>
          <w:szCs w:val="20"/>
        </w:rPr>
        <w:t>i</w:t>
      </w:r>
      <w:r w:rsidRPr="00A83CAD">
        <w:rPr>
          <w:rFonts w:cstheme="minorHAnsi"/>
          <w:sz w:val="20"/>
          <w:szCs w:val="20"/>
        </w:rPr>
        <w:t>e środkami Wojewódzkieg</w:t>
      </w:r>
      <w:r>
        <w:rPr>
          <w:rFonts w:cstheme="minorHAnsi"/>
          <w:sz w:val="20"/>
          <w:szCs w:val="20"/>
        </w:rPr>
        <w:t xml:space="preserve">o Funduszu Ochrony Środowiska i </w:t>
      </w:r>
      <w:r w:rsidRPr="00A83CAD">
        <w:rPr>
          <w:rFonts w:cstheme="minorHAnsi"/>
          <w:sz w:val="20"/>
          <w:szCs w:val="20"/>
        </w:rPr>
        <w:t xml:space="preserve">Gospodarki Wodnej </w:t>
      </w:r>
      <w:r>
        <w:rPr>
          <w:rFonts w:cstheme="minorHAnsi"/>
          <w:sz w:val="20"/>
          <w:szCs w:val="20"/>
        </w:rPr>
        <w:br/>
      </w:r>
      <w:r w:rsidRPr="00A83CAD">
        <w:rPr>
          <w:rFonts w:cstheme="minorHAnsi"/>
          <w:sz w:val="20"/>
          <w:szCs w:val="20"/>
        </w:rPr>
        <w:lastRenderedPageBreak/>
        <w:t>w</w:t>
      </w:r>
      <w:r>
        <w:rPr>
          <w:rFonts w:cstheme="minorHAnsi"/>
          <w:sz w:val="20"/>
          <w:szCs w:val="20"/>
        </w:rPr>
        <w:t xml:space="preserve"> </w:t>
      </w:r>
      <w:r w:rsidRPr="00A83CAD">
        <w:rPr>
          <w:rFonts w:cstheme="minorHAnsi"/>
          <w:sz w:val="20"/>
          <w:szCs w:val="20"/>
        </w:rPr>
        <w:t>Łodzi do łącznej wysokości 471.350,00 zł; w tym w</w:t>
      </w:r>
      <w:r>
        <w:rPr>
          <w:rFonts w:cstheme="minorHAnsi"/>
          <w:sz w:val="20"/>
          <w:szCs w:val="20"/>
        </w:rPr>
        <w:t xml:space="preserve"> </w:t>
      </w:r>
      <w:r w:rsidRPr="00A83CAD">
        <w:rPr>
          <w:rFonts w:cstheme="minorHAnsi"/>
          <w:sz w:val="20"/>
          <w:szCs w:val="20"/>
        </w:rPr>
        <w:t>formie pożyczki w</w:t>
      </w:r>
      <w:r>
        <w:rPr>
          <w:rFonts w:cstheme="minorHAnsi"/>
          <w:sz w:val="20"/>
          <w:szCs w:val="20"/>
        </w:rPr>
        <w:t xml:space="preserve"> </w:t>
      </w:r>
      <w:r w:rsidRPr="00A83CAD">
        <w:rPr>
          <w:rFonts w:cstheme="minorHAnsi"/>
          <w:sz w:val="20"/>
          <w:szCs w:val="20"/>
        </w:rPr>
        <w:t>wysokości 235.675,00 zł oraz w formie dotacji w wysokości 235.675,00 zł.</w:t>
      </w:r>
    </w:p>
    <w:p w:rsidR="00526DC5" w:rsidRDefault="00526DC5" w:rsidP="00526DC5">
      <w:pPr>
        <w:pStyle w:val="Akapitzlist"/>
        <w:numPr>
          <w:ilvl w:val="0"/>
          <w:numId w:val="7"/>
        </w:numPr>
        <w:spacing w:after="0" w:line="360" w:lineRule="auto"/>
        <w:ind w:left="0" w:firstLine="357"/>
        <w:jc w:val="both"/>
        <w:rPr>
          <w:rFonts w:cstheme="minorHAnsi"/>
          <w:sz w:val="20"/>
          <w:szCs w:val="20"/>
        </w:rPr>
      </w:pPr>
      <w:r w:rsidRPr="007C47A1">
        <w:rPr>
          <w:rFonts w:cstheme="minorHAnsi"/>
          <w:i/>
          <w:sz w:val="20"/>
          <w:szCs w:val="20"/>
        </w:rPr>
        <w:t>„Doposażenie placu zabaw znajdującego się przy przedszkolu w Złakowie Borowym”</w:t>
      </w:r>
      <w:r>
        <w:rPr>
          <w:rFonts w:cstheme="minorHAnsi"/>
          <w:sz w:val="20"/>
          <w:szCs w:val="20"/>
        </w:rPr>
        <w:t xml:space="preserve"> – projekt realizowany </w:t>
      </w:r>
      <w:r w:rsidRPr="00A83CAD">
        <w:rPr>
          <w:rFonts w:cstheme="minorHAnsi"/>
          <w:sz w:val="20"/>
          <w:szCs w:val="20"/>
        </w:rPr>
        <w:t>w ramach działania 413</w:t>
      </w:r>
      <w:r>
        <w:rPr>
          <w:rFonts w:cstheme="minorHAnsi"/>
          <w:sz w:val="20"/>
          <w:szCs w:val="20"/>
        </w:rPr>
        <w:t xml:space="preserve"> Wdrażanie Lokalnych Strategii R</w:t>
      </w:r>
      <w:r w:rsidRPr="00A83CAD">
        <w:rPr>
          <w:rFonts w:cstheme="minorHAnsi"/>
          <w:sz w:val="20"/>
          <w:szCs w:val="20"/>
        </w:rPr>
        <w:t>ozwoju objętego PROW na lata 2007 – 2013 w zakresie małych projektów.</w:t>
      </w:r>
      <w:r>
        <w:rPr>
          <w:rFonts w:cstheme="minorHAnsi"/>
          <w:sz w:val="20"/>
          <w:szCs w:val="20"/>
        </w:rPr>
        <w:t xml:space="preserve"> Uzyskano w</w:t>
      </w:r>
      <w:r w:rsidRPr="00A83CAD">
        <w:rPr>
          <w:rFonts w:cstheme="minorHAnsi"/>
          <w:sz w:val="20"/>
          <w:szCs w:val="20"/>
        </w:rPr>
        <w:t>sparci</w:t>
      </w:r>
      <w:r>
        <w:rPr>
          <w:rFonts w:cstheme="minorHAnsi"/>
          <w:sz w:val="20"/>
          <w:szCs w:val="20"/>
        </w:rPr>
        <w:t>e</w:t>
      </w:r>
      <w:r w:rsidRPr="00A83CAD">
        <w:rPr>
          <w:rFonts w:cstheme="minorHAnsi"/>
          <w:sz w:val="20"/>
          <w:szCs w:val="20"/>
        </w:rPr>
        <w:t xml:space="preserve"> </w:t>
      </w:r>
      <w:r>
        <w:rPr>
          <w:rFonts w:cstheme="minorHAnsi"/>
          <w:sz w:val="20"/>
          <w:szCs w:val="20"/>
        </w:rPr>
        <w:t xml:space="preserve">z </w:t>
      </w:r>
      <w:r w:rsidRPr="00A83CAD">
        <w:rPr>
          <w:rFonts w:cstheme="minorHAnsi"/>
          <w:sz w:val="20"/>
          <w:szCs w:val="20"/>
        </w:rPr>
        <w:t xml:space="preserve">Europejskiego Funduszu Rolnego </w:t>
      </w:r>
      <w:r>
        <w:rPr>
          <w:rFonts w:cstheme="minorHAnsi"/>
          <w:sz w:val="20"/>
          <w:szCs w:val="20"/>
        </w:rPr>
        <w:br/>
      </w:r>
      <w:r w:rsidRPr="00A83CAD">
        <w:rPr>
          <w:rFonts w:cstheme="minorHAnsi"/>
          <w:sz w:val="20"/>
          <w:szCs w:val="20"/>
        </w:rPr>
        <w:t>na rzecz Rozwoju Obszarów Wiejskich</w:t>
      </w:r>
      <w:r>
        <w:rPr>
          <w:rFonts w:cstheme="minorHAnsi"/>
          <w:sz w:val="20"/>
          <w:szCs w:val="20"/>
        </w:rPr>
        <w:t>, w</w:t>
      </w:r>
      <w:r w:rsidRPr="00A83CAD">
        <w:rPr>
          <w:rFonts w:cstheme="minorHAnsi"/>
          <w:sz w:val="20"/>
          <w:szCs w:val="20"/>
        </w:rPr>
        <w:t>artość dofinansowania z środkó</w:t>
      </w:r>
      <w:r>
        <w:rPr>
          <w:rFonts w:cstheme="minorHAnsi"/>
          <w:sz w:val="20"/>
          <w:szCs w:val="20"/>
        </w:rPr>
        <w:t>w EFRROW wyniosła 14.999,00 zł.</w:t>
      </w:r>
    </w:p>
    <w:p w:rsidR="00526DC5" w:rsidRDefault="00526DC5" w:rsidP="00526DC5">
      <w:pPr>
        <w:pStyle w:val="Akapitzlist"/>
        <w:numPr>
          <w:ilvl w:val="0"/>
          <w:numId w:val="7"/>
        </w:numPr>
        <w:spacing w:after="0" w:line="360" w:lineRule="auto"/>
        <w:ind w:left="0" w:firstLine="357"/>
        <w:jc w:val="both"/>
        <w:rPr>
          <w:rFonts w:cstheme="minorHAnsi"/>
          <w:sz w:val="20"/>
          <w:szCs w:val="20"/>
        </w:rPr>
      </w:pPr>
      <w:r w:rsidRPr="007C47A1">
        <w:rPr>
          <w:rFonts w:cstheme="minorHAnsi"/>
          <w:i/>
          <w:sz w:val="20"/>
          <w:szCs w:val="20"/>
        </w:rPr>
        <w:t>„Doposażenie placu zabaw znajdującego się przy szkole podstawowej w Bąkowie Górnym”</w:t>
      </w:r>
      <w:r>
        <w:rPr>
          <w:rFonts w:cstheme="minorHAnsi"/>
          <w:sz w:val="20"/>
          <w:szCs w:val="20"/>
        </w:rPr>
        <w:t xml:space="preserve"> </w:t>
      </w:r>
      <w:r>
        <w:rPr>
          <w:rFonts w:cstheme="minorHAnsi"/>
          <w:sz w:val="20"/>
          <w:szCs w:val="20"/>
        </w:rPr>
        <w:br/>
        <w:t xml:space="preserve">- </w:t>
      </w:r>
      <w:r w:rsidRPr="00351CBA">
        <w:rPr>
          <w:rFonts w:cstheme="minorHAnsi"/>
          <w:sz w:val="20"/>
          <w:szCs w:val="20"/>
        </w:rPr>
        <w:t>projekt realizowany w ramach</w:t>
      </w:r>
      <w:r w:rsidRPr="00A83CAD">
        <w:rPr>
          <w:rFonts w:cstheme="minorHAnsi"/>
          <w:sz w:val="20"/>
          <w:szCs w:val="20"/>
        </w:rPr>
        <w:t xml:space="preserve"> działania 413 Wdrażanie Lokalnych Strategii Rozwoju objętego PROW na lata 2007 – 2013 w zakresie małych projektów.</w:t>
      </w:r>
      <w:r>
        <w:rPr>
          <w:rFonts w:cstheme="minorHAnsi"/>
          <w:sz w:val="20"/>
          <w:szCs w:val="20"/>
        </w:rPr>
        <w:t xml:space="preserve"> </w:t>
      </w:r>
      <w:r w:rsidRPr="00A83CAD">
        <w:rPr>
          <w:rFonts w:cstheme="minorHAnsi"/>
          <w:sz w:val="20"/>
          <w:szCs w:val="20"/>
        </w:rPr>
        <w:t>Uzyskano wsparcie z Europejskiego Funduszu Rolnego na rzecz Rozwoju Obszarów Wiejskich Wartość dofinansowania z środkó</w:t>
      </w:r>
      <w:r>
        <w:rPr>
          <w:rFonts w:cstheme="minorHAnsi"/>
          <w:sz w:val="20"/>
          <w:szCs w:val="20"/>
        </w:rPr>
        <w:t>w EFRROW wyniosła 18.755,00 zł.</w:t>
      </w:r>
    </w:p>
    <w:p w:rsidR="00526DC5" w:rsidRDefault="00526DC5" w:rsidP="00526DC5">
      <w:pPr>
        <w:pStyle w:val="Akapitzlist"/>
        <w:numPr>
          <w:ilvl w:val="0"/>
          <w:numId w:val="7"/>
        </w:numPr>
        <w:spacing w:after="0" w:line="360" w:lineRule="auto"/>
        <w:ind w:left="0" w:firstLine="357"/>
        <w:jc w:val="both"/>
        <w:rPr>
          <w:rFonts w:cstheme="minorHAnsi"/>
          <w:sz w:val="20"/>
          <w:szCs w:val="20"/>
        </w:rPr>
      </w:pPr>
      <w:r w:rsidRPr="007C47A1">
        <w:rPr>
          <w:rFonts w:cstheme="minorHAnsi"/>
          <w:i/>
          <w:sz w:val="20"/>
          <w:szCs w:val="20"/>
        </w:rPr>
        <w:t xml:space="preserve"> „Doposażenie świetlicy wiejskiej w Bogorii Dolnej”</w:t>
      </w:r>
      <w:r w:rsidRPr="00351CBA">
        <w:rPr>
          <w:rFonts w:cstheme="minorHAnsi"/>
          <w:sz w:val="20"/>
          <w:szCs w:val="20"/>
        </w:rPr>
        <w:t xml:space="preserve"> </w:t>
      </w:r>
      <w:r w:rsidR="000C649C">
        <w:rPr>
          <w:rFonts w:cstheme="minorHAnsi"/>
          <w:sz w:val="20"/>
          <w:szCs w:val="20"/>
        </w:rPr>
        <w:t>–</w:t>
      </w:r>
      <w:r>
        <w:rPr>
          <w:rFonts w:cstheme="minorHAnsi"/>
          <w:sz w:val="20"/>
          <w:szCs w:val="20"/>
        </w:rPr>
        <w:t xml:space="preserve"> </w:t>
      </w:r>
      <w:r w:rsidRPr="00351CBA">
        <w:rPr>
          <w:rFonts w:cstheme="minorHAnsi"/>
          <w:sz w:val="20"/>
          <w:szCs w:val="20"/>
        </w:rPr>
        <w:t>projekt realizowany w ramach działania 413 Wdrażanie Lokalnych Strategii rozwoju objętego PROW na lata 2007 – 2013 w zakresie małych projektów. Wartość dofinansowania ze środków Europejskiego Funduszu Rolnego na rzecz Rozwoju Obszarów Wiejskich wyniosła 13.949,20 zł.</w:t>
      </w:r>
    </w:p>
    <w:p w:rsidR="00526DC5" w:rsidRPr="00351CBA" w:rsidRDefault="00526DC5" w:rsidP="00526DC5">
      <w:pPr>
        <w:pStyle w:val="Akapitzlist"/>
        <w:numPr>
          <w:ilvl w:val="0"/>
          <w:numId w:val="7"/>
        </w:numPr>
        <w:spacing w:after="0" w:line="360" w:lineRule="auto"/>
        <w:ind w:left="0" w:firstLine="357"/>
        <w:jc w:val="both"/>
        <w:rPr>
          <w:rFonts w:cstheme="minorHAnsi"/>
          <w:sz w:val="20"/>
          <w:szCs w:val="20"/>
        </w:rPr>
      </w:pPr>
      <w:r w:rsidRPr="007C47A1">
        <w:rPr>
          <w:rFonts w:cstheme="minorHAnsi"/>
          <w:i/>
          <w:sz w:val="20"/>
          <w:szCs w:val="20"/>
        </w:rPr>
        <w:t>„Likwidacja wyrobów zawierających azbest w Gminie Zduny w 2013 r.”</w:t>
      </w:r>
      <w:r w:rsidRPr="00351CBA">
        <w:rPr>
          <w:rFonts w:cstheme="minorHAnsi"/>
          <w:sz w:val="20"/>
          <w:szCs w:val="20"/>
        </w:rPr>
        <w:t xml:space="preserve"> Koszt całkowity zadania: 71.920,00 zł. Źródła finansowania:</w:t>
      </w:r>
    </w:p>
    <w:p w:rsidR="00526DC5" w:rsidRPr="00A83CAD" w:rsidRDefault="00526DC5" w:rsidP="00526DC5">
      <w:pPr>
        <w:spacing w:after="0" w:line="360" w:lineRule="auto"/>
        <w:jc w:val="both"/>
        <w:rPr>
          <w:rFonts w:cstheme="minorHAnsi"/>
          <w:sz w:val="20"/>
          <w:szCs w:val="20"/>
        </w:rPr>
      </w:pPr>
      <w:r w:rsidRPr="00A83CAD">
        <w:rPr>
          <w:rFonts w:cstheme="minorHAnsi"/>
          <w:sz w:val="20"/>
          <w:szCs w:val="20"/>
        </w:rPr>
        <w:t>N</w:t>
      </w:r>
      <w:r>
        <w:rPr>
          <w:rFonts w:cstheme="minorHAnsi"/>
          <w:sz w:val="20"/>
          <w:szCs w:val="20"/>
        </w:rPr>
        <w:t xml:space="preserve">arodowy </w:t>
      </w:r>
      <w:r w:rsidRPr="00A83CAD">
        <w:rPr>
          <w:rFonts w:cstheme="minorHAnsi"/>
          <w:sz w:val="20"/>
          <w:szCs w:val="20"/>
        </w:rPr>
        <w:t>F</w:t>
      </w:r>
      <w:r>
        <w:rPr>
          <w:rFonts w:cstheme="minorHAnsi"/>
          <w:sz w:val="20"/>
          <w:szCs w:val="20"/>
        </w:rPr>
        <w:t xml:space="preserve">undusz </w:t>
      </w:r>
      <w:r w:rsidRPr="00A83CAD">
        <w:rPr>
          <w:rFonts w:cstheme="minorHAnsi"/>
          <w:sz w:val="20"/>
          <w:szCs w:val="20"/>
        </w:rPr>
        <w:t>O</w:t>
      </w:r>
      <w:r>
        <w:rPr>
          <w:rFonts w:cstheme="minorHAnsi"/>
          <w:sz w:val="20"/>
          <w:szCs w:val="20"/>
        </w:rPr>
        <w:t xml:space="preserve">chrony </w:t>
      </w:r>
      <w:r w:rsidRPr="00A83CAD">
        <w:rPr>
          <w:rFonts w:cstheme="minorHAnsi"/>
          <w:sz w:val="20"/>
          <w:szCs w:val="20"/>
        </w:rPr>
        <w:t>Ś</w:t>
      </w:r>
      <w:r>
        <w:rPr>
          <w:rFonts w:cstheme="minorHAnsi"/>
          <w:sz w:val="20"/>
          <w:szCs w:val="20"/>
        </w:rPr>
        <w:t xml:space="preserve">rodowiska </w:t>
      </w:r>
      <w:r w:rsidRPr="00A83CAD">
        <w:rPr>
          <w:rFonts w:cstheme="minorHAnsi"/>
          <w:sz w:val="20"/>
          <w:szCs w:val="20"/>
        </w:rPr>
        <w:t>i</w:t>
      </w:r>
      <w:r>
        <w:rPr>
          <w:rFonts w:cstheme="minorHAnsi"/>
          <w:sz w:val="20"/>
          <w:szCs w:val="20"/>
        </w:rPr>
        <w:t xml:space="preserve"> </w:t>
      </w:r>
      <w:r w:rsidRPr="00A83CAD">
        <w:rPr>
          <w:rFonts w:cstheme="minorHAnsi"/>
          <w:sz w:val="20"/>
          <w:szCs w:val="20"/>
        </w:rPr>
        <w:t>G</w:t>
      </w:r>
      <w:r>
        <w:rPr>
          <w:rFonts w:cstheme="minorHAnsi"/>
          <w:sz w:val="20"/>
          <w:szCs w:val="20"/>
        </w:rPr>
        <w:t xml:space="preserve">ospodarki </w:t>
      </w:r>
      <w:r w:rsidRPr="00A83CAD">
        <w:rPr>
          <w:rFonts w:cstheme="minorHAnsi"/>
          <w:sz w:val="20"/>
          <w:szCs w:val="20"/>
        </w:rPr>
        <w:t>W</w:t>
      </w:r>
      <w:r>
        <w:rPr>
          <w:rFonts w:cstheme="minorHAnsi"/>
          <w:sz w:val="20"/>
          <w:szCs w:val="20"/>
        </w:rPr>
        <w:t xml:space="preserve">odnej: </w:t>
      </w:r>
      <w:r w:rsidRPr="00A83CAD">
        <w:rPr>
          <w:rFonts w:cstheme="minorHAnsi"/>
          <w:sz w:val="20"/>
          <w:szCs w:val="20"/>
        </w:rPr>
        <w:t>35.960,00 zł</w:t>
      </w:r>
    </w:p>
    <w:p w:rsidR="00526DC5" w:rsidRPr="00A83CAD" w:rsidRDefault="00526DC5" w:rsidP="00526DC5">
      <w:pPr>
        <w:spacing w:after="0" w:line="360" w:lineRule="auto"/>
        <w:jc w:val="both"/>
        <w:rPr>
          <w:rFonts w:cstheme="minorHAnsi"/>
          <w:sz w:val="20"/>
          <w:szCs w:val="20"/>
        </w:rPr>
      </w:pPr>
      <w:r w:rsidRPr="00A83CAD">
        <w:rPr>
          <w:rFonts w:cstheme="minorHAnsi"/>
          <w:sz w:val="20"/>
          <w:szCs w:val="20"/>
        </w:rPr>
        <w:t>W</w:t>
      </w:r>
      <w:r>
        <w:rPr>
          <w:rFonts w:cstheme="minorHAnsi"/>
          <w:sz w:val="20"/>
          <w:szCs w:val="20"/>
        </w:rPr>
        <w:t xml:space="preserve">ojewódzki </w:t>
      </w:r>
      <w:r w:rsidRPr="00A83CAD">
        <w:rPr>
          <w:rFonts w:cstheme="minorHAnsi"/>
          <w:sz w:val="20"/>
          <w:szCs w:val="20"/>
        </w:rPr>
        <w:t>F</w:t>
      </w:r>
      <w:r>
        <w:rPr>
          <w:rFonts w:cstheme="minorHAnsi"/>
          <w:sz w:val="20"/>
          <w:szCs w:val="20"/>
        </w:rPr>
        <w:t xml:space="preserve">undusz </w:t>
      </w:r>
      <w:r w:rsidRPr="00A83CAD">
        <w:rPr>
          <w:rFonts w:cstheme="minorHAnsi"/>
          <w:sz w:val="20"/>
          <w:szCs w:val="20"/>
        </w:rPr>
        <w:t>O</w:t>
      </w:r>
      <w:r>
        <w:rPr>
          <w:rFonts w:cstheme="minorHAnsi"/>
          <w:sz w:val="20"/>
          <w:szCs w:val="20"/>
        </w:rPr>
        <w:t xml:space="preserve">chrony </w:t>
      </w:r>
      <w:r w:rsidRPr="00A83CAD">
        <w:rPr>
          <w:rFonts w:cstheme="minorHAnsi"/>
          <w:sz w:val="20"/>
          <w:szCs w:val="20"/>
        </w:rPr>
        <w:t>Ś</w:t>
      </w:r>
      <w:r>
        <w:rPr>
          <w:rFonts w:cstheme="minorHAnsi"/>
          <w:sz w:val="20"/>
          <w:szCs w:val="20"/>
        </w:rPr>
        <w:t xml:space="preserve">rodowiska </w:t>
      </w:r>
      <w:r w:rsidRPr="00A83CAD">
        <w:rPr>
          <w:rFonts w:cstheme="minorHAnsi"/>
          <w:sz w:val="20"/>
          <w:szCs w:val="20"/>
        </w:rPr>
        <w:t>i</w:t>
      </w:r>
      <w:r>
        <w:rPr>
          <w:rFonts w:cstheme="minorHAnsi"/>
          <w:sz w:val="20"/>
          <w:szCs w:val="20"/>
        </w:rPr>
        <w:t xml:space="preserve"> </w:t>
      </w:r>
      <w:r w:rsidRPr="00A83CAD">
        <w:rPr>
          <w:rFonts w:cstheme="minorHAnsi"/>
          <w:sz w:val="20"/>
          <w:szCs w:val="20"/>
        </w:rPr>
        <w:t>G</w:t>
      </w:r>
      <w:r>
        <w:rPr>
          <w:rFonts w:cstheme="minorHAnsi"/>
          <w:sz w:val="20"/>
          <w:szCs w:val="20"/>
        </w:rPr>
        <w:t xml:space="preserve">ospodarki </w:t>
      </w:r>
      <w:r w:rsidRPr="00A83CAD">
        <w:rPr>
          <w:rFonts w:cstheme="minorHAnsi"/>
          <w:sz w:val="20"/>
          <w:szCs w:val="20"/>
        </w:rPr>
        <w:t>W</w:t>
      </w:r>
      <w:r>
        <w:rPr>
          <w:rFonts w:cstheme="minorHAnsi"/>
          <w:sz w:val="20"/>
          <w:szCs w:val="20"/>
        </w:rPr>
        <w:t>odnej w Łodzi:</w:t>
      </w:r>
      <w:r w:rsidRPr="00A83CAD">
        <w:rPr>
          <w:rFonts w:cstheme="minorHAnsi"/>
          <w:sz w:val="20"/>
          <w:szCs w:val="20"/>
        </w:rPr>
        <w:t xml:space="preserve"> 35.241,00 zł</w:t>
      </w:r>
    </w:p>
    <w:p w:rsidR="00526DC5" w:rsidRDefault="00526DC5" w:rsidP="00526DC5">
      <w:pPr>
        <w:spacing w:after="0" w:line="360" w:lineRule="auto"/>
        <w:jc w:val="both"/>
        <w:rPr>
          <w:rFonts w:cstheme="minorHAnsi"/>
          <w:sz w:val="20"/>
          <w:szCs w:val="20"/>
        </w:rPr>
      </w:pPr>
      <w:r>
        <w:rPr>
          <w:rFonts w:cstheme="minorHAnsi"/>
          <w:sz w:val="20"/>
          <w:szCs w:val="20"/>
        </w:rPr>
        <w:t>Budżet Gminy Zduny: 719,00 zł.</w:t>
      </w:r>
    </w:p>
    <w:p w:rsidR="00526DC5" w:rsidRDefault="00526DC5" w:rsidP="00526DC5">
      <w:pPr>
        <w:pStyle w:val="Akapitzlist"/>
        <w:numPr>
          <w:ilvl w:val="0"/>
          <w:numId w:val="7"/>
        </w:numPr>
        <w:spacing w:after="0" w:line="360" w:lineRule="auto"/>
        <w:ind w:left="0" w:firstLine="360"/>
        <w:jc w:val="both"/>
        <w:rPr>
          <w:rFonts w:cstheme="minorHAnsi"/>
          <w:sz w:val="20"/>
          <w:szCs w:val="20"/>
        </w:rPr>
      </w:pPr>
      <w:r w:rsidRPr="007C47A1">
        <w:rPr>
          <w:rFonts w:cstheme="minorHAnsi"/>
          <w:i/>
          <w:sz w:val="20"/>
          <w:szCs w:val="20"/>
        </w:rPr>
        <w:t>„Remont świetlicy wiejskiej w Łaźnikach celem integracji mieszkańców”</w:t>
      </w:r>
      <w:r w:rsidRPr="00351CBA">
        <w:rPr>
          <w:rFonts w:cstheme="minorHAnsi"/>
          <w:sz w:val="20"/>
          <w:szCs w:val="20"/>
        </w:rPr>
        <w:t xml:space="preserve"> – projekt </w:t>
      </w:r>
      <w:r>
        <w:rPr>
          <w:rFonts w:cstheme="minorHAnsi"/>
          <w:sz w:val="20"/>
          <w:szCs w:val="20"/>
        </w:rPr>
        <w:t>zrealizowany w</w:t>
      </w:r>
      <w:r w:rsidRPr="00351CBA">
        <w:rPr>
          <w:rFonts w:cstheme="minorHAnsi"/>
          <w:sz w:val="20"/>
          <w:szCs w:val="20"/>
        </w:rPr>
        <w:t xml:space="preserve"> ramach działania 413</w:t>
      </w:r>
      <w:r>
        <w:rPr>
          <w:rFonts w:cstheme="minorHAnsi"/>
          <w:sz w:val="20"/>
          <w:szCs w:val="20"/>
        </w:rPr>
        <w:t xml:space="preserve"> Wdrażanie Lokalnych Strategii R</w:t>
      </w:r>
      <w:r w:rsidRPr="00351CBA">
        <w:rPr>
          <w:rFonts w:cstheme="minorHAnsi"/>
          <w:sz w:val="20"/>
          <w:szCs w:val="20"/>
        </w:rPr>
        <w:t>ozwoju objętego PROW na lata 2007 – 2013 w zakresie małych projektów</w:t>
      </w:r>
      <w:r>
        <w:rPr>
          <w:rFonts w:cstheme="minorHAnsi"/>
          <w:sz w:val="20"/>
          <w:szCs w:val="20"/>
        </w:rPr>
        <w:t xml:space="preserve">. </w:t>
      </w:r>
      <w:r w:rsidRPr="00351CBA">
        <w:rPr>
          <w:rFonts w:cstheme="minorHAnsi"/>
          <w:sz w:val="20"/>
          <w:szCs w:val="20"/>
        </w:rPr>
        <w:t>Wartość dofinansowania z</w:t>
      </w:r>
      <w:r>
        <w:rPr>
          <w:rFonts w:cstheme="minorHAnsi"/>
          <w:sz w:val="20"/>
          <w:szCs w:val="20"/>
        </w:rPr>
        <w:t>e</w:t>
      </w:r>
      <w:r w:rsidRPr="00351CBA">
        <w:rPr>
          <w:rFonts w:cstheme="minorHAnsi"/>
          <w:sz w:val="20"/>
          <w:szCs w:val="20"/>
        </w:rPr>
        <w:t xml:space="preserve"> środków Europejskiego Funduszu Rolnego na rzecz Rozwoju Obszarów</w:t>
      </w:r>
      <w:r>
        <w:rPr>
          <w:rFonts w:cstheme="minorHAnsi"/>
          <w:sz w:val="20"/>
          <w:szCs w:val="20"/>
        </w:rPr>
        <w:t xml:space="preserve"> Wiejskich wyniosła 24.875,92 zł.</w:t>
      </w:r>
    </w:p>
    <w:p w:rsidR="00526DC5" w:rsidRDefault="00526DC5" w:rsidP="00526DC5">
      <w:pPr>
        <w:pStyle w:val="Akapitzlist"/>
        <w:numPr>
          <w:ilvl w:val="0"/>
          <w:numId w:val="7"/>
        </w:numPr>
        <w:spacing w:after="0" w:line="360" w:lineRule="auto"/>
        <w:ind w:left="0" w:firstLine="360"/>
        <w:jc w:val="both"/>
        <w:rPr>
          <w:rFonts w:cstheme="minorHAnsi"/>
          <w:sz w:val="20"/>
          <w:szCs w:val="20"/>
        </w:rPr>
      </w:pPr>
      <w:r w:rsidRPr="007C47A1">
        <w:rPr>
          <w:rFonts w:cstheme="minorHAnsi"/>
          <w:i/>
          <w:sz w:val="20"/>
          <w:szCs w:val="20"/>
        </w:rPr>
        <w:t>„Wydanie publikacji promującej Gminę Zduny oraz ustawienie tablic informacyjnych przy wjeździe na teren gminy”</w:t>
      </w:r>
      <w:r>
        <w:rPr>
          <w:rFonts w:cstheme="minorHAnsi"/>
          <w:sz w:val="20"/>
          <w:szCs w:val="20"/>
        </w:rPr>
        <w:t xml:space="preserve"> – projekt realizowany w ramach </w:t>
      </w:r>
      <w:r w:rsidRPr="00A83CAD">
        <w:rPr>
          <w:rFonts w:cstheme="minorHAnsi"/>
          <w:sz w:val="20"/>
          <w:szCs w:val="20"/>
        </w:rPr>
        <w:t>działania 413</w:t>
      </w:r>
      <w:r>
        <w:rPr>
          <w:rFonts w:cstheme="minorHAnsi"/>
          <w:sz w:val="20"/>
          <w:szCs w:val="20"/>
        </w:rPr>
        <w:t xml:space="preserve"> Wdrażanie Lokalnych Strategii R</w:t>
      </w:r>
      <w:r w:rsidRPr="00A83CAD">
        <w:rPr>
          <w:rFonts w:cstheme="minorHAnsi"/>
          <w:sz w:val="20"/>
          <w:szCs w:val="20"/>
        </w:rPr>
        <w:t>ozwoju objętego PROW na lata 2007 – 2013 w zakresie małych projektów.</w:t>
      </w:r>
      <w:r w:rsidRPr="00351CBA">
        <w:rPr>
          <w:rFonts w:cstheme="minorHAnsi"/>
          <w:sz w:val="20"/>
          <w:szCs w:val="20"/>
        </w:rPr>
        <w:t xml:space="preserve"> </w:t>
      </w:r>
      <w:r w:rsidRPr="00A83CAD">
        <w:rPr>
          <w:rFonts w:cstheme="minorHAnsi"/>
          <w:sz w:val="20"/>
          <w:szCs w:val="20"/>
        </w:rPr>
        <w:t>Wartość dofinansowania z środków Europejskiego Funduszu Rolnego na rzecz Rozwoju Obszarów Wiejskich wyniosła 18.396,00</w:t>
      </w:r>
      <w:r>
        <w:rPr>
          <w:rFonts w:cstheme="minorHAnsi"/>
          <w:sz w:val="20"/>
          <w:szCs w:val="20"/>
        </w:rPr>
        <w:t xml:space="preserve"> zł. </w:t>
      </w:r>
      <w:r w:rsidRPr="00351CBA">
        <w:rPr>
          <w:rFonts w:cstheme="minorHAnsi"/>
          <w:sz w:val="20"/>
          <w:szCs w:val="20"/>
        </w:rPr>
        <w:t xml:space="preserve">Dzięki wsparciu w miejscowości Bąków Górny oraz Maurzyce zamontowano tablice informacyjne </w:t>
      </w:r>
      <w:r>
        <w:rPr>
          <w:rFonts w:cstheme="minorHAnsi"/>
          <w:sz w:val="20"/>
          <w:szCs w:val="20"/>
        </w:rPr>
        <w:t>– witacze oraz wydano publikację promującą Gminę Zduny.</w:t>
      </w:r>
    </w:p>
    <w:p w:rsidR="00526DC5" w:rsidRDefault="00526DC5" w:rsidP="00526DC5">
      <w:pPr>
        <w:pStyle w:val="Akapitzlist"/>
        <w:numPr>
          <w:ilvl w:val="0"/>
          <w:numId w:val="7"/>
        </w:numPr>
        <w:spacing w:after="0" w:line="360" w:lineRule="auto"/>
        <w:ind w:left="0" w:firstLine="360"/>
        <w:jc w:val="both"/>
        <w:rPr>
          <w:rFonts w:cstheme="minorHAnsi"/>
          <w:sz w:val="20"/>
          <w:szCs w:val="20"/>
        </w:rPr>
      </w:pPr>
      <w:r w:rsidRPr="007C47A1">
        <w:rPr>
          <w:rFonts w:cstheme="minorHAnsi"/>
          <w:i/>
          <w:sz w:val="20"/>
          <w:szCs w:val="20"/>
        </w:rPr>
        <w:t>„Wykonanie elewacji z dociepleniem ścian zewnętrznych i robót zewnętrznych przy budynku zaplecza boiska sportowego w Nowych Zdunach”</w:t>
      </w:r>
      <w:r>
        <w:rPr>
          <w:rFonts w:cstheme="minorHAnsi"/>
          <w:sz w:val="20"/>
          <w:szCs w:val="20"/>
        </w:rPr>
        <w:t xml:space="preserve"> – projekt realizowany </w:t>
      </w:r>
      <w:r w:rsidRPr="00A83CAD">
        <w:rPr>
          <w:rFonts w:cstheme="minorHAnsi"/>
          <w:sz w:val="20"/>
          <w:szCs w:val="20"/>
        </w:rPr>
        <w:t>w ramach działania 413</w:t>
      </w:r>
      <w:r>
        <w:rPr>
          <w:rFonts w:cstheme="minorHAnsi"/>
          <w:sz w:val="20"/>
          <w:szCs w:val="20"/>
        </w:rPr>
        <w:t xml:space="preserve"> Wdrażanie Lokalnych Strategii R</w:t>
      </w:r>
      <w:r w:rsidRPr="00A83CAD">
        <w:rPr>
          <w:rFonts w:cstheme="minorHAnsi"/>
          <w:sz w:val="20"/>
          <w:szCs w:val="20"/>
        </w:rPr>
        <w:t>ozwoju objętego PROW na lata 2007 – 2013 w zakresie małych projektów.</w:t>
      </w:r>
      <w:r w:rsidRPr="00351CBA">
        <w:rPr>
          <w:rFonts w:cstheme="minorHAnsi"/>
          <w:sz w:val="20"/>
          <w:szCs w:val="20"/>
        </w:rPr>
        <w:t xml:space="preserve"> </w:t>
      </w:r>
      <w:r w:rsidRPr="00A83CAD">
        <w:rPr>
          <w:rFonts w:cstheme="minorHAnsi"/>
          <w:sz w:val="20"/>
          <w:szCs w:val="20"/>
        </w:rPr>
        <w:t xml:space="preserve">Wartość dofinansowania z środków Europejskiego Funduszu Rolnego na rzecz Rozwoju Obszarów Wiejskich </w:t>
      </w:r>
      <w:r>
        <w:rPr>
          <w:rFonts w:cstheme="minorHAnsi"/>
          <w:sz w:val="20"/>
          <w:szCs w:val="20"/>
        </w:rPr>
        <w:t>wyniosła 20.511,24 zł.</w:t>
      </w:r>
    </w:p>
    <w:p w:rsidR="00526DC5" w:rsidRDefault="00526DC5" w:rsidP="00526DC5">
      <w:pPr>
        <w:pStyle w:val="Akapitzlist"/>
        <w:numPr>
          <w:ilvl w:val="0"/>
          <w:numId w:val="7"/>
        </w:numPr>
        <w:spacing w:after="0" w:line="360" w:lineRule="auto"/>
        <w:ind w:left="0" w:firstLine="360"/>
        <w:jc w:val="both"/>
        <w:rPr>
          <w:rFonts w:cstheme="minorHAnsi"/>
          <w:sz w:val="20"/>
          <w:szCs w:val="20"/>
        </w:rPr>
      </w:pPr>
      <w:r w:rsidRPr="007C47A1">
        <w:rPr>
          <w:rFonts w:cstheme="minorHAnsi"/>
          <w:i/>
          <w:sz w:val="20"/>
          <w:szCs w:val="20"/>
        </w:rPr>
        <w:t xml:space="preserve">„Zwiększenie atrakcyjności świetlicy wiejskiej w Łaźnikach poprzez zakup </w:t>
      </w:r>
      <w:r w:rsidR="000C649C">
        <w:rPr>
          <w:rFonts w:cstheme="minorHAnsi"/>
          <w:i/>
          <w:sz w:val="20"/>
          <w:szCs w:val="20"/>
        </w:rPr>
        <w:pgNum/>
      </w:r>
      <w:r w:rsidR="000C649C">
        <w:rPr>
          <w:rFonts w:cstheme="minorHAnsi"/>
          <w:i/>
          <w:sz w:val="20"/>
          <w:szCs w:val="20"/>
        </w:rPr>
        <w:t>świetleni</w:t>
      </w:r>
      <w:r w:rsidR="000C649C">
        <w:rPr>
          <w:rFonts w:cstheme="minorHAnsi"/>
          <w:i/>
          <w:sz w:val="20"/>
          <w:szCs w:val="20"/>
        </w:rPr>
        <w:pgNum/>
      </w:r>
      <w:r w:rsidRPr="007C47A1">
        <w:rPr>
          <w:rFonts w:cstheme="minorHAnsi"/>
          <w:i/>
          <w:sz w:val="20"/>
          <w:szCs w:val="20"/>
        </w:rPr>
        <w:t xml:space="preserve"> wyposażenia kuchni”</w:t>
      </w:r>
      <w:r>
        <w:rPr>
          <w:rFonts w:cstheme="minorHAnsi"/>
          <w:sz w:val="20"/>
          <w:szCs w:val="20"/>
        </w:rPr>
        <w:t xml:space="preserve"> – projekt zrealizowano </w:t>
      </w:r>
      <w:r w:rsidRPr="00A83CAD">
        <w:rPr>
          <w:rFonts w:cstheme="minorHAnsi"/>
          <w:sz w:val="20"/>
          <w:szCs w:val="20"/>
        </w:rPr>
        <w:t>w ramach działania 413 Wdrażanie Lokalnych Strategii rozwoju objętego PROW na lata 2007 – 2013 w zakresie małych projektów</w:t>
      </w:r>
      <w:r>
        <w:rPr>
          <w:rFonts w:cstheme="minorHAnsi"/>
          <w:sz w:val="20"/>
          <w:szCs w:val="20"/>
        </w:rPr>
        <w:t xml:space="preserve">. </w:t>
      </w:r>
      <w:r w:rsidRPr="00A83CAD">
        <w:rPr>
          <w:rFonts w:cstheme="minorHAnsi"/>
          <w:sz w:val="20"/>
          <w:szCs w:val="20"/>
        </w:rPr>
        <w:t xml:space="preserve">Wartość dofinansowania </w:t>
      </w:r>
      <w:r w:rsidRPr="00A83CAD">
        <w:rPr>
          <w:rFonts w:cstheme="minorHAnsi"/>
          <w:sz w:val="20"/>
          <w:szCs w:val="20"/>
        </w:rPr>
        <w:lastRenderedPageBreak/>
        <w:t>z</w:t>
      </w:r>
      <w:r>
        <w:rPr>
          <w:rFonts w:cstheme="minorHAnsi"/>
          <w:sz w:val="20"/>
          <w:szCs w:val="20"/>
        </w:rPr>
        <w:t>e</w:t>
      </w:r>
      <w:r w:rsidRPr="00A83CAD">
        <w:rPr>
          <w:rFonts w:cstheme="minorHAnsi"/>
          <w:sz w:val="20"/>
          <w:szCs w:val="20"/>
        </w:rPr>
        <w:t xml:space="preserve"> środków Europejskiego Funduszu Rolnego na rzecz Rozwoju Obszarów Wiejskich wyniosła 24.643,29</w:t>
      </w:r>
      <w:r>
        <w:rPr>
          <w:rFonts w:cstheme="minorHAnsi"/>
          <w:sz w:val="20"/>
          <w:szCs w:val="20"/>
        </w:rPr>
        <w:t xml:space="preserve"> zł.</w:t>
      </w:r>
    </w:p>
    <w:p w:rsidR="00526DC5" w:rsidRDefault="00526DC5" w:rsidP="00526DC5">
      <w:pPr>
        <w:pStyle w:val="Akapitzlist"/>
        <w:numPr>
          <w:ilvl w:val="0"/>
          <w:numId w:val="7"/>
        </w:numPr>
        <w:spacing w:after="0" w:line="360" w:lineRule="auto"/>
        <w:ind w:left="0" w:firstLine="360"/>
        <w:jc w:val="both"/>
        <w:rPr>
          <w:rFonts w:cstheme="minorHAnsi"/>
          <w:sz w:val="20"/>
          <w:szCs w:val="20"/>
        </w:rPr>
      </w:pPr>
      <w:r w:rsidRPr="007C47A1">
        <w:rPr>
          <w:rFonts w:cstheme="minorHAnsi"/>
          <w:i/>
          <w:sz w:val="20"/>
          <w:szCs w:val="20"/>
        </w:rPr>
        <w:t>„Budowa Zintegrowanego Systemu e-Usług Publicznych Województwa Łódzkiego (Wrota Regionu Łódzkiego)”</w:t>
      </w:r>
      <w:r w:rsidRPr="00761E1F">
        <w:rPr>
          <w:rFonts w:cstheme="minorHAnsi"/>
          <w:sz w:val="20"/>
          <w:szCs w:val="20"/>
        </w:rPr>
        <w:t xml:space="preserve"> </w:t>
      </w:r>
      <w:r w:rsidR="000C649C">
        <w:rPr>
          <w:rFonts w:cstheme="minorHAnsi"/>
          <w:sz w:val="20"/>
          <w:szCs w:val="20"/>
        </w:rPr>
        <w:t>–</w:t>
      </w:r>
      <w:r w:rsidRPr="00761E1F">
        <w:rPr>
          <w:rFonts w:cstheme="minorHAnsi"/>
          <w:sz w:val="20"/>
          <w:szCs w:val="20"/>
        </w:rPr>
        <w:t xml:space="preserve"> projekt jest współfinansowany ze środków Europejskiego Funduszu Rozwoju Regionalnego w ramach Regionalnego Programu Operacyjnego Województwa Łódzkiego na lata 2007-2013, Oś priorytetowa IV: Społeczeństwo Informacyjne, Działanie IV.2 – E- Usługi Publiczne. </w:t>
      </w:r>
      <w:r w:rsidRPr="00A83CAD">
        <w:rPr>
          <w:rFonts w:cstheme="minorHAnsi"/>
          <w:sz w:val="20"/>
          <w:szCs w:val="20"/>
        </w:rPr>
        <w:t>Całkowity k</w:t>
      </w:r>
      <w:r>
        <w:rPr>
          <w:rFonts w:cstheme="minorHAnsi"/>
          <w:sz w:val="20"/>
          <w:szCs w:val="20"/>
        </w:rPr>
        <w:t xml:space="preserve">oszt partnera – Gminy Zduny 119 </w:t>
      </w:r>
      <w:r w:rsidRPr="00A83CAD">
        <w:rPr>
          <w:rFonts w:cstheme="minorHAnsi"/>
          <w:sz w:val="20"/>
          <w:szCs w:val="20"/>
        </w:rPr>
        <w:t>753,98 zł., dof</w:t>
      </w:r>
      <w:r>
        <w:rPr>
          <w:rFonts w:cstheme="minorHAnsi"/>
          <w:sz w:val="20"/>
          <w:szCs w:val="20"/>
        </w:rPr>
        <w:t>inansowanie 101 790,88 zł.</w:t>
      </w:r>
    </w:p>
    <w:p w:rsidR="00526DC5" w:rsidRDefault="00526DC5" w:rsidP="00526DC5">
      <w:pPr>
        <w:pStyle w:val="Akapitzlist"/>
        <w:numPr>
          <w:ilvl w:val="0"/>
          <w:numId w:val="7"/>
        </w:numPr>
        <w:spacing w:after="0" w:line="360" w:lineRule="auto"/>
        <w:ind w:left="0" w:firstLine="360"/>
        <w:jc w:val="both"/>
        <w:rPr>
          <w:rFonts w:cstheme="minorHAnsi"/>
          <w:sz w:val="20"/>
          <w:szCs w:val="20"/>
        </w:rPr>
      </w:pPr>
      <w:r w:rsidRPr="007C47A1">
        <w:rPr>
          <w:rFonts w:cstheme="minorHAnsi"/>
          <w:i/>
          <w:sz w:val="20"/>
          <w:szCs w:val="20"/>
        </w:rPr>
        <w:t>„Sięgamy po rozwój z indywidualizacją”</w:t>
      </w:r>
      <w:r w:rsidRPr="00761E1F">
        <w:rPr>
          <w:rFonts w:cstheme="minorHAnsi"/>
          <w:sz w:val="20"/>
          <w:szCs w:val="20"/>
        </w:rPr>
        <w:t xml:space="preserve"> – projekt współfinansowany przez Unię Europejską</w:t>
      </w:r>
      <w:r w:rsidRPr="00761E1F">
        <w:rPr>
          <w:rFonts w:cstheme="minorHAnsi"/>
          <w:sz w:val="20"/>
          <w:szCs w:val="20"/>
        </w:rPr>
        <w:br/>
        <w:t xml:space="preserve">ze środków Europejskiego Funduszu Społecznego w ramach Programu Operacyjnego Kapitał Ludzki, Priorytet IX Rozwój wykształcenia i kompetencji w regionach, Działania 9.1 Wyrównywanie szans edukacyjnych i zapewnienie wysokiej jakości usług edukacyjnych świadczonych w systemie oświaty, Poddziałanie 9.1.2 Wyrównywanie szans edukacyjnych uczniów z grup o utrudnionym dostępie </w:t>
      </w:r>
      <w:r w:rsidRPr="00761E1F">
        <w:rPr>
          <w:rFonts w:cstheme="minorHAnsi"/>
          <w:sz w:val="20"/>
          <w:szCs w:val="20"/>
        </w:rPr>
        <w:br/>
        <w:t xml:space="preserve">do edukacji oraz zmniejszenie różnic w jakości usług edukacyjnych. Realizatorem projektu </w:t>
      </w:r>
      <w:r>
        <w:rPr>
          <w:rFonts w:cstheme="minorHAnsi"/>
          <w:sz w:val="20"/>
          <w:szCs w:val="20"/>
        </w:rPr>
        <w:t>była</w:t>
      </w:r>
      <w:r w:rsidRPr="00761E1F">
        <w:rPr>
          <w:rFonts w:cstheme="minorHAnsi"/>
          <w:sz w:val="20"/>
          <w:szCs w:val="20"/>
        </w:rPr>
        <w:t xml:space="preserve"> Gmina Zduny, natomiast projekt</w:t>
      </w:r>
      <w:r>
        <w:rPr>
          <w:rFonts w:cstheme="minorHAnsi"/>
          <w:sz w:val="20"/>
          <w:szCs w:val="20"/>
        </w:rPr>
        <w:t xml:space="preserve"> był</w:t>
      </w:r>
      <w:r w:rsidRPr="00761E1F">
        <w:rPr>
          <w:rFonts w:cstheme="minorHAnsi"/>
          <w:sz w:val="20"/>
          <w:szCs w:val="20"/>
        </w:rPr>
        <w:t xml:space="preserve"> realizowany w Szkole Podstawowej w Bąkowie i Nowy</w:t>
      </w:r>
      <w:r>
        <w:rPr>
          <w:rFonts w:cstheme="minorHAnsi"/>
          <w:sz w:val="20"/>
          <w:szCs w:val="20"/>
        </w:rPr>
        <w:t>ch Zdunach.</w:t>
      </w:r>
    </w:p>
    <w:p w:rsidR="00526DC5" w:rsidRDefault="00526DC5" w:rsidP="00526DC5">
      <w:pPr>
        <w:pStyle w:val="Akapitzlist"/>
        <w:numPr>
          <w:ilvl w:val="0"/>
          <w:numId w:val="7"/>
        </w:numPr>
        <w:spacing w:after="0" w:line="360" w:lineRule="auto"/>
        <w:ind w:left="0" w:firstLine="360"/>
        <w:jc w:val="both"/>
        <w:rPr>
          <w:rFonts w:cstheme="minorHAnsi"/>
          <w:sz w:val="20"/>
          <w:szCs w:val="20"/>
        </w:rPr>
      </w:pPr>
      <w:r w:rsidRPr="007C47A1">
        <w:rPr>
          <w:rFonts w:cstheme="minorHAnsi"/>
          <w:i/>
          <w:sz w:val="20"/>
          <w:szCs w:val="20"/>
        </w:rPr>
        <w:t>„Termomodernizacja budynku hydroforni w Złakowie Borowym”</w:t>
      </w:r>
      <w:r w:rsidRPr="00761E1F">
        <w:rPr>
          <w:rFonts w:cstheme="minorHAnsi"/>
          <w:sz w:val="20"/>
          <w:szCs w:val="20"/>
        </w:rPr>
        <w:t xml:space="preserve"> </w:t>
      </w:r>
      <w:r w:rsidR="000C649C">
        <w:rPr>
          <w:rFonts w:cstheme="minorHAnsi"/>
          <w:sz w:val="20"/>
          <w:szCs w:val="20"/>
        </w:rPr>
        <w:t>–</w:t>
      </w:r>
      <w:r w:rsidRPr="00761E1F">
        <w:rPr>
          <w:rFonts w:cstheme="minorHAnsi"/>
          <w:sz w:val="20"/>
          <w:szCs w:val="20"/>
        </w:rPr>
        <w:t xml:space="preserve"> </w:t>
      </w:r>
      <w:r>
        <w:rPr>
          <w:rFonts w:cstheme="minorHAnsi"/>
          <w:sz w:val="20"/>
          <w:szCs w:val="20"/>
        </w:rPr>
        <w:t>projekt</w:t>
      </w:r>
      <w:r w:rsidRPr="00761E1F">
        <w:rPr>
          <w:rFonts w:cstheme="minorHAnsi"/>
          <w:sz w:val="20"/>
          <w:szCs w:val="20"/>
        </w:rPr>
        <w:t xml:space="preserve"> wykonan</w:t>
      </w:r>
      <w:r>
        <w:rPr>
          <w:rFonts w:cstheme="minorHAnsi"/>
          <w:sz w:val="20"/>
          <w:szCs w:val="20"/>
        </w:rPr>
        <w:t>y</w:t>
      </w:r>
      <w:r w:rsidRPr="00761E1F">
        <w:rPr>
          <w:rFonts w:cstheme="minorHAnsi"/>
          <w:sz w:val="20"/>
          <w:szCs w:val="20"/>
        </w:rPr>
        <w:t xml:space="preserve"> z budżetu Gminy Zduny przy udziale fi</w:t>
      </w:r>
      <w:r>
        <w:rPr>
          <w:rFonts w:cstheme="minorHAnsi"/>
          <w:sz w:val="20"/>
          <w:szCs w:val="20"/>
        </w:rPr>
        <w:t xml:space="preserve">nansowym Wojewódzkiego Funduszu </w:t>
      </w:r>
      <w:r w:rsidRPr="00761E1F">
        <w:rPr>
          <w:rFonts w:cstheme="minorHAnsi"/>
          <w:sz w:val="20"/>
          <w:szCs w:val="20"/>
        </w:rPr>
        <w:t>Ochrony Środowiska i Gospodarki Wodnej w Łodzi</w:t>
      </w:r>
      <w:r>
        <w:rPr>
          <w:rFonts w:cstheme="minorHAnsi"/>
          <w:sz w:val="20"/>
          <w:szCs w:val="20"/>
        </w:rPr>
        <w:t>.</w:t>
      </w:r>
    </w:p>
    <w:p w:rsidR="00526DC5" w:rsidRDefault="00526DC5" w:rsidP="00526DC5">
      <w:pPr>
        <w:spacing w:after="0" w:line="360" w:lineRule="auto"/>
        <w:jc w:val="both"/>
        <w:rPr>
          <w:rFonts w:cstheme="minorHAnsi"/>
          <w:sz w:val="20"/>
          <w:szCs w:val="20"/>
        </w:rPr>
      </w:pPr>
    </w:p>
    <w:p w:rsidR="00526DC5" w:rsidRDefault="00526DC5" w:rsidP="00526DC5">
      <w:pPr>
        <w:spacing w:after="0" w:line="360" w:lineRule="auto"/>
        <w:jc w:val="both"/>
        <w:rPr>
          <w:rFonts w:cstheme="minorHAnsi"/>
          <w:sz w:val="20"/>
          <w:szCs w:val="20"/>
        </w:rPr>
      </w:pPr>
      <w:r>
        <w:rPr>
          <w:rFonts w:cstheme="minorHAnsi"/>
          <w:sz w:val="20"/>
          <w:szCs w:val="20"/>
        </w:rPr>
        <w:t>Dodatkowo Gmina zrealizowała m.in.:</w:t>
      </w:r>
    </w:p>
    <w:p w:rsidR="00526DC5" w:rsidRPr="005C6C4C" w:rsidRDefault="00526DC5" w:rsidP="00526DC5">
      <w:pPr>
        <w:pStyle w:val="Akapitzlist"/>
        <w:numPr>
          <w:ilvl w:val="0"/>
          <w:numId w:val="24"/>
        </w:numPr>
        <w:spacing w:after="0" w:line="360" w:lineRule="auto"/>
        <w:jc w:val="both"/>
        <w:rPr>
          <w:sz w:val="20"/>
        </w:rPr>
      </w:pPr>
      <w:r w:rsidRPr="005C6C4C">
        <w:rPr>
          <w:sz w:val="20"/>
        </w:rPr>
        <w:t xml:space="preserve">Przebudowę drogi gminnej relacji </w:t>
      </w:r>
      <w:r>
        <w:rPr>
          <w:sz w:val="20"/>
        </w:rPr>
        <w:t>Zduny – J</w:t>
      </w:r>
      <w:r w:rsidRPr="005C6C4C">
        <w:rPr>
          <w:sz w:val="20"/>
        </w:rPr>
        <w:t>ackowice dla wykonania obustronnych utwardzonych poboczy drogowych;</w:t>
      </w:r>
    </w:p>
    <w:p w:rsidR="00526DC5" w:rsidRPr="005C6C4C" w:rsidRDefault="00526DC5" w:rsidP="00526DC5">
      <w:pPr>
        <w:pStyle w:val="Akapitzlist"/>
        <w:numPr>
          <w:ilvl w:val="0"/>
          <w:numId w:val="24"/>
        </w:numPr>
        <w:spacing w:after="0" w:line="360" w:lineRule="auto"/>
        <w:jc w:val="both"/>
        <w:rPr>
          <w:sz w:val="20"/>
        </w:rPr>
      </w:pPr>
      <w:r w:rsidRPr="005C6C4C">
        <w:rPr>
          <w:sz w:val="20"/>
        </w:rPr>
        <w:t>Za</w:t>
      </w:r>
      <w:r>
        <w:rPr>
          <w:sz w:val="20"/>
        </w:rPr>
        <w:t xml:space="preserve">kup samochodów ratowniczo- </w:t>
      </w:r>
      <w:r w:rsidRPr="005C6C4C">
        <w:rPr>
          <w:sz w:val="20"/>
        </w:rPr>
        <w:t>gaśnicz</w:t>
      </w:r>
      <w:r>
        <w:rPr>
          <w:sz w:val="20"/>
        </w:rPr>
        <w:t>ych</w:t>
      </w:r>
      <w:r w:rsidRPr="005C6C4C">
        <w:rPr>
          <w:sz w:val="20"/>
        </w:rPr>
        <w:t xml:space="preserve"> dla potrzeb </w:t>
      </w:r>
      <w:r>
        <w:rPr>
          <w:sz w:val="20"/>
        </w:rPr>
        <w:t>OSP</w:t>
      </w:r>
      <w:r w:rsidRPr="005C6C4C">
        <w:rPr>
          <w:sz w:val="20"/>
        </w:rPr>
        <w:t xml:space="preserve"> </w:t>
      </w:r>
      <w:r>
        <w:rPr>
          <w:sz w:val="20"/>
        </w:rPr>
        <w:t>W</w:t>
      </w:r>
      <w:r w:rsidRPr="005C6C4C">
        <w:rPr>
          <w:sz w:val="20"/>
        </w:rPr>
        <w:t xml:space="preserve">iskienica </w:t>
      </w:r>
      <w:r>
        <w:rPr>
          <w:sz w:val="20"/>
        </w:rPr>
        <w:t>D</w:t>
      </w:r>
      <w:r w:rsidRPr="005C6C4C">
        <w:rPr>
          <w:sz w:val="20"/>
        </w:rPr>
        <w:t xml:space="preserve">olna, </w:t>
      </w:r>
      <w:r>
        <w:rPr>
          <w:sz w:val="20"/>
        </w:rPr>
        <w:t>OSP</w:t>
      </w:r>
      <w:r w:rsidRPr="005C6C4C">
        <w:rPr>
          <w:sz w:val="20"/>
        </w:rPr>
        <w:t xml:space="preserve"> </w:t>
      </w:r>
      <w:r>
        <w:rPr>
          <w:sz w:val="20"/>
        </w:rPr>
        <w:t>Z</w:t>
      </w:r>
      <w:r w:rsidRPr="005C6C4C">
        <w:rPr>
          <w:sz w:val="20"/>
        </w:rPr>
        <w:t>duny</w:t>
      </w:r>
      <w:r>
        <w:rPr>
          <w:sz w:val="20"/>
        </w:rPr>
        <w:t>, OSP Bąków Górny</w:t>
      </w:r>
      <w:r w:rsidRPr="005C6C4C">
        <w:rPr>
          <w:sz w:val="20"/>
        </w:rPr>
        <w:t>;</w:t>
      </w:r>
    </w:p>
    <w:p w:rsidR="00526DC5" w:rsidRPr="005C6C4C" w:rsidRDefault="00526DC5" w:rsidP="00526DC5">
      <w:pPr>
        <w:pStyle w:val="Akapitzlist"/>
        <w:numPr>
          <w:ilvl w:val="0"/>
          <w:numId w:val="24"/>
        </w:numPr>
        <w:spacing w:after="0" w:line="360" w:lineRule="auto"/>
        <w:jc w:val="both"/>
        <w:rPr>
          <w:sz w:val="20"/>
        </w:rPr>
      </w:pPr>
      <w:r w:rsidRPr="005C6C4C">
        <w:rPr>
          <w:sz w:val="20"/>
        </w:rPr>
        <w:t>Prz</w:t>
      </w:r>
      <w:r>
        <w:rPr>
          <w:sz w:val="20"/>
        </w:rPr>
        <w:t>ebudowa drogi gminnej nr 105421E</w:t>
      </w:r>
      <w:r w:rsidRPr="005C6C4C">
        <w:rPr>
          <w:sz w:val="20"/>
        </w:rPr>
        <w:t xml:space="preserve"> relacji </w:t>
      </w:r>
      <w:r>
        <w:rPr>
          <w:sz w:val="20"/>
        </w:rPr>
        <w:t>N</w:t>
      </w:r>
      <w:r w:rsidRPr="005C6C4C">
        <w:rPr>
          <w:sz w:val="20"/>
        </w:rPr>
        <w:t xml:space="preserve">owe </w:t>
      </w:r>
      <w:r>
        <w:rPr>
          <w:sz w:val="20"/>
        </w:rPr>
        <w:t>Z</w:t>
      </w:r>
      <w:r w:rsidRPr="005C6C4C">
        <w:rPr>
          <w:sz w:val="20"/>
        </w:rPr>
        <w:t xml:space="preserve">duny </w:t>
      </w:r>
      <w:r w:rsidR="000C649C">
        <w:rPr>
          <w:sz w:val="20"/>
        </w:rPr>
        <w:t>–</w:t>
      </w:r>
      <w:r w:rsidRPr="005C6C4C">
        <w:rPr>
          <w:sz w:val="20"/>
        </w:rPr>
        <w:t xml:space="preserve"> </w:t>
      </w:r>
      <w:r>
        <w:rPr>
          <w:sz w:val="20"/>
        </w:rPr>
        <w:t>G</w:t>
      </w:r>
      <w:r w:rsidRPr="005C6C4C">
        <w:rPr>
          <w:sz w:val="20"/>
        </w:rPr>
        <w:t xml:space="preserve">órki </w:t>
      </w:r>
      <w:r>
        <w:rPr>
          <w:sz w:val="20"/>
        </w:rPr>
        <w:t>S</w:t>
      </w:r>
      <w:r w:rsidRPr="005C6C4C">
        <w:rPr>
          <w:sz w:val="20"/>
        </w:rPr>
        <w:t xml:space="preserve">trugieńskie </w:t>
      </w:r>
      <w:r w:rsidR="000C649C">
        <w:rPr>
          <w:sz w:val="20"/>
        </w:rPr>
        <w:t>–</w:t>
      </w:r>
      <w:r w:rsidRPr="005C6C4C">
        <w:rPr>
          <w:sz w:val="20"/>
        </w:rPr>
        <w:t xml:space="preserve"> </w:t>
      </w:r>
      <w:r>
        <w:rPr>
          <w:sz w:val="20"/>
        </w:rPr>
        <w:t>Strugienice w miejscowoś</w:t>
      </w:r>
      <w:r w:rsidRPr="005C6C4C">
        <w:rPr>
          <w:sz w:val="20"/>
        </w:rPr>
        <w:t xml:space="preserve">ci </w:t>
      </w:r>
      <w:r>
        <w:rPr>
          <w:sz w:val="20"/>
        </w:rPr>
        <w:t>N</w:t>
      </w:r>
      <w:r w:rsidRPr="005C6C4C">
        <w:rPr>
          <w:sz w:val="20"/>
        </w:rPr>
        <w:t xml:space="preserve">owe </w:t>
      </w:r>
      <w:r>
        <w:rPr>
          <w:sz w:val="20"/>
        </w:rPr>
        <w:t>Z</w:t>
      </w:r>
      <w:r w:rsidRPr="005C6C4C">
        <w:rPr>
          <w:sz w:val="20"/>
        </w:rPr>
        <w:t xml:space="preserve">duny i </w:t>
      </w:r>
      <w:r>
        <w:rPr>
          <w:sz w:val="20"/>
        </w:rPr>
        <w:t>Z</w:t>
      </w:r>
      <w:r w:rsidRPr="005C6C4C">
        <w:rPr>
          <w:sz w:val="20"/>
        </w:rPr>
        <w:t>duny</w:t>
      </w:r>
      <w:r>
        <w:rPr>
          <w:sz w:val="20"/>
        </w:rPr>
        <w:t>;</w:t>
      </w:r>
    </w:p>
    <w:p w:rsidR="00526DC5" w:rsidRPr="005C6C4C" w:rsidRDefault="00526DC5" w:rsidP="00526DC5">
      <w:pPr>
        <w:pStyle w:val="Akapitzlist"/>
        <w:numPr>
          <w:ilvl w:val="0"/>
          <w:numId w:val="24"/>
        </w:numPr>
        <w:spacing w:after="0" w:line="360" w:lineRule="auto"/>
        <w:jc w:val="both"/>
        <w:rPr>
          <w:sz w:val="20"/>
        </w:rPr>
      </w:pPr>
      <w:r w:rsidRPr="005C6C4C">
        <w:rPr>
          <w:sz w:val="20"/>
        </w:rPr>
        <w:t>Przebudowa dróg gruntowych na terenie gminy;</w:t>
      </w:r>
    </w:p>
    <w:p w:rsidR="00526DC5" w:rsidRPr="005C6C4C" w:rsidRDefault="00526DC5" w:rsidP="00526DC5">
      <w:pPr>
        <w:pStyle w:val="Akapitzlist"/>
        <w:numPr>
          <w:ilvl w:val="0"/>
          <w:numId w:val="24"/>
        </w:numPr>
        <w:spacing w:after="0" w:line="360" w:lineRule="auto"/>
        <w:jc w:val="both"/>
        <w:rPr>
          <w:sz w:val="20"/>
        </w:rPr>
      </w:pPr>
      <w:r w:rsidRPr="005C6C4C">
        <w:rPr>
          <w:sz w:val="20"/>
        </w:rPr>
        <w:t>Przebudowa drogi dojazd</w:t>
      </w:r>
      <w:r>
        <w:rPr>
          <w:sz w:val="20"/>
        </w:rPr>
        <w:t>owej do gruntów rolnych we wsi N</w:t>
      </w:r>
      <w:r w:rsidRPr="005C6C4C">
        <w:rPr>
          <w:sz w:val="20"/>
        </w:rPr>
        <w:t xml:space="preserve">owy </w:t>
      </w:r>
      <w:r>
        <w:rPr>
          <w:sz w:val="20"/>
        </w:rPr>
        <w:t>Z</w:t>
      </w:r>
      <w:r w:rsidRPr="005C6C4C">
        <w:rPr>
          <w:sz w:val="20"/>
        </w:rPr>
        <w:t>łaków oraz przebudowa d</w:t>
      </w:r>
      <w:r>
        <w:rPr>
          <w:sz w:val="20"/>
        </w:rPr>
        <w:t>rogi dojazdowej w obrębie wsi Ja</w:t>
      </w:r>
      <w:r w:rsidRPr="005C6C4C">
        <w:rPr>
          <w:sz w:val="20"/>
        </w:rPr>
        <w:t xml:space="preserve">ckowice – </w:t>
      </w:r>
      <w:r>
        <w:rPr>
          <w:sz w:val="20"/>
        </w:rPr>
        <w:t>Z</w:t>
      </w:r>
      <w:r w:rsidRPr="005C6C4C">
        <w:rPr>
          <w:sz w:val="20"/>
        </w:rPr>
        <w:t>duny</w:t>
      </w:r>
      <w:r>
        <w:rPr>
          <w:sz w:val="20"/>
        </w:rPr>
        <w:t>;</w:t>
      </w:r>
    </w:p>
    <w:p w:rsidR="00526DC5" w:rsidRPr="005C6C4C" w:rsidRDefault="00526DC5" w:rsidP="00526DC5">
      <w:pPr>
        <w:pStyle w:val="Akapitzlist"/>
        <w:numPr>
          <w:ilvl w:val="0"/>
          <w:numId w:val="24"/>
        </w:numPr>
        <w:spacing w:after="0" w:line="360" w:lineRule="auto"/>
        <w:jc w:val="both"/>
        <w:rPr>
          <w:sz w:val="20"/>
        </w:rPr>
      </w:pPr>
      <w:r w:rsidRPr="005C6C4C">
        <w:rPr>
          <w:sz w:val="20"/>
        </w:rPr>
        <w:t>Prz</w:t>
      </w:r>
      <w:r>
        <w:rPr>
          <w:sz w:val="20"/>
        </w:rPr>
        <w:t>ebudowa drogi gminnej nr 105401E E</w:t>
      </w:r>
      <w:r w:rsidRPr="005C6C4C">
        <w:rPr>
          <w:sz w:val="20"/>
        </w:rPr>
        <w:t xml:space="preserve">tap </w:t>
      </w:r>
      <w:r>
        <w:rPr>
          <w:sz w:val="20"/>
        </w:rPr>
        <w:t>III (kontynuacja) w miejscowości Z</w:t>
      </w:r>
      <w:r w:rsidRPr="005C6C4C">
        <w:rPr>
          <w:sz w:val="20"/>
        </w:rPr>
        <w:t>alesie oraz drogi dojazdowej do gruntów rolnych w miejsco</w:t>
      </w:r>
      <w:r>
        <w:rPr>
          <w:sz w:val="20"/>
        </w:rPr>
        <w:t>wości M</w:t>
      </w:r>
      <w:r w:rsidRPr="005C6C4C">
        <w:rPr>
          <w:sz w:val="20"/>
        </w:rPr>
        <w:t>aurzyce</w:t>
      </w:r>
      <w:r>
        <w:rPr>
          <w:sz w:val="20"/>
        </w:rPr>
        <w:t>;</w:t>
      </w:r>
    </w:p>
    <w:p w:rsidR="00526DC5" w:rsidRPr="005C6C4C" w:rsidRDefault="00526DC5" w:rsidP="00526DC5">
      <w:pPr>
        <w:pStyle w:val="Akapitzlist"/>
        <w:numPr>
          <w:ilvl w:val="0"/>
          <w:numId w:val="24"/>
        </w:numPr>
        <w:spacing w:after="0" w:line="360" w:lineRule="auto"/>
        <w:jc w:val="both"/>
        <w:rPr>
          <w:sz w:val="20"/>
        </w:rPr>
      </w:pPr>
      <w:r w:rsidRPr="005C6C4C">
        <w:rPr>
          <w:sz w:val="20"/>
        </w:rPr>
        <w:t xml:space="preserve">Zmiana sposobu użytkowania pomieszczeń szkoły podstawowej w parterze budynku </w:t>
      </w:r>
      <w:r>
        <w:rPr>
          <w:sz w:val="20"/>
        </w:rPr>
        <w:br/>
      </w:r>
      <w:r w:rsidRPr="005C6C4C">
        <w:rPr>
          <w:sz w:val="20"/>
        </w:rPr>
        <w:t xml:space="preserve">na potrzeby przedszkola </w:t>
      </w:r>
      <w:proofErr w:type="spellStart"/>
      <w:r w:rsidRPr="005C6C4C">
        <w:rPr>
          <w:sz w:val="20"/>
        </w:rPr>
        <w:t>jednoo</w:t>
      </w:r>
      <w:r>
        <w:rPr>
          <w:sz w:val="20"/>
        </w:rPr>
        <w:t>d</w:t>
      </w:r>
      <w:r w:rsidRPr="005C6C4C">
        <w:rPr>
          <w:sz w:val="20"/>
        </w:rPr>
        <w:t>działowego</w:t>
      </w:r>
      <w:proofErr w:type="spellEnd"/>
      <w:r w:rsidRPr="005C6C4C">
        <w:rPr>
          <w:sz w:val="20"/>
        </w:rPr>
        <w:t xml:space="preserve"> w </w:t>
      </w:r>
      <w:r>
        <w:rPr>
          <w:sz w:val="20"/>
        </w:rPr>
        <w:t>Z</w:t>
      </w:r>
      <w:r w:rsidRPr="005C6C4C">
        <w:rPr>
          <w:sz w:val="20"/>
        </w:rPr>
        <w:t xml:space="preserve">łakowie </w:t>
      </w:r>
      <w:r>
        <w:rPr>
          <w:sz w:val="20"/>
        </w:rPr>
        <w:t>B</w:t>
      </w:r>
      <w:r w:rsidRPr="005C6C4C">
        <w:rPr>
          <w:sz w:val="20"/>
        </w:rPr>
        <w:t>orowym</w:t>
      </w:r>
      <w:r>
        <w:rPr>
          <w:sz w:val="20"/>
        </w:rPr>
        <w:t>;</w:t>
      </w:r>
    </w:p>
    <w:p w:rsidR="00526DC5" w:rsidRPr="005C6C4C" w:rsidRDefault="00526DC5" w:rsidP="00526DC5">
      <w:pPr>
        <w:pStyle w:val="Akapitzlist"/>
        <w:numPr>
          <w:ilvl w:val="0"/>
          <w:numId w:val="24"/>
        </w:numPr>
        <w:spacing w:after="0" w:line="360" w:lineRule="auto"/>
        <w:jc w:val="both"/>
        <w:rPr>
          <w:sz w:val="20"/>
        </w:rPr>
      </w:pPr>
      <w:r w:rsidRPr="005C6C4C">
        <w:rPr>
          <w:sz w:val="20"/>
        </w:rPr>
        <w:t>Budowa placu zabaw przy szkole podst</w:t>
      </w:r>
      <w:r>
        <w:rPr>
          <w:sz w:val="20"/>
        </w:rPr>
        <w:t>awowej w Nowych Zdunach w ramach programu „R</w:t>
      </w:r>
      <w:r w:rsidRPr="005C6C4C">
        <w:rPr>
          <w:sz w:val="20"/>
        </w:rPr>
        <w:t xml:space="preserve">adosna </w:t>
      </w:r>
      <w:r>
        <w:rPr>
          <w:sz w:val="20"/>
        </w:rPr>
        <w:t>S</w:t>
      </w:r>
      <w:r w:rsidRPr="005C6C4C">
        <w:rPr>
          <w:sz w:val="20"/>
        </w:rPr>
        <w:t>zkoła</w:t>
      </w:r>
      <w:r>
        <w:rPr>
          <w:sz w:val="20"/>
        </w:rPr>
        <w:t>”;</w:t>
      </w:r>
    </w:p>
    <w:p w:rsidR="00526DC5" w:rsidRPr="005C6C4C" w:rsidRDefault="00526DC5" w:rsidP="00526DC5">
      <w:pPr>
        <w:pStyle w:val="Akapitzlist"/>
        <w:numPr>
          <w:ilvl w:val="0"/>
          <w:numId w:val="24"/>
        </w:numPr>
        <w:spacing w:after="0" w:line="360" w:lineRule="auto"/>
        <w:jc w:val="both"/>
        <w:rPr>
          <w:sz w:val="20"/>
        </w:rPr>
      </w:pPr>
      <w:r w:rsidRPr="005C6C4C">
        <w:rPr>
          <w:sz w:val="20"/>
        </w:rPr>
        <w:t>Wykonanie boisk sporto</w:t>
      </w:r>
      <w:r>
        <w:rPr>
          <w:sz w:val="20"/>
        </w:rPr>
        <w:t>wych w ramach budowy kompleksu „Moje B</w:t>
      </w:r>
      <w:r w:rsidRPr="005C6C4C">
        <w:rPr>
          <w:sz w:val="20"/>
        </w:rPr>
        <w:t xml:space="preserve">oisko </w:t>
      </w:r>
      <w:r w:rsidR="000C649C">
        <w:rPr>
          <w:sz w:val="20"/>
        </w:rPr>
        <w:t>–</w:t>
      </w:r>
      <w:r w:rsidRPr="005C6C4C">
        <w:rPr>
          <w:sz w:val="20"/>
        </w:rPr>
        <w:t xml:space="preserve"> </w:t>
      </w:r>
      <w:r>
        <w:rPr>
          <w:sz w:val="20"/>
        </w:rPr>
        <w:t>Orlik 2012”;</w:t>
      </w:r>
    </w:p>
    <w:p w:rsidR="00526DC5" w:rsidRPr="005C6C4C" w:rsidRDefault="00526DC5" w:rsidP="00526DC5">
      <w:pPr>
        <w:pStyle w:val="Akapitzlist"/>
        <w:numPr>
          <w:ilvl w:val="0"/>
          <w:numId w:val="24"/>
        </w:numPr>
        <w:spacing w:after="0" w:line="360" w:lineRule="auto"/>
        <w:jc w:val="both"/>
        <w:rPr>
          <w:sz w:val="20"/>
        </w:rPr>
      </w:pPr>
      <w:r w:rsidRPr="005C6C4C">
        <w:rPr>
          <w:sz w:val="20"/>
        </w:rPr>
        <w:t xml:space="preserve">Zmiana sposobu użytkowania pomieszczeń po byłej szkole podstawowej na lokale socjalne </w:t>
      </w:r>
      <w:r>
        <w:rPr>
          <w:sz w:val="20"/>
        </w:rPr>
        <w:br/>
      </w:r>
      <w:r w:rsidRPr="005C6C4C">
        <w:rPr>
          <w:sz w:val="20"/>
        </w:rPr>
        <w:t xml:space="preserve">w </w:t>
      </w:r>
      <w:r>
        <w:rPr>
          <w:sz w:val="20"/>
        </w:rPr>
        <w:t>W</w:t>
      </w:r>
      <w:r w:rsidRPr="005C6C4C">
        <w:rPr>
          <w:sz w:val="20"/>
        </w:rPr>
        <w:t xml:space="preserve">iskienicy </w:t>
      </w:r>
      <w:r>
        <w:rPr>
          <w:sz w:val="20"/>
        </w:rPr>
        <w:t>D</w:t>
      </w:r>
      <w:r w:rsidRPr="005C6C4C">
        <w:rPr>
          <w:sz w:val="20"/>
        </w:rPr>
        <w:t>olnej</w:t>
      </w:r>
      <w:r>
        <w:rPr>
          <w:sz w:val="20"/>
        </w:rPr>
        <w:t>;</w:t>
      </w:r>
    </w:p>
    <w:p w:rsidR="00526DC5" w:rsidRPr="005C6C4C" w:rsidRDefault="00526DC5" w:rsidP="00526DC5">
      <w:pPr>
        <w:pStyle w:val="Akapitzlist"/>
        <w:numPr>
          <w:ilvl w:val="0"/>
          <w:numId w:val="24"/>
        </w:numPr>
        <w:spacing w:after="0" w:line="360" w:lineRule="auto"/>
        <w:jc w:val="both"/>
        <w:rPr>
          <w:sz w:val="20"/>
        </w:rPr>
      </w:pPr>
      <w:r w:rsidRPr="005C6C4C">
        <w:rPr>
          <w:sz w:val="20"/>
        </w:rPr>
        <w:t xml:space="preserve">Budowa budynku domu strażaka z zapleczem kuchennym i garażem oraz zbiornikiem </w:t>
      </w:r>
      <w:r>
        <w:rPr>
          <w:sz w:val="20"/>
        </w:rPr>
        <w:br/>
      </w:r>
      <w:r w:rsidRPr="005C6C4C">
        <w:rPr>
          <w:sz w:val="20"/>
        </w:rPr>
        <w:t>na ści</w:t>
      </w:r>
      <w:r>
        <w:rPr>
          <w:sz w:val="20"/>
        </w:rPr>
        <w:t xml:space="preserve">eki </w:t>
      </w:r>
      <w:r w:rsidR="000C649C">
        <w:rPr>
          <w:sz w:val="20"/>
        </w:rPr>
        <w:t>–</w:t>
      </w:r>
      <w:r w:rsidRPr="005C6C4C">
        <w:rPr>
          <w:sz w:val="20"/>
        </w:rPr>
        <w:t xml:space="preserve"> realizacja w części obejmująca salę świetlicy z zapleczem kuchennym i </w:t>
      </w:r>
      <w:r>
        <w:rPr>
          <w:sz w:val="20"/>
        </w:rPr>
        <w:t>zbiornikiem na ścieki bytowe w Bąkowie Dolnym;</w:t>
      </w:r>
    </w:p>
    <w:p w:rsidR="00526DC5" w:rsidRPr="005C6C4C" w:rsidRDefault="00526DC5" w:rsidP="00526DC5">
      <w:pPr>
        <w:pStyle w:val="Akapitzlist"/>
        <w:numPr>
          <w:ilvl w:val="0"/>
          <w:numId w:val="24"/>
        </w:numPr>
        <w:spacing w:after="0" w:line="360" w:lineRule="auto"/>
        <w:jc w:val="both"/>
        <w:rPr>
          <w:sz w:val="20"/>
        </w:rPr>
      </w:pPr>
      <w:r w:rsidRPr="005C6C4C">
        <w:rPr>
          <w:sz w:val="20"/>
        </w:rPr>
        <w:lastRenderedPageBreak/>
        <w:t>Rem</w:t>
      </w:r>
      <w:r>
        <w:rPr>
          <w:sz w:val="20"/>
        </w:rPr>
        <w:t>ont trybun boiska sportowego w Nowych Z</w:t>
      </w:r>
      <w:r w:rsidRPr="005C6C4C">
        <w:rPr>
          <w:sz w:val="20"/>
        </w:rPr>
        <w:t>dunach</w:t>
      </w:r>
      <w:r>
        <w:rPr>
          <w:sz w:val="20"/>
        </w:rPr>
        <w:t>;</w:t>
      </w:r>
    </w:p>
    <w:p w:rsidR="00526DC5" w:rsidRPr="005C6C4C" w:rsidRDefault="00526DC5" w:rsidP="00526DC5">
      <w:pPr>
        <w:pStyle w:val="Akapitzlist"/>
        <w:numPr>
          <w:ilvl w:val="0"/>
          <w:numId w:val="24"/>
        </w:numPr>
        <w:spacing w:after="0" w:line="360" w:lineRule="auto"/>
        <w:jc w:val="both"/>
        <w:rPr>
          <w:sz w:val="20"/>
        </w:rPr>
      </w:pPr>
      <w:r w:rsidRPr="005C6C4C">
        <w:rPr>
          <w:sz w:val="20"/>
        </w:rPr>
        <w:t xml:space="preserve">Przebudowa </w:t>
      </w:r>
      <w:r w:rsidR="000C649C">
        <w:rPr>
          <w:sz w:val="20"/>
        </w:rPr>
        <w:pgNum/>
      </w:r>
      <w:r w:rsidR="000C649C">
        <w:rPr>
          <w:sz w:val="20"/>
        </w:rPr>
        <w:t>świetleni</w:t>
      </w:r>
      <w:r>
        <w:rPr>
          <w:sz w:val="20"/>
        </w:rPr>
        <w:t xml:space="preserve"> ulicznych na terenie G</w:t>
      </w:r>
      <w:r w:rsidRPr="005C6C4C">
        <w:rPr>
          <w:sz w:val="20"/>
        </w:rPr>
        <w:t xml:space="preserve">miny </w:t>
      </w:r>
      <w:r>
        <w:rPr>
          <w:sz w:val="20"/>
        </w:rPr>
        <w:t>Z</w:t>
      </w:r>
      <w:r w:rsidRPr="005C6C4C">
        <w:rPr>
          <w:sz w:val="20"/>
        </w:rPr>
        <w:t>duny</w:t>
      </w:r>
      <w:r>
        <w:rPr>
          <w:sz w:val="20"/>
        </w:rPr>
        <w:t>.</w:t>
      </w:r>
    </w:p>
    <w:p w:rsidR="00526DC5" w:rsidRDefault="00526DC5" w:rsidP="00526DC5">
      <w:pPr>
        <w:spacing w:after="0" w:line="360" w:lineRule="auto"/>
        <w:jc w:val="both"/>
        <w:rPr>
          <w:sz w:val="20"/>
        </w:rPr>
      </w:pPr>
    </w:p>
    <w:p w:rsidR="00A83CAD" w:rsidRDefault="00A83CAD" w:rsidP="005C6C4C">
      <w:pPr>
        <w:spacing w:after="0" w:line="360" w:lineRule="auto"/>
        <w:jc w:val="both"/>
        <w:rPr>
          <w:sz w:val="20"/>
        </w:rPr>
      </w:pPr>
    </w:p>
    <w:p w:rsidR="005C6C4C" w:rsidRPr="005C6C4C" w:rsidRDefault="005C6C4C" w:rsidP="005C6C4C">
      <w:pPr>
        <w:spacing w:after="0" w:line="360" w:lineRule="auto"/>
        <w:jc w:val="both"/>
        <w:rPr>
          <w:sz w:val="20"/>
        </w:rPr>
      </w:pPr>
    </w:p>
    <w:p w:rsidR="00BE0BBB" w:rsidRPr="00C1671B" w:rsidRDefault="00BE0BBB" w:rsidP="00C1671B">
      <w:pPr>
        <w:pStyle w:val="Akapitzlist"/>
        <w:spacing w:after="0" w:line="360" w:lineRule="auto"/>
        <w:ind w:left="2160"/>
        <w:rPr>
          <w:sz w:val="20"/>
          <w:szCs w:val="20"/>
        </w:rPr>
      </w:pPr>
    </w:p>
    <w:p w:rsidR="00AA3C6C" w:rsidRPr="00C1671B" w:rsidRDefault="00AA3C6C" w:rsidP="00C1671B">
      <w:pPr>
        <w:pStyle w:val="Akapitzlist"/>
        <w:numPr>
          <w:ilvl w:val="0"/>
          <w:numId w:val="1"/>
        </w:numPr>
        <w:shd w:val="clear" w:color="auto" w:fill="FFFF66"/>
        <w:spacing w:after="0" w:line="360" w:lineRule="auto"/>
        <w:outlineLvl w:val="0"/>
        <w:rPr>
          <w:sz w:val="32"/>
          <w:szCs w:val="32"/>
        </w:rPr>
      </w:pPr>
      <w:bookmarkStart w:id="111" w:name="_Toc432160592"/>
      <w:r w:rsidRPr="00C1671B">
        <w:rPr>
          <w:sz w:val="32"/>
          <w:szCs w:val="32"/>
        </w:rPr>
        <w:t>Oczekiwane wskaźniki efektów realizacji Strategii</w:t>
      </w:r>
      <w:bookmarkEnd w:id="111"/>
    </w:p>
    <w:p w:rsidR="00DB2497" w:rsidRDefault="00DB2497" w:rsidP="00C1671B">
      <w:pPr>
        <w:pStyle w:val="Akapitzlist"/>
        <w:spacing w:after="0" w:line="360" w:lineRule="auto"/>
        <w:ind w:left="1080"/>
        <w:rPr>
          <w:sz w:val="20"/>
          <w:szCs w:val="20"/>
        </w:rPr>
      </w:pPr>
    </w:p>
    <w:p w:rsidR="00CF39F1" w:rsidRPr="003B0749" w:rsidRDefault="00CF39F1" w:rsidP="00CF39F1">
      <w:pPr>
        <w:tabs>
          <w:tab w:val="left" w:pos="709"/>
        </w:tabs>
        <w:spacing w:after="0" w:line="360" w:lineRule="auto"/>
        <w:jc w:val="both"/>
        <w:rPr>
          <w:rFonts w:cstheme="minorHAnsi"/>
          <w:sz w:val="20"/>
          <w:szCs w:val="20"/>
        </w:rPr>
      </w:pPr>
      <w:r w:rsidRPr="003B0749">
        <w:rPr>
          <w:rFonts w:cstheme="minorHAnsi"/>
          <w:sz w:val="20"/>
          <w:szCs w:val="20"/>
        </w:rPr>
        <w:t xml:space="preserve">Strategia Rozwoju </w:t>
      </w:r>
      <w:r>
        <w:rPr>
          <w:rFonts w:cstheme="minorHAnsi"/>
          <w:sz w:val="20"/>
          <w:szCs w:val="20"/>
        </w:rPr>
        <w:t>Gminy Zduny</w:t>
      </w:r>
      <w:r w:rsidRPr="003B0749">
        <w:rPr>
          <w:rFonts w:cstheme="minorHAnsi"/>
          <w:sz w:val="20"/>
          <w:szCs w:val="20"/>
        </w:rPr>
        <w:t xml:space="preserve"> będzie monitorowana za pomocą zestawu wskaźników. Pomoże </w:t>
      </w:r>
      <w:r>
        <w:rPr>
          <w:rFonts w:cstheme="minorHAnsi"/>
          <w:sz w:val="20"/>
          <w:szCs w:val="20"/>
        </w:rPr>
        <w:br/>
      </w:r>
      <w:r w:rsidRPr="003B0749">
        <w:rPr>
          <w:rFonts w:cstheme="minorHAnsi"/>
          <w:sz w:val="20"/>
          <w:szCs w:val="20"/>
        </w:rPr>
        <w:t>to wyciągać wniosk</w:t>
      </w:r>
      <w:r>
        <w:rPr>
          <w:rFonts w:cstheme="minorHAnsi"/>
          <w:sz w:val="20"/>
          <w:szCs w:val="20"/>
        </w:rPr>
        <w:t>i</w:t>
      </w:r>
      <w:r w:rsidRPr="003B0749">
        <w:rPr>
          <w:rFonts w:cstheme="minorHAnsi"/>
          <w:sz w:val="20"/>
          <w:szCs w:val="20"/>
        </w:rPr>
        <w:t xml:space="preserve"> i mierzyć sk</w:t>
      </w:r>
      <w:r>
        <w:rPr>
          <w:rFonts w:cstheme="minorHAnsi"/>
          <w:sz w:val="20"/>
          <w:szCs w:val="20"/>
        </w:rPr>
        <w:t xml:space="preserve">uteczność działań podejmowanych </w:t>
      </w:r>
      <w:r w:rsidRPr="003B0749">
        <w:rPr>
          <w:rFonts w:cstheme="minorHAnsi"/>
          <w:sz w:val="20"/>
          <w:szCs w:val="20"/>
        </w:rPr>
        <w:t xml:space="preserve">przez </w:t>
      </w:r>
      <w:r>
        <w:rPr>
          <w:rFonts w:cstheme="minorHAnsi"/>
          <w:sz w:val="20"/>
          <w:szCs w:val="20"/>
        </w:rPr>
        <w:t>Gminę</w:t>
      </w:r>
      <w:r w:rsidRPr="003B0749">
        <w:rPr>
          <w:rFonts w:cstheme="minorHAnsi"/>
          <w:sz w:val="20"/>
          <w:szCs w:val="20"/>
        </w:rPr>
        <w:t xml:space="preserve">. Wskaźniki realizacji Strategii nie są tożsame ze wskaźnikami poszczególnych projektów realizowanych w ramach Programów Unijnych. Wskaźniki Strategii są bardziej ogólne i obrazują ogólne zmiany w </w:t>
      </w:r>
      <w:r>
        <w:rPr>
          <w:rFonts w:cstheme="minorHAnsi"/>
          <w:sz w:val="20"/>
          <w:szCs w:val="20"/>
        </w:rPr>
        <w:t>Gminie,</w:t>
      </w:r>
      <w:r w:rsidRPr="003B0749">
        <w:rPr>
          <w:rFonts w:cstheme="minorHAnsi"/>
          <w:sz w:val="20"/>
          <w:szCs w:val="20"/>
        </w:rPr>
        <w:t xml:space="preserve"> </w:t>
      </w:r>
      <w:r>
        <w:rPr>
          <w:rFonts w:cstheme="minorHAnsi"/>
          <w:sz w:val="20"/>
          <w:szCs w:val="20"/>
        </w:rPr>
        <w:br/>
      </w:r>
      <w:r w:rsidRPr="003B0749">
        <w:rPr>
          <w:rFonts w:cstheme="minorHAnsi"/>
          <w:sz w:val="20"/>
          <w:szCs w:val="20"/>
        </w:rPr>
        <w:t xml:space="preserve">w następstwie realizacji różnych powiązanych ze sobą projektów. Dołożono wszelkich starań, </w:t>
      </w:r>
      <w:r>
        <w:rPr>
          <w:rFonts w:cstheme="minorHAnsi"/>
          <w:sz w:val="20"/>
          <w:szCs w:val="20"/>
        </w:rPr>
        <w:br/>
      </w:r>
      <w:r w:rsidRPr="003B0749">
        <w:rPr>
          <w:rFonts w:cstheme="minorHAnsi"/>
          <w:sz w:val="20"/>
          <w:szCs w:val="20"/>
        </w:rPr>
        <w:t xml:space="preserve">aby poszczególne projekty wzajemnie na siebie oddziaływały tworząc efekt </w:t>
      </w:r>
      <w:r w:rsidRPr="002E083A">
        <w:rPr>
          <w:rFonts w:cstheme="minorHAnsi"/>
          <w:sz w:val="20"/>
          <w:szCs w:val="20"/>
        </w:rPr>
        <w:t>synergii. Np. działania związane ze zwiększeniem efektywności energetycznej budynków połączono z działaniami promującymi efektywność energetyczną oraz odnawialne źródła energii,</w:t>
      </w:r>
      <w:r>
        <w:rPr>
          <w:rFonts w:cstheme="minorHAnsi"/>
          <w:sz w:val="20"/>
          <w:szCs w:val="20"/>
        </w:rPr>
        <w:t xml:space="preserve"> </w:t>
      </w:r>
      <w:r w:rsidRPr="002E083A">
        <w:rPr>
          <w:rFonts w:cstheme="minorHAnsi"/>
          <w:sz w:val="20"/>
          <w:szCs w:val="20"/>
        </w:rPr>
        <w:t xml:space="preserve">co ma w rezultacie wpłynąć na zmniejszenie ilości szkodliwych substancji uwalnianych do powietrza, ale także na spadek kosztów utrzymania obiektów. </w:t>
      </w:r>
      <w:r>
        <w:rPr>
          <w:rFonts w:cstheme="minorHAnsi"/>
          <w:sz w:val="20"/>
          <w:szCs w:val="20"/>
        </w:rPr>
        <w:t>Strategia ocenia te działania spójnie.</w:t>
      </w:r>
      <w:r w:rsidRPr="003B0749">
        <w:rPr>
          <w:rFonts w:cstheme="minorHAnsi"/>
          <w:sz w:val="20"/>
          <w:szCs w:val="20"/>
        </w:rPr>
        <w:t xml:space="preserve"> Niezwykle ważnym </w:t>
      </w:r>
      <w:r>
        <w:rPr>
          <w:rFonts w:cstheme="minorHAnsi"/>
          <w:sz w:val="20"/>
          <w:szCs w:val="20"/>
        </w:rPr>
        <w:t>i niezbędnym etapem</w:t>
      </w:r>
      <w:r w:rsidRPr="003B0749">
        <w:rPr>
          <w:rFonts w:cstheme="minorHAnsi"/>
          <w:sz w:val="20"/>
          <w:szCs w:val="20"/>
        </w:rPr>
        <w:t xml:space="preserve"> jest wyciągni</w:t>
      </w:r>
      <w:r>
        <w:rPr>
          <w:rFonts w:cstheme="minorHAnsi"/>
          <w:sz w:val="20"/>
          <w:szCs w:val="20"/>
        </w:rPr>
        <w:t>ę</w:t>
      </w:r>
      <w:r w:rsidRPr="003B0749">
        <w:rPr>
          <w:rFonts w:cstheme="minorHAnsi"/>
          <w:sz w:val="20"/>
          <w:szCs w:val="20"/>
        </w:rPr>
        <w:t xml:space="preserve">cie wniosków z realizacji Strategii. </w:t>
      </w:r>
    </w:p>
    <w:p w:rsidR="00CF39F1" w:rsidRPr="003B0749" w:rsidRDefault="00CF39F1" w:rsidP="00CF39F1">
      <w:pPr>
        <w:spacing w:after="0" w:line="360" w:lineRule="auto"/>
        <w:jc w:val="both"/>
        <w:rPr>
          <w:rFonts w:cstheme="minorHAnsi"/>
          <w:sz w:val="20"/>
          <w:szCs w:val="20"/>
        </w:rPr>
      </w:pPr>
      <w:r w:rsidRPr="003B0749">
        <w:rPr>
          <w:rFonts w:cstheme="minorHAnsi"/>
          <w:sz w:val="20"/>
          <w:szCs w:val="20"/>
        </w:rPr>
        <w:t xml:space="preserve">Poszczególne wskaźniki nie są również podporządkowane danym celom strategicznym. Ze względu na efekt synergii należy je monitorować wspólnie. </w:t>
      </w:r>
    </w:p>
    <w:p w:rsidR="00CF39F1" w:rsidRDefault="00CF39F1" w:rsidP="00CF39F1">
      <w:pPr>
        <w:spacing w:after="0" w:line="360" w:lineRule="auto"/>
        <w:rPr>
          <w:sz w:val="20"/>
          <w:szCs w:val="20"/>
        </w:rPr>
      </w:pPr>
    </w:p>
    <w:p w:rsidR="00CF39F1" w:rsidRPr="0040340D" w:rsidRDefault="00CF39F1" w:rsidP="00CF39F1">
      <w:pPr>
        <w:spacing w:after="0" w:line="360" w:lineRule="auto"/>
        <w:jc w:val="center"/>
        <w:rPr>
          <w:b/>
          <w:sz w:val="20"/>
          <w:szCs w:val="20"/>
        </w:rPr>
      </w:pPr>
      <w:r w:rsidRPr="0040340D">
        <w:rPr>
          <w:b/>
          <w:sz w:val="20"/>
          <w:szCs w:val="20"/>
        </w:rPr>
        <w:t>Poprawa stanu zdrowia mieszkańców</w:t>
      </w:r>
    </w:p>
    <w:p w:rsidR="00CF39F1" w:rsidRDefault="00CF39F1" w:rsidP="00CF39F1">
      <w:pPr>
        <w:spacing w:after="0" w:line="360" w:lineRule="auto"/>
        <w:jc w:val="both"/>
        <w:rPr>
          <w:rFonts w:cstheme="minorHAnsi"/>
          <w:sz w:val="20"/>
          <w:szCs w:val="20"/>
        </w:rPr>
      </w:pPr>
      <w:r>
        <w:rPr>
          <w:rFonts w:cstheme="minorHAnsi"/>
          <w:sz w:val="20"/>
          <w:szCs w:val="20"/>
        </w:rPr>
        <w:t>- dane będzie można zweryfikować w Niepublicznych Zakładach Opieki Zdrowotnej;</w:t>
      </w:r>
    </w:p>
    <w:p w:rsidR="00CF39F1" w:rsidRDefault="00CF39F1" w:rsidP="00CF39F1">
      <w:pPr>
        <w:spacing w:after="0" w:line="360" w:lineRule="auto"/>
        <w:jc w:val="both"/>
        <w:rPr>
          <w:rFonts w:cstheme="minorHAnsi"/>
          <w:sz w:val="20"/>
          <w:szCs w:val="20"/>
        </w:rPr>
      </w:pPr>
      <w:r>
        <w:rPr>
          <w:rFonts w:cstheme="minorHAnsi"/>
          <w:sz w:val="20"/>
          <w:szCs w:val="20"/>
        </w:rPr>
        <w:t>- wskaźnik pozwoli wykazać zależność pomiędzy inwestycjami na rzecz wzrostu efektywności energetycznej budynków oraz wykorzystania energii odnawialnej;</w:t>
      </w:r>
    </w:p>
    <w:p w:rsidR="00CF39F1" w:rsidRDefault="00CF39F1" w:rsidP="00CF39F1">
      <w:pPr>
        <w:spacing w:after="0" w:line="360" w:lineRule="auto"/>
        <w:jc w:val="both"/>
        <w:rPr>
          <w:rFonts w:cstheme="minorHAnsi"/>
          <w:sz w:val="20"/>
          <w:szCs w:val="20"/>
        </w:rPr>
      </w:pPr>
      <w:r>
        <w:rPr>
          <w:rFonts w:cstheme="minorHAnsi"/>
          <w:sz w:val="20"/>
          <w:szCs w:val="20"/>
        </w:rPr>
        <w:t>- bezwzględnie należy doprowadzić do spadku zachorowalności mieszkańców;</w:t>
      </w:r>
    </w:p>
    <w:p w:rsidR="00CF39F1" w:rsidRDefault="00CF39F1" w:rsidP="00CF39F1">
      <w:pPr>
        <w:spacing w:after="0" w:line="360" w:lineRule="auto"/>
        <w:rPr>
          <w:sz w:val="20"/>
          <w:szCs w:val="20"/>
        </w:rPr>
      </w:pPr>
    </w:p>
    <w:p w:rsidR="00CF39F1" w:rsidRPr="0040340D" w:rsidRDefault="00CF39F1" w:rsidP="00CF39F1">
      <w:pPr>
        <w:spacing w:after="0" w:line="360" w:lineRule="auto"/>
        <w:jc w:val="center"/>
        <w:rPr>
          <w:b/>
          <w:sz w:val="20"/>
          <w:szCs w:val="20"/>
        </w:rPr>
      </w:pPr>
      <w:r w:rsidRPr="0040340D">
        <w:rPr>
          <w:b/>
          <w:sz w:val="20"/>
          <w:szCs w:val="20"/>
        </w:rPr>
        <w:t>Spadek kosztów utrzymania obiektów w tym użyteczności publicznej</w:t>
      </w:r>
    </w:p>
    <w:p w:rsidR="00CF39F1" w:rsidRDefault="00CF39F1" w:rsidP="00CF39F1">
      <w:pPr>
        <w:spacing w:after="0" w:line="360" w:lineRule="auto"/>
        <w:jc w:val="both"/>
        <w:rPr>
          <w:rFonts w:cstheme="minorHAnsi"/>
          <w:sz w:val="20"/>
          <w:szCs w:val="20"/>
        </w:rPr>
      </w:pPr>
      <w:r>
        <w:rPr>
          <w:rFonts w:cstheme="minorHAnsi"/>
          <w:sz w:val="20"/>
          <w:szCs w:val="20"/>
        </w:rPr>
        <w:t>- wskaźnik wskaże zasadność podejmowanych prac modernizacyjnych, w tym w szczególności związanych z podniesieniem efektywności energetycznej budynków oraz wykorzystania odnawialnych źródeł energii;</w:t>
      </w:r>
    </w:p>
    <w:p w:rsidR="00CF39F1" w:rsidRDefault="00CF39F1" w:rsidP="00CF39F1">
      <w:pPr>
        <w:spacing w:after="0" w:line="360" w:lineRule="auto"/>
        <w:jc w:val="both"/>
        <w:rPr>
          <w:rFonts w:cstheme="minorHAnsi"/>
          <w:sz w:val="20"/>
          <w:szCs w:val="20"/>
        </w:rPr>
      </w:pPr>
      <w:r>
        <w:rPr>
          <w:rFonts w:cstheme="minorHAnsi"/>
          <w:sz w:val="20"/>
          <w:szCs w:val="20"/>
        </w:rPr>
        <w:t xml:space="preserve">- jest to niezwykle pożądany kierunek zmian na obszarze Gminy, ponieważ pozwala zaoszczędzić znaczne środki finansowe, które można przeznaczyć np. na wyrównanie dostępu mieszkańców </w:t>
      </w:r>
      <w:r>
        <w:rPr>
          <w:rFonts w:cstheme="minorHAnsi"/>
          <w:sz w:val="20"/>
          <w:szCs w:val="20"/>
        </w:rPr>
        <w:br/>
        <w:t>do edukacji;</w:t>
      </w:r>
    </w:p>
    <w:p w:rsidR="00A52471" w:rsidRDefault="00A52471" w:rsidP="00CF39F1">
      <w:pPr>
        <w:spacing w:after="0" w:line="360" w:lineRule="auto"/>
        <w:rPr>
          <w:sz w:val="20"/>
          <w:szCs w:val="20"/>
        </w:rPr>
      </w:pPr>
    </w:p>
    <w:p w:rsidR="00CF39F1" w:rsidRPr="0040340D" w:rsidRDefault="00CF39F1" w:rsidP="00CF39F1">
      <w:pPr>
        <w:spacing w:after="0" w:line="360" w:lineRule="auto"/>
        <w:jc w:val="center"/>
        <w:rPr>
          <w:b/>
          <w:sz w:val="20"/>
          <w:szCs w:val="20"/>
        </w:rPr>
      </w:pPr>
      <w:r w:rsidRPr="0040340D">
        <w:rPr>
          <w:b/>
          <w:sz w:val="20"/>
          <w:szCs w:val="20"/>
        </w:rPr>
        <w:t>Poprawa bezpieczeństwa mieszkańców</w:t>
      </w:r>
    </w:p>
    <w:p w:rsidR="00CF39F1" w:rsidRDefault="00CF39F1" w:rsidP="00CF39F1">
      <w:pPr>
        <w:spacing w:after="0" w:line="360" w:lineRule="auto"/>
        <w:jc w:val="both"/>
        <w:rPr>
          <w:sz w:val="20"/>
          <w:szCs w:val="20"/>
        </w:rPr>
      </w:pPr>
      <w:r>
        <w:rPr>
          <w:sz w:val="20"/>
          <w:szCs w:val="20"/>
        </w:rPr>
        <w:t xml:space="preserve">- dane dotyczące poziomu bezpieczeństwa dostępne są w jednostkach służb np. w Policji oraz </w:t>
      </w:r>
      <w:r>
        <w:rPr>
          <w:sz w:val="20"/>
          <w:szCs w:val="20"/>
        </w:rPr>
        <w:br/>
        <w:t>w Ochotniczych Strażach Pożarnych; można pozyskać dane z zakresu dokonanych przestępstw czy zaistniałych wypadków i kolizji drogowych;</w:t>
      </w:r>
    </w:p>
    <w:p w:rsidR="00CF39F1" w:rsidRPr="0040340D" w:rsidRDefault="00CF39F1" w:rsidP="00CF39F1">
      <w:pPr>
        <w:spacing w:after="0" w:line="360" w:lineRule="auto"/>
        <w:jc w:val="center"/>
        <w:rPr>
          <w:b/>
          <w:sz w:val="20"/>
          <w:szCs w:val="20"/>
        </w:rPr>
      </w:pPr>
      <w:r w:rsidRPr="0040340D">
        <w:rPr>
          <w:b/>
          <w:sz w:val="20"/>
          <w:szCs w:val="20"/>
        </w:rPr>
        <w:lastRenderedPageBreak/>
        <w:t>Spadek bezrobocia, w tym wśród matek</w:t>
      </w:r>
    </w:p>
    <w:p w:rsidR="00CF39F1" w:rsidRDefault="00CF39F1" w:rsidP="00CF39F1">
      <w:pPr>
        <w:spacing w:after="0" w:line="360" w:lineRule="auto"/>
        <w:jc w:val="both"/>
        <w:rPr>
          <w:rFonts w:cstheme="minorHAnsi"/>
          <w:sz w:val="20"/>
          <w:szCs w:val="20"/>
        </w:rPr>
      </w:pPr>
      <w:r>
        <w:rPr>
          <w:rFonts w:cstheme="minorHAnsi"/>
          <w:sz w:val="20"/>
          <w:szCs w:val="20"/>
        </w:rPr>
        <w:t xml:space="preserve">- dane dostępne są w Głównym Urzędzie Statystycznym (Bank Danych Regionalnych) oraz </w:t>
      </w:r>
      <w:r>
        <w:rPr>
          <w:rFonts w:cstheme="minorHAnsi"/>
          <w:sz w:val="20"/>
          <w:szCs w:val="20"/>
        </w:rPr>
        <w:br/>
        <w:t>w Powiatowym Urzędzie Pracy;</w:t>
      </w:r>
    </w:p>
    <w:p w:rsidR="00CF39F1" w:rsidRDefault="00CF39F1" w:rsidP="00CF39F1">
      <w:pPr>
        <w:spacing w:after="0" w:line="360" w:lineRule="auto"/>
        <w:jc w:val="both"/>
        <w:rPr>
          <w:rFonts w:cstheme="minorHAnsi"/>
          <w:sz w:val="20"/>
          <w:szCs w:val="20"/>
        </w:rPr>
      </w:pPr>
      <w:r>
        <w:rPr>
          <w:rFonts w:cstheme="minorHAnsi"/>
          <w:sz w:val="20"/>
          <w:szCs w:val="20"/>
        </w:rPr>
        <w:t xml:space="preserve">- wskaźnik pokaże, czy ilość ewentualnie nowopowstałych przedsiębiorstw ma znaczny wpływ </w:t>
      </w:r>
      <w:r>
        <w:rPr>
          <w:rFonts w:cstheme="minorHAnsi"/>
          <w:sz w:val="20"/>
          <w:szCs w:val="20"/>
        </w:rPr>
        <w:br/>
        <w:t>na powstanie nowych miejsc pracy oraz pozwoli na sprawdzenie, jaki wpływ na zmniejszenie się stopy bezrobocia ma wzrost poziomu wykształcenia mieszkańców;</w:t>
      </w:r>
    </w:p>
    <w:p w:rsidR="00CF39F1" w:rsidRDefault="00CF39F1" w:rsidP="00CF39F1">
      <w:pPr>
        <w:spacing w:after="0" w:line="360" w:lineRule="auto"/>
        <w:jc w:val="both"/>
        <w:rPr>
          <w:rFonts w:cstheme="minorHAnsi"/>
          <w:sz w:val="20"/>
          <w:szCs w:val="20"/>
        </w:rPr>
      </w:pPr>
      <w:r>
        <w:rPr>
          <w:rFonts w:cstheme="minorHAnsi"/>
          <w:sz w:val="20"/>
          <w:szCs w:val="20"/>
        </w:rPr>
        <w:t>- wartość wskaźnika dla matek będzie można porównać z tą przed oraz po powstaniu oddziału przedszkolnego;</w:t>
      </w:r>
    </w:p>
    <w:p w:rsidR="00CF39F1" w:rsidRDefault="00CF39F1" w:rsidP="00CF39F1">
      <w:pPr>
        <w:spacing w:after="0" w:line="360" w:lineRule="auto"/>
        <w:rPr>
          <w:sz w:val="20"/>
          <w:szCs w:val="20"/>
        </w:rPr>
      </w:pPr>
    </w:p>
    <w:p w:rsidR="00CF39F1" w:rsidRPr="0040340D" w:rsidRDefault="00CF39F1" w:rsidP="00CF39F1">
      <w:pPr>
        <w:spacing w:after="0" w:line="360" w:lineRule="auto"/>
        <w:jc w:val="center"/>
        <w:rPr>
          <w:b/>
          <w:sz w:val="20"/>
          <w:szCs w:val="20"/>
        </w:rPr>
      </w:pPr>
      <w:r w:rsidRPr="0040340D">
        <w:rPr>
          <w:b/>
          <w:sz w:val="20"/>
          <w:szCs w:val="20"/>
        </w:rPr>
        <w:t>Wzrost średnich dochodów gospodarstw domowych</w:t>
      </w:r>
    </w:p>
    <w:p w:rsidR="00CF39F1" w:rsidRPr="00475DB6" w:rsidRDefault="00CF39F1" w:rsidP="00CF39F1">
      <w:pPr>
        <w:spacing w:after="0" w:line="360" w:lineRule="auto"/>
        <w:jc w:val="both"/>
        <w:rPr>
          <w:rFonts w:cstheme="minorHAnsi"/>
          <w:sz w:val="20"/>
          <w:szCs w:val="20"/>
        </w:rPr>
      </w:pPr>
      <w:r w:rsidRPr="00475DB6">
        <w:rPr>
          <w:rFonts w:cstheme="minorHAnsi"/>
          <w:sz w:val="20"/>
          <w:szCs w:val="20"/>
        </w:rPr>
        <w:t xml:space="preserve">- </w:t>
      </w:r>
      <w:r>
        <w:rPr>
          <w:rFonts w:cstheme="minorHAnsi"/>
          <w:sz w:val="20"/>
          <w:szCs w:val="20"/>
        </w:rPr>
        <w:t xml:space="preserve">informacje na temat </w:t>
      </w:r>
      <w:r w:rsidRPr="00475DB6">
        <w:rPr>
          <w:rFonts w:cstheme="minorHAnsi"/>
          <w:sz w:val="20"/>
          <w:szCs w:val="20"/>
        </w:rPr>
        <w:t>poziomu dochodów gospo</w:t>
      </w:r>
      <w:r>
        <w:rPr>
          <w:rFonts w:cstheme="minorHAnsi"/>
          <w:sz w:val="20"/>
          <w:szCs w:val="20"/>
        </w:rPr>
        <w:t>darstw domowych znajdują się w G</w:t>
      </w:r>
      <w:r w:rsidRPr="00475DB6">
        <w:rPr>
          <w:rFonts w:cstheme="minorHAnsi"/>
          <w:sz w:val="20"/>
          <w:szCs w:val="20"/>
        </w:rPr>
        <w:t>łównym Urzędzie Statystyc</w:t>
      </w:r>
      <w:r>
        <w:rPr>
          <w:rFonts w:cstheme="minorHAnsi"/>
          <w:sz w:val="20"/>
          <w:szCs w:val="20"/>
        </w:rPr>
        <w:t>znym (Bank Danych Regionalnych);</w:t>
      </w:r>
    </w:p>
    <w:p w:rsidR="00CF39F1" w:rsidRPr="00475DB6" w:rsidRDefault="00CF39F1" w:rsidP="00CF39F1">
      <w:pPr>
        <w:spacing w:after="0" w:line="360" w:lineRule="auto"/>
        <w:jc w:val="both"/>
        <w:rPr>
          <w:rFonts w:cstheme="minorHAnsi"/>
          <w:sz w:val="20"/>
          <w:szCs w:val="20"/>
        </w:rPr>
      </w:pPr>
      <w:r w:rsidRPr="00475DB6">
        <w:rPr>
          <w:rFonts w:cstheme="minorHAnsi"/>
          <w:sz w:val="20"/>
          <w:szCs w:val="20"/>
        </w:rPr>
        <w:t xml:space="preserve">- </w:t>
      </w:r>
      <w:r>
        <w:rPr>
          <w:rFonts w:cstheme="minorHAnsi"/>
          <w:sz w:val="20"/>
          <w:szCs w:val="20"/>
        </w:rPr>
        <w:t>wskaźnik umożliwia wskazanie, czy wzrost liczby przedsiębiorstw znajduje swoje odzwierciedlenie we wzroście średnich dochodów;</w:t>
      </w:r>
    </w:p>
    <w:p w:rsidR="00CF39F1" w:rsidRDefault="00CF39F1" w:rsidP="00CF39F1">
      <w:pPr>
        <w:spacing w:after="0" w:line="360" w:lineRule="auto"/>
        <w:jc w:val="both"/>
        <w:rPr>
          <w:rFonts w:cstheme="minorHAnsi"/>
          <w:sz w:val="20"/>
          <w:szCs w:val="20"/>
        </w:rPr>
      </w:pPr>
      <w:r w:rsidRPr="00475DB6">
        <w:rPr>
          <w:rFonts w:cstheme="minorHAnsi"/>
          <w:sz w:val="20"/>
          <w:szCs w:val="20"/>
        </w:rPr>
        <w:t xml:space="preserve">- rozwój </w:t>
      </w:r>
      <w:r>
        <w:rPr>
          <w:rFonts w:cstheme="minorHAnsi"/>
          <w:sz w:val="20"/>
          <w:szCs w:val="20"/>
        </w:rPr>
        <w:t xml:space="preserve">Gminy zdeterminowany jest przez rozwój poszczególnych jednostek, ten z kolei oparty jest </w:t>
      </w:r>
      <w:r>
        <w:rPr>
          <w:rFonts w:cstheme="minorHAnsi"/>
          <w:sz w:val="20"/>
          <w:szCs w:val="20"/>
        </w:rPr>
        <w:br/>
        <w:t xml:space="preserve">o ich siłę nabywczą; występuje zatem prosta zależność pomiędzy dochodami mieszkańców, </w:t>
      </w:r>
      <w:r>
        <w:rPr>
          <w:rFonts w:cstheme="minorHAnsi"/>
          <w:sz w:val="20"/>
          <w:szCs w:val="20"/>
        </w:rPr>
        <w:br/>
        <w:t>a wzrostem gospodarczym Gminy; wzrost dochodów napędza koniunkturę poprzez zwiększenie ilości zakupywanych dóbr i wykorzystywanych usług;</w:t>
      </w:r>
    </w:p>
    <w:p w:rsidR="00A6504A" w:rsidRDefault="00A6504A" w:rsidP="00CF39F1">
      <w:pPr>
        <w:spacing w:after="0" w:line="360" w:lineRule="auto"/>
        <w:jc w:val="both"/>
        <w:rPr>
          <w:rFonts w:cstheme="minorHAnsi"/>
          <w:sz w:val="20"/>
          <w:szCs w:val="20"/>
        </w:rPr>
      </w:pPr>
    </w:p>
    <w:p w:rsidR="00CF39F1" w:rsidRPr="0040340D" w:rsidRDefault="00CF39F1" w:rsidP="00CF39F1">
      <w:pPr>
        <w:spacing w:after="0" w:line="360" w:lineRule="auto"/>
        <w:jc w:val="center"/>
        <w:rPr>
          <w:b/>
          <w:sz w:val="20"/>
          <w:szCs w:val="20"/>
        </w:rPr>
      </w:pPr>
      <w:r>
        <w:rPr>
          <w:b/>
          <w:sz w:val="20"/>
          <w:szCs w:val="20"/>
        </w:rPr>
        <w:t>Wzrost l</w:t>
      </w:r>
      <w:r w:rsidRPr="0040340D">
        <w:rPr>
          <w:b/>
          <w:sz w:val="20"/>
          <w:szCs w:val="20"/>
        </w:rPr>
        <w:t>iczb</w:t>
      </w:r>
      <w:r>
        <w:rPr>
          <w:b/>
          <w:sz w:val="20"/>
          <w:szCs w:val="20"/>
        </w:rPr>
        <w:t>y</w:t>
      </w:r>
      <w:r w:rsidRPr="0040340D">
        <w:rPr>
          <w:b/>
          <w:sz w:val="20"/>
          <w:szCs w:val="20"/>
        </w:rPr>
        <w:t xml:space="preserve"> przedsiębiorstw zlokalizowanych na obszarze Gminy Zduny</w:t>
      </w:r>
    </w:p>
    <w:p w:rsidR="00CF39F1" w:rsidRDefault="00CF39F1" w:rsidP="00CF39F1">
      <w:pPr>
        <w:spacing w:after="0" w:line="360" w:lineRule="auto"/>
        <w:jc w:val="both"/>
        <w:rPr>
          <w:rFonts w:cstheme="minorHAnsi"/>
          <w:sz w:val="20"/>
          <w:szCs w:val="20"/>
        </w:rPr>
      </w:pPr>
      <w:r>
        <w:rPr>
          <w:rFonts w:cstheme="minorHAnsi"/>
          <w:sz w:val="20"/>
          <w:szCs w:val="20"/>
        </w:rPr>
        <w:t>- dane dostępne w Głównym Urzędzie Statystyczny (Bank Danych Lokalnych);</w:t>
      </w:r>
    </w:p>
    <w:p w:rsidR="00CF39F1" w:rsidRDefault="00CF39F1" w:rsidP="00CF39F1">
      <w:pPr>
        <w:spacing w:after="0" w:line="360" w:lineRule="auto"/>
        <w:jc w:val="both"/>
        <w:rPr>
          <w:rFonts w:cstheme="minorHAnsi"/>
          <w:sz w:val="20"/>
          <w:szCs w:val="20"/>
        </w:rPr>
      </w:pPr>
      <w:r>
        <w:rPr>
          <w:rFonts w:cstheme="minorHAnsi"/>
          <w:sz w:val="20"/>
          <w:szCs w:val="20"/>
        </w:rPr>
        <w:t xml:space="preserve">- wskaźnik ten pozwoli na powiązanie danych dotyczących wzrostu liczby przedsiębiorstw </w:t>
      </w:r>
      <w:r>
        <w:rPr>
          <w:rFonts w:cstheme="minorHAnsi"/>
          <w:sz w:val="20"/>
          <w:szCs w:val="20"/>
        </w:rPr>
        <w:br/>
        <w:t>ze zmniejszeniem się stopy bezrobocia;</w:t>
      </w:r>
    </w:p>
    <w:p w:rsidR="00CF39F1" w:rsidRDefault="00CF39F1" w:rsidP="00CF39F1">
      <w:pPr>
        <w:spacing w:after="0" w:line="360" w:lineRule="auto"/>
        <w:jc w:val="both"/>
        <w:rPr>
          <w:rFonts w:cstheme="minorHAnsi"/>
          <w:sz w:val="20"/>
          <w:szCs w:val="20"/>
        </w:rPr>
      </w:pPr>
      <w:r>
        <w:rPr>
          <w:rFonts w:cstheme="minorHAnsi"/>
          <w:sz w:val="20"/>
          <w:szCs w:val="20"/>
        </w:rPr>
        <w:t>- dane statystyczne pozwolą sprawdzić w jakich kierunkach dąży rozwój obszaru, które z branż się rozrastają, a które tracą na znaczeniu;</w:t>
      </w:r>
    </w:p>
    <w:p w:rsidR="00CF39F1" w:rsidRDefault="00CF39F1" w:rsidP="00CF39F1">
      <w:pPr>
        <w:spacing w:after="0" w:line="360" w:lineRule="auto"/>
        <w:rPr>
          <w:sz w:val="20"/>
          <w:szCs w:val="20"/>
        </w:rPr>
      </w:pPr>
    </w:p>
    <w:p w:rsidR="00CF39F1" w:rsidRPr="0040340D" w:rsidRDefault="00CF39F1" w:rsidP="00CF39F1">
      <w:pPr>
        <w:spacing w:after="0" w:line="360" w:lineRule="auto"/>
        <w:jc w:val="center"/>
        <w:rPr>
          <w:b/>
          <w:sz w:val="20"/>
          <w:szCs w:val="20"/>
        </w:rPr>
      </w:pPr>
      <w:r w:rsidRPr="0040340D">
        <w:rPr>
          <w:b/>
          <w:sz w:val="20"/>
          <w:szCs w:val="20"/>
        </w:rPr>
        <w:t>Podwyższenie poziomu wykształcenia mieszkańców</w:t>
      </w:r>
    </w:p>
    <w:p w:rsidR="00CF39F1" w:rsidRDefault="00CF39F1" w:rsidP="00CF39F1">
      <w:pPr>
        <w:spacing w:after="0" w:line="360" w:lineRule="auto"/>
        <w:jc w:val="both"/>
        <w:rPr>
          <w:rFonts w:cstheme="minorHAnsi"/>
          <w:sz w:val="20"/>
          <w:szCs w:val="20"/>
        </w:rPr>
      </w:pPr>
      <w:r>
        <w:rPr>
          <w:rFonts w:cstheme="minorHAnsi"/>
          <w:sz w:val="20"/>
          <w:szCs w:val="20"/>
        </w:rPr>
        <w:t>- dane dostępne m.in. w Głównym Urzędzie Statystycznym (Bank Danych Lokalnych);</w:t>
      </w:r>
    </w:p>
    <w:p w:rsidR="00CF39F1" w:rsidRDefault="00CF39F1" w:rsidP="00CF39F1">
      <w:pPr>
        <w:spacing w:after="0" w:line="360" w:lineRule="auto"/>
        <w:jc w:val="both"/>
        <w:rPr>
          <w:rFonts w:cstheme="minorHAnsi"/>
          <w:sz w:val="20"/>
          <w:szCs w:val="20"/>
        </w:rPr>
      </w:pPr>
      <w:r>
        <w:rPr>
          <w:rFonts w:cstheme="minorHAnsi"/>
          <w:sz w:val="20"/>
          <w:szCs w:val="20"/>
        </w:rPr>
        <w:t>- wskaźnik umożliwi skorelowanie zależności pomiędzy</w:t>
      </w:r>
      <w:r w:rsidR="00111F42">
        <w:rPr>
          <w:rFonts w:cstheme="minorHAnsi"/>
          <w:sz w:val="20"/>
          <w:szCs w:val="20"/>
        </w:rPr>
        <w:t xml:space="preserve"> wykształceniem, a bezrobociem </w:t>
      </w:r>
      <w:r>
        <w:rPr>
          <w:rFonts w:cstheme="minorHAnsi"/>
          <w:sz w:val="20"/>
          <w:szCs w:val="20"/>
        </w:rPr>
        <w:t>w Gminie Zduny;</w:t>
      </w:r>
    </w:p>
    <w:p w:rsidR="00CF39F1" w:rsidRDefault="00CF39F1" w:rsidP="00CF39F1">
      <w:pPr>
        <w:spacing w:after="0" w:line="360" w:lineRule="auto"/>
        <w:jc w:val="both"/>
        <w:rPr>
          <w:rFonts w:cstheme="minorHAnsi"/>
          <w:sz w:val="20"/>
          <w:szCs w:val="20"/>
        </w:rPr>
      </w:pPr>
      <w:r>
        <w:rPr>
          <w:rFonts w:cstheme="minorHAnsi"/>
          <w:sz w:val="20"/>
          <w:szCs w:val="20"/>
        </w:rPr>
        <w:t>- należy zwrócić szczególną uwagę na rodzaj wykształcenia w odniesieniu do bycia lub nie bezrobotnym;</w:t>
      </w:r>
    </w:p>
    <w:p w:rsidR="00A52471" w:rsidRDefault="00A52471" w:rsidP="00CF39F1">
      <w:pPr>
        <w:spacing w:after="0" w:line="360" w:lineRule="auto"/>
        <w:jc w:val="both"/>
        <w:rPr>
          <w:rFonts w:cstheme="minorHAnsi"/>
          <w:sz w:val="20"/>
          <w:szCs w:val="20"/>
        </w:rPr>
      </w:pPr>
    </w:p>
    <w:p w:rsidR="00CF39F1" w:rsidRDefault="00CF39F1" w:rsidP="00CF39F1">
      <w:pPr>
        <w:spacing w:after="0" w:line="360" w:lineRule="auto"/>
        <w:jc w:val="center"/>
        <w:rPr>
          <w:rFonts w:cstheme="minorHAnsi"/>
          <w:b/>
          <w:sz w:val="20"/>
          <w:szCs w:val="20"/>
        </w:rPr>
      </w:pPr>
      <w:r w:rsidRPr="00976BB0">
        <w:rPr>
          <w:rFonts w:cstheme="minorHAnsi"/>
          <w:b/>
          <w:sz w:val="20"/>
          <w:szCs w:val="20"/>
        </w:rPr>
        <w:t>Wzrost cen działek na terenie Gminy</w:t>
      </w:r>
    </w:p>
    <w:p w:rsidR="00CF39F1" w:rsidRPr="00976BB0" w:rsidRDefault="00CF39F1" w:rsidP="00CF39F1">
      <w:pPr>
        <w:spacing w:after="0" w:line="360" w:lineRule="auto"/>
        <w:jc w:val="both"/>
        <w:rPr>
          <w:rFonts w:cstheme="minorHAnsi"/>
          <w:sz w:val="20"/>
          <w:szCs w:val="20"/>
        </w:rPr>
      </w:pPr>
      <w:r>
        <w:rPr>
          <w:rFonts w:cstheme="minorHAnsi"/>
          <w:sz w:val="20"/>
          <w:szCs w:val="20"/>
        </w:rPr>
        <w:t>- dane te wskażą, czy przeprowadzone inwestycje były zasadne od strony wzrostu atrakcyjności inwestycyjnej obszarów należących do Gminy Zduny;</w:t>
      </w:r>
    </w:p>
    <w:p w:rsidR="00CF39F1" w:rsidRDefault="00CF39F1" w:rsidP="00CF39F1">
      <w:pPr>
        <w:spacing w:after="0" w:line="360" w:lineRule="auto"/>
        <w:rPr>
          <w:sz w:val="20"/>
          <w:szCs w:val="20"/>
        </w:rPr>
      </w:pPr>
    </w:p>
    <w:p w:rsidR="00BE0BBB" w:rsidRDefault="00BE0BBB" w:rsidP="002E083A">
      <w:pPr>
        <w:spacing w:after="0" w:line="360" w:lineRule="auto"/>
        <w:rPr>
          <w:sz w:val="20"/>
          <w:szCs w:val="20"/>
        </w:rPr>
      </w:pPr>
    </w:p>
    <w:p w:rsidR="00BE0BBB" w:rsidRDefault="00BE0BBB" w:rsidP="002E083A">
      <w:pPr>
        <w:spacing w:after="0" w:line="360" w:lineRule="auto"/>
        <w:rPr>
          <w:sz w:val="20"/>
          <w:szCs w:val="20"/>
        </w:rPr>
      </w:pPr>
    </w:p>
    <w:p w:rsidR="002E083A" w:rsidRPr="002E083A" w:rsidRDefault="002E083A" w:rsidP="002E083A">
      <w:pPr>
        <w:spacing w:after="0" w:line="360" w:lineRule="auto"/>
        <w:rPr>
          <w:sz w:val="20"/>
          <w:szCs w:val="20"/>
        </w:rPr>
      </w:pPr>
    </w:p>
    <w:p w:rsidR="00AA3C6C" w:rsidRPr="00C1671B" w:rsidRDefault="00AA3C6C" w:rsidP="00C1671B">
      <w:pPr>
        <w:pStyle w:val="Akapitzlist"/>
        <w:numPr>
          <w:ilvl w:val="0"/>
          <w:numId w:val="1"/>
        </w:numPr>
        <w:shd w:val="clear" w:color="auto" w:fill="FFFF66"/>
        <w:spacing w:after="0" w:line="360" w:lineRule="auto"/>
        <w:outlineLvl w:val="0"/>
        <w:rPr>
          <w:sz w:val="32"/>
          <w:szCs w:val="32"/>
        </w:rPr>
      </w:pPr>
      <w:bookmarkStart w:id="112" w:name="_Toc432160593"/>
      <w:r w:rsidRPr="00C1671B">
        <w:rPr>
          <w:sz w:val="32"/>
          <w:szCs w:val="32"/>
        </w:rPr>
        <w:lastRenderedPageBreak/>
        <w:t>Plan finansowy</w:t>
      </w:r>
      <w:bookmarkEnd w:id="112"/>
    </w:p>
    <w:p w:rsidR="00DB2497" w:rsidRDefault="00DB2497" w:rsidP="00BD5DE2">
      <w:pPr>
        <w:spacing w:after="0" w:line="360" w:lineRule="auto"/>
        <w:rPr>
          <w:sz w:val="20"/>
          <w:szCs w:val="20"/>
        </w:rPr>
      </w:pPr>
    </w:p>
    <w:p w:rsidR="00CF39F1" w:rsidRPr="00CB2AD9" w:rsidRDefault="00CF39F1" w:rsidP="00CF39F1">
      <w:pPr>
        <w:tabs>
          <w:tab w:val="left" w:pos="709"/>
        </w:tabs>
        <w:spacing w:after="0" w:line="360" w:lineRule="auto"/>
        <w:jc w:val="both"/>
        <w:rPr>
          <w:sz w:val="20"/>
        </w:rPr>
      </w:pPr>
      <w:r w:rsidRPr="00CB2AD9">
        <w:rPr>
          <w:sz w:val="20"/>
        </w:rPr>
        <w:t xml:space="preserve">Poniżej zamieszczono plan finansowy realizacji Strategii. Realizacja poszczególnych projektów jest uzależniona od otrzymania dofinansowania oraz dat ogłaszania poszczególnych konkursów w ramach RPO WŁ lub PROW. </w:t>
      </w:r>
      <w:r>
        <w:rPr>
          <w:sz w:val="20"/>
        </w:rPr>
        <w:t xml:space="preserve">Dlatego też harmonogram ma charakter intencyjny i będzie w ramach potrzeb modyfikowany. </w:t>
      </w:r>
    </w:p>
    <w:p w:rsidR="00CF39F1" w:rsidRDefault="00CF39F1" w:rsidP="00CF39F1">
      <w:pPr>
        <w:spacing w:after="0" w:line="360" w:lineRule="auto"/>
        <w:rPr>
          <w:sz w:val="20"/>
          <w:szCs w:val="20"/>
        </w:rPr>
      </w:pP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3619"/>
        <w:gridCol w:w="850"/>
        <w:gridCol w:w="707"/>
        <w:gridCol w:w="709"/>
        <w:gridCol w:w="564"/>
        <w:gridCol w:w="851"/>
        <w:gridCol w:w="709"/>
        <w:gridCol w:w="707"/>
        <w:gridCol w:w="496"/>
      </w:tblGrid>
      <w:tr w:rsidR="00CF39F1" w:rsidRPr="00624F39" w:rsidTr="005D2746">
        <w:trPr>
          <w:trHeight w:val="134"/>
          <w:tblHeader/>
        </w:trPr>
        <w:tc>
          <w:tcPr>
            <w:tcW w:w="1964" w:type="pct"/>
            <w:shd w:val="clear" w:color="auto" w:fill="auto"/>
            <w:vAlign w:val="center"/>
            <w:hideMark/>
          </w:tcPr>
          <w:p w:rsidR="00CF39F1" w:rsidRPr="00624F39" w:rsidRDefault="00CF39F1" w:rsidP="005D2746">
            <w:pPr>
              <w:spacing w:before="20" w:after="20" w:line="240" w:lineRule="auto"/>
              <w:rPr>
                <w:rFonts w:eastAsia="Times New Roman" w:cstheme="minorHAnsi"/>
                <w:b/>
                <w:color w:val="000000"/>
                <w:sz w:val="20"/>
                <w:szCs w:val="20"/>
                <w:lang w:eastAsia="pl-PL"/>
              </w:rPr>
            </w:pPr>
            <w:r w:rsidRPr="00624F39">
              <w:rPr>
                <w:rFonts w:eastAsia="Times New Roman" w:cstheme="minorHAnsi"/>
                <w:b/>
                <w:color w:val="000000"/>
                <w:sz w:val="20"/>
                <w:szCs w:val="20"/>
                <w:lang w:eastAsia="pl-PL"/>
              </w:rPr>
              <w:t>Projekt</w:t>
            </w:r>
          </w:p>
        </w:tc>
        <w:tc>
          <w:tcPr>
            <w:tcW w:w="1536" w:type="pct"/>
            <w:gridSpan w:val="4"/>
            <w:shd w:val="clear" w:color="auto" w:fill="auto"/>
            <w:vAlign w:val="center"/>
            <w:hideMark/>
          </w:tcPr>
          <w:p w:rsidR="00CF39F1" w:rsidRPr="00624F39" w:rsidRDefault="00CF39F1" w:rsidP="005D2746">
            <w:pPr>
              <w:spacing w:before="20" w:after="20" w:line="240" w:lineRule="auto"/>
              <w:jc w:val="center"/>
              <w:rPr>
                <w:rFonts w:eastAsia="Times New Roman" w:cstheme="minorHAnsi"/>
                <w:b/>
                <w:color w:val="000000"/>
                <w:sz w:val="20"/>
                <w:szCs w:val="20"/>
                <w:lang w:eastAsia="pl-PL"/>
              </w:rPr>
            </w:pPr>
            <w:r w:rsidRPr="00624F39">
              <w:rPr>
                <w:rFonts w:eastAsia="Times New Roman" w:cstheme="minorHAnsi"/>
                <w:b/>
                <w:color w:val="000000"/>
                <w:sz w:val="20"/>
                <w:szCs w:val="20"/>
                <w:lang w:eastAsia="pl-PL"/>
              </w:rPr>
              <w:t>rok 2014</w:t>
            </w:r>
          </w:p>
        </w:tc>
        <w:tc>
          <w:tcPr>
            <w:tcW w:w="1500" w:type="pct"/>
            <w:gridSpan w:val="4"/>
            <w:shd w:val="clear" w:color="auto" w:fill="auto"/>
            <w:vAlign w:val="center"/>
            <w:hideMark/>
          </w:tcPr>
          <w:p w:rsidR="00CF39F1" w:rsidRPr="00624F39" w:rsidRDefault="00CF39F1" w:rsidP="005D2746">
            <w:pPr>
              <w:spacing w:before="20" w:after="20" w:line="240" w:lineRule="auto"/>
              <w:jc w:val="center"/>
              <w:rPr>
                <w:rFonts w:eastAsia="Times New Roman" w:cstheme="minorHAnsi"/>
                <w:b/>
                <w:color w:val="000000"/>
                <w:sz w:val="20"/>
                <w:szCs w:val="20"/>
                <w:lang w:eastAsia="pl-PL"/>
              </w:rPr>
            </w:pPr>
            <w:r w:rsidRPr="00624F39">
              <w:rPr>
                <w:rFonts w:eastAsia="Times New Roman" w:cstheme="minorHAnsi"/>
                <w:b/>
                <w:color w:val="000000"/>
                <w:sz w:val="20"/>
                <w:szCs w:val="20"/>
                <w:lang w:eastAsia="pl-PL"/>
              </w:rPr>
              <w:t>rok 2015</w:t>
            </w:r>
          </w:p>
        </w:tc>
      </w:tr>
      <w:tr w:rsidR="00CF39F1" w:rsidRPr="003149F5" w:rsidTr="005D2746">
        <w:trPr>
          <w:trHeight w:val="452"/>
          <w:tblHeader/>
        </w:trPr>
        <w:tc>
          <w:tcPr>
            <w:tcW w:w="1964" w:type="pct"/>
            <w:tcBorders>
              <w:bottom w:val="single" w:sz="12" w:space="0" w:color="92D050"/>
            </w:tcBorders>
            <w:shd w:val="clear" w:color="auto" w:fill="CCFF66"/>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3149F5">
              <w:rPr>
                <w:rFonts w:eastAsia="Times New Roman" w:cstheme="minorHAnsi"/>
                <w:color w:val="000000"/>
                <w:sz w:val="20"/>
                <w:szCs w:val="20"/>
                <w:lang w:eastAsia="pl-PL"/>
              </w:rPr>
              <w:t>kwoty w tys. PLN</w:t>
            </w:r>
          </w:p>
        </w:tc>
        <w:tc>
          <w:tcPr>
            <w:tcW w:w="461" w:type="pct"/>
            <w:tcBorders>
              <w:bottom w:val="single" w:sz="12" w:space="0" w:color="92D050"/>
            </w:tcBorders>
            <w:shd w:val="clear" w:color="auto" w:fill="CCFF66"/>
            <w:vAlign w:val="center"/>
            <w:hideMark/>
          </w:tcPr>
          <w:p w:rsidR="00CF39F1" w:rsidRPr="00624F39" w:rsidRDefault="00CF39F1" w:rsidP="005D2746">
            <w:pPr>
              <w:spacing w:before="20" w:after="20" w:line="240" w:lineRule="auto"/>
              <w:jc w:val="center"/>
              <w:rPr>
                <w:rFonts w:eastAsia="Times New Roman" w:cstheme="minorHAnsi"/>
                <w:color w:val="000000"/>
                <w:sz w:val="18"/>
                <w:szCs w:val="20"/>
                <w:lang w:eastAsia="pl-PL"/>
              </w:rPr>
            </w:pPr>
            <w:r w:rsidRPr="00624F39">
              <w:rPr>
                <w:rFonts w:eastAsia="Times New Roman" w:cstheme="minorHAnsi"/>
                <w:color w:val="000000"/>
                <w:sz w:val="18"/>
                <w:szCs w:val="20"/>
                <w:lang w:eastAsia="pl-PL"/>
              </w:rPr>
              <w:t>ogółem</w:t>
            </w:r>
          </w:p>
        </w:tc>
        <w:tc>
          <w:tcPr>
            <w:tcW w:w="384" w:type="pct"/>
            <w:tcBorders>
              <w:bottom w:val="single" w:sz="12" w:space="0" w:color="92D050"/>
            </w:tcBorders>
            <w:shd w:val="clear" w:color="auto" w:fill="CCFF66"/>
            <w:vAlign w:val="center"/>
            <w:hideMark/>
          </w:tcPr>
          <w:p w:rsidR="00CF39F1" w:rsidRPr="00624F39" w:rsidRDefault="00CF39F1" w:rsidP="005D2746">
            <w:pPr>
              <w:spacing w:before="20" w:after="20" w:line="240" w:lineRule="auto"/>
              <w:jc w:val="center"/>
              <w:rPr>
                <w:rFonts w:eastAsia="Times New Roman" w:cstheme="minorHAnsi"/>
                <w:color w:val="000000"/>
                <w:sz w:val="18"/>
                <w:szCs w:val="20"/>
                <w:lang w:eastAsia="pl-PL"/>
              </w:rPr>
            </w:pPr>
            <w:r w:rsidRPr="00624F39">
              <w:rPr>
                <w:rFonts w:eastAsia="Times New Roman" w:cstheme="minorHAnsi"/>
                <w:color w:val="000000"/>
                <w:sz w:val="18"/>
                <w:szCs w:val="20"/>
                <w:lang w:eastAsia="pl-PL"/>
              </w:rPr>
              <w:t>Środki UE</w:t>
            </w:r>
          </w:p>
        </w:tc>
        <w:tc>
          <w:tcPr>
            <w:tcW w:w="385" w:type="pct"/>
            <w:tcBorders>
              <w:bottom w:val="single" w:sz="12" w:space="0" w:color="92D050"/>
            </w:tcBorders>
            <w:shd w:val="clear" w:color="auto" w:fill="CCFF66"/>
            <w:vAlign w:val="center"/>
            <w:hideMark/>
          </w:tcPr>
          <w:p w:rsidR="00CF39F1" w:rsidRPr="00624F39" w:rsidRDefault="00CF39F1" w:rsidP="005D2746">
            <w:pPr>
              <w:spacing w:before="20" w:after="20" w:line="240" w:lineRule="auto"/>
              <w:jc w:val="center"/>
              <w:rPr>
                <w:rFonts w:eastAsia="Times New Roman" w:cstheme="minorHAnsi"/>
                <w:color w:val="000000"/>
                <w:sz w:val="18"/>
                <w:szCs w:val="20"/>
                <w:lang w:eastAsia="pl-PL"/>
              </w:rPr>
            </w:pPr>
            <w:r w:rsidRPr="00624F39">
              <w:rPr>
                <w:rFonts w:eastAsia="Times New Roman" w:cstheme="minorHAnsi"/>
                <w:color w:val="000000"/>
                <w:sz w:val="18"/>
                <w:szCs w:val="20"/>
                <w:lang w:eastAsia="pl-PL"/>
              </w:rPr>
              <w:t>Środki własne</w:t>
            </w:r>
          </w:p>
        </w:tc>
        <w:tc>
          <w:tcPr>
            <w:tcW w:w="306" w:type="pct"/>
            <w:tcBorders>
              <w:bottom w:val="single" w:sz="12" w:space="0" w:color="92D050"/>
            </w:tcBorders>
            <w:shd w:val="clear" w:color="auto" w:fill="CCFF66"/>
            <w:vAlign w:val="center"/>
            <w:hideMark/>
          </w:tcPr>
          <w:p w:rsidR="00CF39F1" w:rsidRPr="00624F39" w:rsidRDefault="00CF39F1" w:rsidP="005D2746">
            <w:pPr>
              <w:spacing w:before="20" w:after="20" w:line="240" w:lineRule="auto"/>
              <w:jc w:val="center"/>
              <w:rPr>
                <w:rFonts w:eastAsia="Times New Roman" w:cstheme="minorHAnsi"/>
                <w:color w:val="000000"/>
                <w:sz w:val="18"/>
                <w:szCs w:val="20"/>
                <w:lang w:eastAsia="pl-PL"/>
              </w:rPr>
            </w:pPr>
            <w:r w:rsidRPr="00624F39">
              <w:rPr>
                <w:rFonts w:eastAsia="Times New Roman" w:cstheme="minorHAnsi"/>
                <w:color w:val="000000"/>
                <w:sz w:val="18"/>
                <w:szCs w:val="20"/>
                <w:lang w:eastAsia="pl-PL"/>
              </w:rPr>
              <w:t>inne</w:t>
            </w:r>
          </w:p>
        </w:tc>
        <w:tc>
          <w:tcPr>
            <w:tcW w:w="462" w:type="pct"/>
            <w:tcBorders>
              <w:bottom w:val="single" w:sz="12" w:space="0" w:color="92D050"/>
            </w:tcBorders>
            <w:shd w:val="clear" w:color="auto" w:fill="CCFF66"/>
            <w:vAlign w:val="center"/>
            <w:hideMark/>
          </w:tcPr>
          <w:p w:rsidR="00CF39F1" w:rsidRPr="00624F39" w:rsidRDefault="00CF39F1" w:rsidP="005D2746">
            <w:pPr>
              <w:spacing w:before="20" w:after="20" w:line="240" w:lineRule="auto"/>
              <w:jc w:val="center"/>
              <w:rPr>
                <w:rFonts w:eastAsia="Times New Roman" w:cstheme="minorHAnsi"/>
                <w:color w:val="000000"/>
                <w:sz w:val="18"/>
                <w:szCs w:val="20"/>
                <w:lang w:eastAsia="pl-PL"/>
              </w:rPr>
            </w:pPr>
            <w:r w:rsidRPr="00624F39">
              <w:rPr>
                <w:rFonts w:eastAsia="Times New Roman" w:cstheme="minorHAnsi"/>
                <w:color w:val="000000"/>
                <w:sz w:val="18"/>
                <w:szCs w:val="20"/>
                <w:lang w:eastAsia="pl-PL"/>
              </w:rPr>
              <w:t>ogółem</w:t>
            </w:r>
          </w:p>
        </w:tc>
        <w:tc>
          <w:tcPr>
            <w:tcW w:w="385" w:type="pct"/>
            <w:tcBorders>
              <w:bottom w:val="single" w:sz="12" w:space="0" w:color="92D050"/>
            </w:tcBorders>
            <w:shd w:val="clear" w:color="auto" w:fill="CCFF66"/>
            <w:vAlign w:val="center"/>
            <w:hideMark/>
          </w:tcPr>
          <w:p w:rsidR="00CF39F1" w:rsidRPr="00624F39" w:rsidRDefault="00CF39F1" w:rsidP="005D2746">
            <w:pPr>
              <w:spacing w:before="20" w:after="20" w:line="240" w:lineRule="auto"/>
              <w:jc w:val="center"/>
              <w:rPr>
                <w:rFonts w:eastAsia="Times New Roman" w:cstheme="minorHAnsi"/>
                <w:color w:val="000000"/>
                <w:sz w:val="18"/>
                <w:szCs w:val="20"/>
                <w:lang w:eastAsia="pl-PL"/>
              </w:rPr>
            </w:pPr>
            <w:r w:rsidRPr="00624F39">
              <w:rPr>
                <w:rFonts w:eastAsia="Times New Roman" w:cstheme="minorHAnsi"/>
                <w:color w:val="000000"/>
                <w:sz w:val="18"/>
                <w:szCs w:val="20"/>
                <w:lang w:eastAsia="pl-PL"/>
              </w:rPr>
              <w:t>Środki UE</w:t>
            </w:r>
          </w:p>
        </w:tc>
        <w:tc>
          <w:tcPr>
            <w:tcW w:w="384" w:type="pct"/>
            <w:tcBorders>
              <w:bottom w:val="single" w:sz="12" w:space="0" w:color="92D050"/>
            </w:tcBorders>
            <w:shd w:val="clear" w:color="auto" w:fill="CCFF66"/>
            <w:vAlign w:val="center"/>
            <w:hideMark/>
          </w:tcPr>
          <w:p w:rsidR="00CF39F1" w:rsidRPr="00624F39" w:rsidRDefault="00CF39F1" w:rsidP="005D2746">
            <w:pPr>
              <w:spacing w:before="20" w:after="20" w:line="240" w:lineRule="auto"/>
              <w:jc w:val="center"/>
              <w:rPr>
                <w:rFonts w:eastAsia="Times New Roman" w:cstheme="minorHAnsi"/>
                <w:color w:val="000000"/>
                <w:sz w:val="18"/>
                <w:szCs w:val="20"/>
                <w:lang w:eastAsia="pl-PL"/>
              </w:rPr>
            </w:pPr>
            <w:r w:rsidRPr="00624F39">
              <w:rPr>
                <w:rFonts w:eastAsia="Times New Roman" w:cstheme="minorHAnsi"/>
                <w:color w:val="000000"/>
                <w:sz w:val="18"/>
                <w:szCs w:val="20"/>
                <w:lang w:eastAsia="pl-PL"/>
              </w:rPr>
              <w:t>Środki własne</w:t>
            </w:r>
          </w:p>
        </w:tc>
        <w:tc>
          <w:tcPr>
            <w:tcW w:w="269" w:type="pct"/>
            <w:tcBorders>
              <w:bottom w:val="single" w:sz="12" w:space="0" w:color="92D050"/>
            </w:tcBorders>
            <w:shd w:val="clear" w:color="auto" w:fill="CCFF66"/>
            <w:vAlign w:val="center"/>
            <w:hideMark/>
          </w:tcPr>
          <w:p w:rsidR="00CF39F1" w:rsidRPr="00624F39" w:rsidRDefault="00CF39F1" w:rsidP="005D2746">
            <w:pPr>
              <w:spacing w:before="20" w:after="20" w:line="240" w:lineRule="auto"/>
              <w:jc w:val="center"/>
              <w:rPr>
                <w:rFonts w:eastAsia="Times New Roman" w:cstheme="minorHAnsi"/>
                <w:color w:val="000000"/>
                <w:sz w:val="18"/>
                <w:szCs w:val="20"/>
                <w:lang w:eastAsia="pl-PL"/>
              </w:rPr>
            </w:pPr>
            <w:r w:rsidRPr="00624F39">
              <w:rPr>
                <w:rFonts w:eastAsia="Times New Roman" w:cstheme="minorHAnsi"/>
                <w:color w:val="000000"/>
                <w:sz w:val="18"/>
                <w:szCs w:val="20"/>
                <w:lang w:eastAsia="pl-PL"/>
              </w:rPr>
              <w:t>inne</w:t>
            </w:r>
          </w:p>
        </w:tc>
      </w:tr>
      <w:tr w:rsidR="00CF39F1" w:rsidRPr="003149F5" w:rsidTr="005D2746">
        <w:trPr>
          <w:trHeight w:val="675"/>
        </w:trPr>
        <w:tc>
          <w:tcPr>
            <w:tcW w:w="1964" w:type="pct"/>
            <w:tcBorders>
              <w:bottom w:val="single" w:sz="8" w:space="0" w:color="92D050"/>
            </w:tcBorders>
            <w:shd w:val="clear" w:color="auto" w:fill="auto"/>
            <w:noWrap/>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 xml:space="preserve">Zwiększenie efektywności energetycznej budynków użyteczności publicznej </w:t>
            </w:r>
          </w:p>
        </w:tc>
        <w:tc>
          <w:tcPr>
            <w:tcW w:w="461" w:type="pct"/>
            <w:tcBorders>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06" w:type="pct"/>
            <w:tcBorders>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5" w:type="pct"/>
            <w:tcBorders>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4" w:type="pct"/>
            <w:tcBorders>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269" w:type="pct"/>
            <w:tcBorders>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263"/>
        </w:trPr>
        <w:tc>
          <w:tcPr>
            <w:tcW w:w="196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 xml:space="preserve">Ochrona środowiska naturalnego Gminy Zduny poprzez instalację odnawialnych źródeł energii </w:t>
            </w:r>
            <w:r>
              <w:rPr>
                <w:rFonts w:eastAsia="Times New Roman" w:cstheme="minorHAnsi"/>
                <w:color w:val="000000"/>
                <w:sz w:val="20"/>
                <w:szCs w:val="20"/>
                <w:lang w:eastAsia="pl-PL"/>
              </w:rPr>
              <w:br/>
            </w:r>
            <w:r w:rsidRPr="00624F39">
              <w:rPr>
                <w:rFonts w:eastAsia="Times New Roman" w:cstheme="minorHAnsi"/>
                <w:color w:val="000000"/>
                <w:sz w:val="20"/>
                <w:szCs w:val="20"/>
                <w:lang w:eastAsia="pl-PL"/>
              </w:rPr>
              <w:t>w budynkach prywatnych i budynkach użyteczności publicznej</w:t>
            </w:r>
          </w:p>
        </w:tc>
        <w:tc>
          <w:tcPr>
            <w:tcW w:w="461"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Wymiana lamp oświetlenia ulicznego na lampy LED-</w:t>
            </w:r>
            <w:r>
              <w:rPr>
                <w:rFonts w:eastAsia="Times New Roman" w:cstheme="minorHAnsi"/>
                <w:color w:val="000000"/>
                <w:sz w:val="20"/>
                <w:szCs w:val="20"/>
                <w:lang w:eastAsia="pl-PL"/>
              </w:rPr>
              <w:t xml:space="preserve"> </w:t>
            </w:r>
            <w:r w:rsidRPr="00624F39">
              <w:rPr>
                <w:rFonts w:eastAsia="Times New Roman" w:cstheme="minorHAnsi"/>
                <w:color w:val="000000"/>
                <w:sz w:val="20"/>
                <w:szCs w:val="20"/>
                <w:lang w:eastAsia="pl-PL"/>
              </w:rPr>
              <w:t xml:space="preserve">owe </w:t>
            </w:r>
          </w:p>
        </w:tc>
        <w:tc>
          <w:tcPr>
            <w:tcW w:w="461"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Uporządkowanie gospodarki wodno-ściekowej na terenie Gminy Zduny</w:t>
            </w:r>
          </w:p>
        </w:tc>
        <w:tc>
          <w:tcPr>
            <w:tcW w:w="461"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388</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102</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103</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183</w:t>
            </w:r>
          </w:p>
        </w:tc>
        <w:tc>
          <w:tcPr>
            <w:tcW w:w="462"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8631</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1831</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4783</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2</w:t>
            </w:r>
            <w:r w:rsidRPr="00624F39">
              <w:rPr>
                <w:rFonts w:eastAsia="Times New Roman" w:cstheme="minorHAnsi"/>
                <w:color w:val="000000"/>
                <w:sz w:val="20"/>
                <w:szCs w:val="20"/>
                <w:lang w:eastAsia="pl-PL"/>
              </w:rPr>
              <w:t>0</w:t>
            </w:r>
            <w:r>
              <w:rPr>
                <w:rFonts w:eastAsia="Times New Roman" w:cstheme="minorHAnsi"/>
                <w:color w:val="000000"/>
                <w:sz w:val="20"/>
                <w:szCs w:val="20"/>
                <w:lang w:eastAsia="pl-PL"/>
              </w:rPr>
              <w:t>17</w:t>
            </w:r>
          </w:p>
        </w:tc>
      </w:tr>
      <w:tr w:rsidR="00CF39F1" w:rsidRPr="003149F5" w:rsidTr="005D2746">
        <w:trPr>
          <w:trHeight w:val="450"/>
        </w:trPr>
        <w:tc>
          <w:tcPr>
            <w:tcW w:w="196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Budowa przydomowych oczyszczalni ścieków</w:t>
            </w:r>
          </w:p>
        </w:tc>
        <w:tc>
          <w:tcPr>
            <w:tcW w:w="461"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000000" w:fill="FFFFFF"/>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 xml:space="preserve">Przebudowa sieci wodociągowej </w:t>
            </w:r>
            <w:r>
              <w:rPr>
                <w:rFonts w:eastAsia="Times New Roman" w:cstheme="minorHAnsi"/>
                <w:color w:val="000000"/>
                <w:sz w:val="20"/>
                <w:szCs w:val="20"/>
                <w:lang w:eastAsia="pl-PL"/>
              </w:rPr>
              <w:br/>
            </w:r>
            <w:r w:rsidRPr="00624F39">
              <w:rPr>
                <w:rFonts w:eastAsia="Times New Roman" w:cstheme="minorHAnsi"/>
                <w:color w:val="000000"/>
                <w:sz w:val="20"/>
                <w:szCs w:val="20"/>
                <w:lang w:eastAsia="pl-PL"/>
              </w:rPr>
              <w:t>na terenie Gminy Zduny</w:t>
            </w:r>
          </w:p>
        </w:tc>
        <w:tc>
          <w:tcPr>
            <w:tcW w:w="461"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900"/>
        </w:trPr>
        <w:tc>
          <w:tcPr>
            <w:tcW w:w="1964" w:type="pct"/>
            <w:tcBorders>
              <w:top w:val="single" w:sz="8" w:space="0" w:color="92D050"/>
              <w:bottom w:val="single" w:sz="8" w:space="0" w:color="92D050"/>
            </w:tcBorders>
            <w:shd w:val="clear" w:color="auto" w:fill="auto"/>
            <w:noWrap/>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 xml:space="preserve">Dostosowanie pomieszczeń w Szkole Podstawowej w Nowych Zdunach </w:t>
            </w:r>
            <w:r>
              <w:rPr>
                <w:rFonts w:eastAsia="Times New Roman" w:cstheme="minorHAnsi"/>
                <w:color w:val="000000"/>
                <w:sz w:val="20"/>
                <w:szCs w:val="20"/>
                <w:lang w:eastAsia="pl-PL"/>
              </w:rPr>
              <w:br/>
            </w:r>
            <w:r w:rsidRPr="00624F39">
              <w:rPr>
                <w:rFonts w:eastAsia="Times New Roman" w:cstheme="minorHAnsi"/>
                <w:color w:val="000000"/>
                <w:sz w:val="20"/>
                <w:szCs w:val="20"/>
                <w:lang w:eastAsia="pl-PL"/>
              </w:rPr>
              <w:t>na potrzeby oddziału przedszkolnego dla dzieci 3-5 lat</w:t>
            </w:r>
          </w:p>
        </w:tc>
        <w:tc>
          <w:tcPr>
            <w:tcW w:w="461"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 xml:space="preserve">Budowa boiska sportowego </w:t>
            </w:r>
            <w:r>
              <w:rPr>
                <w:rFonts w:eastAsia="Times New Roman" w:cstheme="minorHAnsi"/>
                <w:color w:val="000000"/>
                <w:sz w:val="20"/>
                <w:szCs w:val="20"/>
                <w:lang w:eastAsia="pl-PL"/>
              </w:rPr>
              <w:br/>
            </w:r>
            <w:r w:rsidRPr="00624F39">
              <w:rPr>
                <w:rFonts w:eastAsia="Times New Roman" w:cstheme="minorHAnsi"/>
                <w:color w:val="000000"/>
                <w:sz w:val="20"/>
                <w:szCs w:val="20"/>
                <w:lang w:eastAsia="pl-PL"/>
              </w:rPr>
              <w:t>przy szkole w Bąkowie</w:t>
            </w:r>
          </w:p>
        </w:tc>
        <w:tc>
          <w:tcPr>
            <w:tcW w:w="461"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675"/>
        </w:trPr>
        <w:tc>
          <w:tcPr>
            <w:tcW w:w="1964" w:type="pct"/>
            <w:tcBorders>
              <w:top w:val="single" w:sz="8" w:space="0" w:color="92D050"/>
              <w:bottom w:val="single" w:sz="8" w:space="0" w:color="92D050"/>
            </w:tcBorders>
            <w:shd w:val="clear" w:color="auto" w:fill="auto"/>
            <w:noWrap/>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 xml:space="preserve">Budowa boiska lekkoatletycznego </w:t>
            </w:r>
            <w:r>
              <w:rPr>
                <w:rFonts w:eastAsia="Times New Roman" w:cstheme="minorHAnsi"/>
                <w:color w:val="000000"/>
                <w:sz w:val="20"/>
                <w:szCs w:val="20"/>
                <w:lang w:eastAsia="pl-PL"/>
              </w:rPr>
              <w:br/>
            </w:r>
            <w:r w:rsidRPr="00624F39">
              <w:rPr>
                <w:rFonts w:eastAsia="Times New Roman" w:cstheme="minorHAnsi"/>
                <w:color w:val="000000"/>
                <w:sz w:val="20"/>
                <w:szCs w:val="20"/>
                <w:lang w:eastAsia="pl-PL"/>
              </w:rPr>
              <w:t>przy szkole podstawowej i gimnazjum w Nowych Zdunach</w:t>
            </w:r>
          </w:p>
        </w:tc>
        <w:tc>
          <w:tcPr>
            <w:tcW w:w="461"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 xml:space="preserve">Modernizacja boiska sportowego </w:t>
            </w:r>
            <w:r>
              <w:rPr>
                <w:rFonts w:eastAsia="Times New Roman" w:cstheme="minorHAnsi"/>
                <w:color w:val="000000"/>
                <w:sz w:val="20"/>
                <w:szCs w:val="20"/>
                <w:lang w:eastAsia="pl-PL"/>
              </w:rPr>
              <w:br/>
            </w:r>
            <w:r w:rsidRPr="00624F39">
              <w:rPr>
                <w:rFonts w:eastAsia="Times New Roman" w:cstheme="minorHAnsi"/>
                <w:color w:val="000000"/>
                <w:sz w:val="20"/>
                <w:szCs w:val="20"/>
                <w:lang w:eastAsia="pl-PL"/>
              </w:rPr>
              <w:t>w Jackowicach</w:t>
            </w:r>
          </w:p>
        </w:tc>
        <w:tc>
          <w:tcPr>
            <w:tcW w:w="461"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900"/>
        </w:trPr>
        <w:tc>
          <w:tcPr>
            <w:tcW w:w="1964" w:type="pct"/>
            <w:tcBorders>
              <w:top w:val="single" w:sz="8" w:space="0" w:color="92D050"/>
              <w:bottom w:val="single" w:sz="8" w:space="0" w:color="92D050"/>
            </w:tcBorders>
            <w:shd w:val="clear" w:color="auto" w:fill="auto"/>
            <w:noWrap/>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 xml:space="preserve">Budowa szkolnej </w:t>
            </w:r>
            <w:r w:rsidR="000C649C" w:rsidRPr="00624F39">
              <w:rPr>
                <w:rFonts w:eastAsia="Times New Roman" w:cstheme="minorHAnsi"/>
                <w:color w:val="000000"/>
                <w:sz w:val="20"/>
                <w:szCs w:val="20"/>
                <w:lang w:eastAsia="pl-PL"/>
              </w:rPr>
              <w:t>S</w:t>
            </w:r>
            <w:r w:rsidRPr="00624F39">
              <w:rPr>
                <w:rFonts w:eastAsia="Times New Roman" w:cstheme="minorHAnsi"/>
                <w:color w:val="000000"/>
                <w:sz w:val="20"/>
                <w:szCs w:val="20"/>
                <w:lang w:eastAsia="pl-PL"/>
              </w:rPr>
              <w:t xml:space="preserve">ali sportowej </w:t>
            </w:r>
            <w:r>
              <w:rPr>
                <w:rFonts w:eastAsia="Times New Roman" w:cstheme="minorHAnsi"/>
                <w:color w:val="000000"/>
                <w:sz w:val="20"/>
                <w:szCs w:val="20"/>
                <w:lang w:eastAsia="pl-PL"/>
              </w:rPr>
              <w:br/>
            </w:r>
            <w:r w:rsidRPr="00624F39">
              <w:rPr>
                <w:rFonts w:eastAsia="Times New Roman" w:cstheme="minorHAnsi"/>
                <w:color w:val="000000"/>
                <w:sz w:val="20"/>
                <w:szCs w:val="20"/>
                <w:lang w:eastAsia="pl-PL"/>
              </w:rPr>
              <w:t xml:space="preserve">w miejscowości Nowe Zduny </w:t>
            </w:r>
            <w:r>
              <w:rPr>
                <w:rFonts w:eastAsia="Times New Roman" w:cstheme="minorHAnsi"/>
                <w:color w:val="000000"/>
                <w:sz w:val="20"/>
                <w:szCs w:val="20"/>
                <w:lang w:eastAsia="pl-PL"/>
              </w:rPr>
              <w:br/>
            </w:r>
            <w:r w:rsidRPr="00624F39">
              <w:rPr>
                <w:rFonts w:eastAsia="Times New Roman" w:cstheme="minorHAnsi"/>
                <w:color w:val="000000"/>
                <w:sz w:val="20"/>
                <w:szCs w:val="20"/>
                <w:lang w:eastAsia="pl-PL"/>
              </w:rPr>
              <w:t>przy Szkole Podstawowej i Gimnazjum Publicznym w Nowych Zdunach</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30</w:t>
            </w: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200</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900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300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600</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Przebudowa dróg na terenie Gminy Zduny</w:t>
            </w:r>
          </w:p>
        </w:tc>
        <w:tc>
          <w:tcPr>
            <w:tcW w:w="461"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Rewitalizacja centrum miejscowości Zduny</w:t>
            </w:r>
          </w:p>
        </w:tc>
        <w:tc>
          <w:tcPr>
            <w:tcW w:w="461"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300"/>
        </w:trPr>
        <w:tc>
          <w:tcPr>
            <w:tcW w:w="1964" w:type="pct"/>
            <w:tcBorders>
              <w:top w:val="single" w:sz="8" w:space="0" w:color="92D050"/>
              <w:bottom w:val="single" w:sz="8" w:space="0" w:color="92D050"/>
            </w:tcBorders>
            <w:shd w:val="clear" w:color="auto" w:fill="auto"/>
            <w:noWrap/>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 xml:space="preserve">E </w:t>
            </w:r>
            <w:r w:rsidR="000C649C">
              <w:rPr>
                <w:rFonts w:eastAsia="Times New Roman" w:cstheme="minorHAnsi"/>
                <w:color w:val="000000"/>
                <w:sz w:val="20"/>
                <w:szCs w:val="20"/>
                <w:lang w:eastAsia="pl-PL"/>
              </w:rPr>
              <w:t>–</w:t>
            </w:r>
            <w:r w:rsidRPr="00624F39">
              <w:rPr>
                <w:rFonts w:eastAsia="Times New Roman" w:cstheme="minorHAnsi"/>
                <w:color w:val="000000"/>
                <w:sz w:val="20"/>
                <w:szCs w:val="20"/>
                <w:lang w:eastAsia="pl-PL"/>
              </w:rPr>
              <w:t xml:space="preserve"> urząd</w:t>
            </w:r>
          </w:p>
        </w:tc>
        <w:tc>
          <w:tcPr>
            <w:tcW w:w="461"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675"/>
        </w:trPr>
        <w:tc>
          <w:tcPr>
            <w:tcW w:w="1964" w:type="pct"/>
            <w:tcBorders>
              <w:top w:val="single" w:sz="8" w:space="0" w:color="92D050"/>
              <w:bottom w:val="single" w:sz="8" w:space="0" w:color="92D050"/>
            </w:tcBorders>
            <w:shd w:val="clear" w:color="auto" w:fill="auto"/>
            <w:noWrap/>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 xml:space="preserve">Przebudowa budynku świetlicy wiejskiej w Złakowie Borowym </w:t>
            </w:r>
            <w:r>
              <w:rPr>
                <w:rFonts w:eastAsia="Times New Roman" w:cstheme="minorHAnsi"/>
                <w:color w:val="000000"/>
                <w:sz w:val="20"/>
                <w:szCs w:val="20"/>
                <w:lang w:eastAsia="pl-PL"/>
              </w:rPr>
              <w:br/>
            </w:r>
            <w:r w:rsidRPr="00624F39">
              <w:rPr>
                <w:rFonts w:eastAsia="Times New Roman" w:cstheme="minorHAnsi"/>
                <w:color w:val="000000"/>
                <w:sz w:val="20"/>
                <w:szCs w:val="20"/>
                <w:lang w:eastAsia="pl-PL"/>
              </w:rPr>
              <w:t>wraz z budową zbiornika na ścieki</w:t>
            </w:r>
          </w:p>
        </w:tc>
        <w:tc>
          <w:tcPr>
            <w:tcW w:w="461" w:type="pct"/>
            <w:tcBorders>
              <w:top w:val="single" w:sz="8" w:space="0" w:color="92D050"/>
              <w:bottom w:val="single" w:sz="8" w:space="0" w:color="92D050"/>
            </w:tcBorders>
            <w:shd w:val="clear" w:color="auto" w:fill="auto"/>
            <w:vAlign w:val="center"/>
            <w:hideMark/>
          </w:tcPr>
          <w:p w:rsidR="00CF39F1" w:rsidRPr="00624F39" w:rsidRDefault="00A510B7"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327</w:t>
            </w:r>
          </w:p>
        </w:tc>
        <w:tc>
          <w:tcPr>
            <w:tcW w:w="384" w:type="pct"/>
            <w:tcBorders>
              <w:top w:val="single" w:sz="8" w:space="0" w:color="92D050"/>
              <w:bottom w:val="single" w:sz="8" w:space="0" w:color="92D050"/>
            </w:tcBorders>
            <w:shd w:val="clear" w:color="auto" w:fill="auto"/>
            <w:vAlign w:val="center"/>
            <w:hideMark/>
          </w:tcPr>
          <w:p w:rsidR="00CF39F1" w:rsidRPr="00624F39" w:rsidRDefault="00A510B7"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96</w:t>
            </w:r>
          </w:p>
        </w:tc>
        <w:tc>
          <w:tcPr>
            <w:tcW w:w="385" w:type="pct"/>
            <w:tcBorders>
              <w:top w:val="single" w:sz="8" w:space="0" w:color="92D050"/>
              <w:bottom w:val="single" w:sz="8" w:space="0" w:color="92D050"/>
            </w:tcBorders>
            <w:shd w:val="clear" w:color="auto" w:fill="auto"/>
            <w:vAlign w:val="center"/>
            <w:hideMark/>
          </w:tcPr>
          <w:p w:rsidR="00CF39F1" w:rsidRPr="00624F39" w:rsidRDefault="00A510B7"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231</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624F39" w:rsidRDefault="00A510B7"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327</w:t>
            </w:r>
          </w:p>
        </w:tc>
        <w:tc>
          <w:tcPr>
            <w:tcW w:w="385" w:type="pct"/>
            <w:tcBorders>
              <w:top w:val="single" w:sz="8" w:space="0" w:color="92D050"/>
              <w:bottom w:val="single" w:sz="8" w:space="0" w:color="92D050"/>
            </w:tcBorders>
            <w:shd w:val="clear" w:color="auto" w:fill="auto"/>
            <w:vAlign w:val="center"/>
            <w:hideMark/>
          </w:tcPr>
          <w:p w:rsidR="00CF39F1" w:rsidRPr="00624F39" w:rsidRDefault="00A510B7"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96</w:t>
            </w:r>
          </w:p>
        </w:tc>
        <w:tc>
          <w:tcPr>
            <w:tcW w:w="384" w:type="pct"/>
            <w:tcBorders>
              <w:top w:val="single" w:sz="8" w:space="0" w:color="92D050"/>
              <w:bottom w:val="single" w:sz="8" w:space="0" w:color="92D050"/>
            </w:tcBorders>
            <w:shd w:val="clear" w:color="auto" w:fill="auto"/>
            <w:vAlign w:val="center"/>
            <w:hideMark/>
          </w:tcPr>
          <w:p w:rsidR="00CF39F1" w:rsidRPr="00624F39" w:rsidRDefault="00A510B7"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231</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624F39" w:rsidRDefault="00CF39F1" w:rsidP="005D2746">
            <w:pPr>
              <w:spacing w:before="20" w:after="20" w:line="240" w:lineRule="auto"/>
              <w:rPr>
                <w:rFonts w:eastAsia="Times New Roman" w:cstheme="minorHAnsi"/>
                <w:color w:val="000000"/>
                <w:sz w:val="20"/>
                <w:szCs w:val="20"/>
                <w:lang w:eastAsia="pl-PL"/>
              </w:rPr>
            </w:pPr>
            <w:r w:rsidRPr="00624F39">
              <w:rPr>
                <w:rFonts w:eastAsia="Times New Roman" w:cstheme="minorHAnsi"/>
                <w:color w:val="000000"/>
                <w:sz w:val="20"/>
                <w:szCs w:val="20"/>
                <w:lang w:eastAsia="pl-PL"/>
              </w:rPr>
              <w:t xml:space="preserve">Rozbudowa budynku Urzędu Gminy </w:t>
            </w:r>
            <w:r>
              <w:rPr>
                <w:rFonts w:eastAsia="Times New Roman" w:cstheme="minorHAnsi"/>
                <w:color w:val="000000"/>
                <w:sz w:val="20"/>
                <w:szCs w:val="20"/>
                <w:lang w:eastAsia="pl-PL"/>
              </w:rPr>
              <w:br/>
            </w:r>
            <w:r w:rsidRPr="00624F39">
              <w:rPr>
                <w:rFonts w:eastAsia="Times New Roman" w:cstheme="minorHAnsi"/>
                <w:color w:val="000000"/>
                <w:sz w:val="20"/>
                <w:szCs w:val="20"/>
                <w:lang w:eastAsia="pl-PL"/>
              </w:rPr>
              <w:t>w Zdunach</w:t>
            </w:r>
          </w:p>
        </w:tc>
        <w:tc>
          <w:tcPr>
            <w:tcW w:w="461"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06"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624F39" w:rsidRDefault="00CF39F1" w:rsidP="005D2746">
            <w:pPr>
              <w:spacing w:before="20" w:after="20" w:line="240" w:lineRule="auto"/>
              <w:jc w:val="center"/>
              <w:rPr>
                <w:rFonts w:eastAsia="Times New Roman" w:cstheme="minorHAnsi"/>
                <w:color w:val="000000"/>
                <w:sz w:val="20"/>
                <w:szCs w:val="20"/>
                <w:lang w:eastAsia="pl-PL"/>
              </w:rPr>
            </w:pPr>
            <w:r w:rsidRPr="00624F39">
              <w:rPr>
                <w:rFonts w:eastAsia="Times New Roman" w:cstheme="minorHAnsi"/>
                <w:color w:val="000000"/>
                <w:sz w:val="20"/>
                <w:szCs w:val="20"/>
                <w:lang w:eastAsia="pl-PL"/>
              </w:rPr>
              <w:t>0</w:t>
            </w:r>
          </w:p>
        </w:tc>
      </w:tr>
      <w:tr w:rsidR="000C649C" w:rsidRPr="003149F5" w:rsidTr="005D2746">
        <w:trPr>
          <w:trHeight w:val="450"/>
        </w:trPr>
        <w:tc>
          <w:tcPr>
            <w:tcW w:w="1964" w:type="pct"/>
            <w:tcBorders>
              <w:top w:val="single" w:sz="8" w:space="0" w:color="92D050"/>
              <w:bottom w:val="single" w:sz="8" w:space="0" w:color="92D050"/>
            </w:tcBorders>
            <w:shd w:val="clear" w:color="auto" w:fill="auto"/>
            <w:noWrap/>
            <w:vAlign w:val="center"/>
          </w:tcPr>
          <w:p w:rsidR="000C649C" w:rsidRPr="00624F39" w:rsidRDefault="000C649C" w:rsidP="005D2746">
            <w:pPr>
              <w:spacing w:before="20" w:after="2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lastRenderedPageBreak/>
              <w:t>Budowa ścieżek rowerowych</w:t>
            </w:r>
          </w:p>
        </w:tc>
        <w:tc>
          <w:tcPr>
            <w:tcW w:w="461" w:type="pct"/>
            <w:tcBorders>
              <w:top w:val="single" w:sz="8" w:space="0" w:color="92D050"/>
              <w:bottom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06" w:type="pct"/>
            <w:tcBorders>
              <w:top w:val="single" w:sz="8" w:space="0" w:color="92D050"/>
              <w:bottom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269" w:type="pct"/>
            <w:tcBorders>
              <w:top w:val="single" w:sz="8" w:space="0" w:color="92D050"/>
              <w:bottom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r>
      <w:tr w:rsidR="000C649C" w:rsidRPr="003149F5" w:rsidTr="005D2746">
        <w:trPr>
          <w:trHeight w:val="450"/>
        </w:trPr>
        <w:tc>
          <w:tcPr>
            <w:tcW w:w="1964" w:type="pct"/>
            <w:tcBorders>
              <w:top w:val="single" w:sz="8" w:space="0" w:color="92D050"/>
            </w:tcBorders>
            <w:shd w:val="clear" w:color="auto" w:fill="auto"/>
            <w:noWrap/>
            <w:vAlign w:val="center"/>
          </w:tcPr>
          <w:p w:rsidR="000C649C" w:rsidRDefault="000C649C" w:rsidP="005D2746">
            <w:pPr>
              <w:spacing w:before="20" w:after="2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Zakup nowych samochodów strażackich</w:t>
            </w:r>
          </w:p>
        </w:tc>
        <w:tc>
          <w:tcPr>
            <w:tcW w:w="461" w:type="pct"/>
            <w:tcBorders>
              <w:top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4" w:type="pct"/>
            <w:tcBorders>
              <w:top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5" w:type="pct"/>
            <w:tcBorders>
              <w:top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06" w:type="pct"/>
            <w:tcBorders>
              <w:top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462" w:type="pct"/>
            <w:tcBorders>
              <w:top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5" w:type="pct"/>
            <w:tcBorders>
              <w:top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4" w:type="pct"/>
            <w:tcBorders>
              <w:top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269" w:type="pct"/>
            <w:tcBorders>
              <w:top w:val="single" w:sz="8" w:space="0" w:color="92D050"/>
            </w:tcBorders>
            <w:shd w:val="clear" w:color="auto" w:fill="auto"/>
            <w:vAlign w:val="center"/>
          </w:tcPr>
          <w:p w:rsidR="000C649C" w:rsidRPr="00624F39"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r>
    </w:tbl>
    <w:p w:rsidR="005D2746" w:rsidRDefault="005D2746" w:rsidP="00CF39F1">
      <w:pPr>
        <w:spacing w:after="0" w:line="360" w:lineRule="auto"/>
        <w:rPr>
          <w:sz w:val="20"/>
          <w:szCs w:val="20"/>
        </w:rPr>
      </w:pPr>
    </w:p>
    <w:p w:rsidR="00CF39F1" w:rsidRDefault="00CF39F1" w:rsidP="00CF39F1">
      <w:pPr>
        <w:spacing w:after="0" w:line="360" w:lineRule="auto"/>
        <w:rPr>
          <w:sz w:val="20"/>
          <w:szCs w:val="20"/>
        </w:rPr>
      </w:pPr>
      <w:r>
        <w:rPr>
          <w:sz w:val="20"/>
          <w:szCs w:val="20"/>
        </w:rPr>
        <w:t>Ciąg dalszy</w:t>
      </w:r>
    </w:p>
    <w:p w:rsidR="005D2746" w:rsidRDefault="005D2746" w:rsidP="00CF39F1">
      <w:pPr>
        <w:spacing w:after="0" w:line="360" w:lineRule="auto"/>
        <w:rPr>
          <w:sz w:val="20"/>
          <w:szCs w:val="20"/>
        </w:rPr>
      </w:pP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3619"/>
        <w:gridCol w:w="850"/>
        <w:gridCol w:w="709"/>
        <w:gridCol w:w="709"/>
        <w:gridCol w:w="566"/>
        <w:gridCol w:w="851"/>
        <w:gridCol w:w="707"/>
        <w:gridCol w:w="709"/>
        <w:gridCol w:w="492"/>
      </w:tblGrid>
      <w:tr w:rsidR="00CF39F1" w:rsidRPr="002929A2" w:rsidTr="00A52471">
        <w:trPr>
          <w:trHeight w:val="300"/>
          <w:tblHeader/>
        </w:trPr>
        <w:tc>
          <w:tcPr>
            <w:tcW w:w="1964" w:type="pct"/>
            <w:shd w:val="clear" w:color="auto" w:fill="auto"/>
            <w:vAlign w:val="center"/>
            <w:hideMark/>
          </w:tcPr>
          <w:p w:rsidR="00CF39F1" w:rsidRPr="002929A2" w:rsidRDefault="00CF39F1" w:rsidP="005D2746">
            <w:pPr>
              <w:spacing w:before="20" w:after="20" w:line="240" w:lineRule="auto"/>
              <w:rPr>
                <w:rFonts w:eastAsia="Times New Roman" w:cstheme="minorHAnsi"/>
                <w:b/>
                <w:color w:val="000000"/>
                <w:sz w:val="20"/>
                <w:szCs w:val="20"/>
                <w:lang w:eastAsia="pl-PL"/>
              </w:rPr>
            </w:pPr>
            <w:r w:rsidRPr="002929A2">
              <w:rPr>
                <w:rFonts w:eastAsia="Times New Roman" w:cstheme="minorHAnsi"/>
                <w:b/>
                <w:color w:val="000000"/>
                <w:sz w:val="20"/>
                <w:szCs w:val="20"/>
                <w:lang w:eastAsia="pl-PL"/>
              </w:rPr>
              <w:t>Projekt</w:t>
            </w:r>
          </w:p>
        </w:tc>
        <w:tc>
          <w:tcPr>
            <w:tcW w:w="1538" w:type="pct"/>
            <w:gridSpan w:val="4"/>
            <w:shd w:val="clear" w:color="auto" w:fill="auto"/>
            <w:vAlign w:val="center"/>
            <w:hideMark/>
          </w:tcPr>
          <w:p w:rsidR="00CF39F1" w:rsidRPr="002929A2" w:rsidRDefault="00CF39F1" w:rsidP="005D2746">
            <w:pPr>
              <w:spacing w:before="20" w:after="20" w:line="240" w:lineRule="auto"/>
              <w:jc w:val="center"/>
              <w:rPr>
                <w:rFonts w:eastAsia="Times New Roman" w:cstheme="minorHAnsi"/>
                <w:b/>
                <w:color w:val="000000"/>
                <w:sz w:val="20"/>
                <w:szCs w:val="20"/>
                <w:lang w:eastAsia="pl-PL"/>
              </w:rPr>
            </w:pPr>
            <w:r w:rsidRPr="002929A2">
              <w:rPr>
                <w:rFonts w:eastAsia="Times New Roman" w:cstheme="minorHAnsi"/>
                <w:b/>
                <w:color w:val="000000"/>
                <w:sz w:val="20"/>
                <w:szCs w:val="20"/>
                <w:lang w:eastAsia="pl-PL"/>
              </w:rPr>
              <w:t>rok 2016</w:t>
            </w:r>
          </w:p>
        </w:tc>
        <w:tc>
          <w:tcPr>
            <w:tcW w:w="1498" w:type="pct"/>
            <w:gridSpan w:val="4"/>
            <w:shd w:val="clear" w:color="auto" w:fill="auto"/>
            <w:vAlign w:val="center"/>
            <w:hideMark/>
          </w:tcPr>
          <w:p w:rsidR="00CF39F1" w:rsidRPr="002929A2" w:rsidRDefault="00CF39F1" w:rsidP="005D2746">
            <w:pPr>
              <w:spacing w:before="20" w:after="20" w:line="240" w:lineRule="auto"/>
              <w:jc w:val="center"/>
              <w:rPr>
                <w:rFonts w:eastAsia="Times New Roman" w:cstheme="minorHAnsi"/>
                <w:b/>
                <w:color w:val="000000"/>
                <w:sz w:val="20"/>
                <w:szCs w:val="20"/>
                <w:lang w:eastAsia="pl-PL"/>
              </w:rPr>
            </w:pPr>
            <w:r w:rsidRPr="002929A2">
              <w:rPr>
                <w:rFonts w:eastAsia="Times New Roman" w:cstheme="minorHAnsi"/>
                <w:b/>
                <w:color w:val="000000"/>
                <w:sz w:val="20"/>
                <w:szCs w:val="20"/>
                <w:lang w:eastAsia="pl-PL"/>
              </w:rPr>
              <w:t>rok 2017</w:t>
            </w:r>
          </w:p>
        </w:tc>
      </w:tr>
      <w:tr w:rsidR="00CF39F1" w:rsidRPr="003149F5" w:rsidTr="00A52471">
        <w:trPr>
          <w:trHeight w:val="298"/>
          <w:tblHeader/>
        </w:trPr>
        <w:tc>
          <w:tcPr>
            <w:tcW w:w="1964" w:type="pct"/>
            <w:tcBorders>
              <w:bottom w:val="single" w:sz="12" w:space="0" w:color="92D050"/>
            </w:tcBorders>
            <w:shd w:val="clear" w:color="auto" w:fill="CCFF66"/>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3149F5">
              <w:rPr>
                <w:rFonts w:eastAsia="Times New Roman" w:cstheme="minorHAnsi"/>
                <w:color w:val="000000"/>
                <w:sz w:val="20"/>
                <w:szCs w:val="20"/>
                <w:lang w:eastAsia="pl-PL"/>
              </w:rPr>
              <w:t>kwoty w tys. PLN</w:t>
            </w:r>
          </w:p>
        </w:tc>
        <w:tc>
          <w:tcPr>
            <w:tcW w:w="461" w:type="pct"/>
            <w:tcBorders>
              <w:bottom w:val="single" w:sz="12" w:space="0" w:color="92D050"/>
            </w:tcBorders>
            <w:shd w:val="clear" w:color="auto" w:fill="CCFF66"/>
            <w:vAlign w:val="center"/>
            <w:hideMark/>
          </w:tcPr>
          <w:p w:rsidR="00CF39F1" w:rsidRPr="002929A2" w:rsidRDefault="00CF39F1" w:rsidP="005D2746">
            <w:pPr>
              <w:spacing w:before="20" w:after="2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ogółem</w:t>
            </w:r>
          </w:p>
        </w:tc>
        <w:tc>
          <w:tcPr>
            <w:tcW w:w="385" w:type="pct"/>
            <w:tcBorders>
              <w:bottom w:val="single" w:sz="12" w:space="0" w:color="92D050"/>
            </w:tcBorders>
            <w:shd w:val="clear" w:color="auto" w:fill="CCFF66"/>
            <w:vAlign w:val="center"/>
            <w:hideMark/>
          </w:tcPr>
          <w:p w:rsidR="00CF39F1" w:rsidRPr="002929A2" w:rsidRDefault="00CF39F1" w:rsidP="005D2746">
            <w:pPr>
              <w:spacing w:before="20" w:after="2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Środki UE</w:t>
            </w:r>
          </w:p>
        </w:tc>
        <w:tc>
          <w:tcPr>
            <w:tcW w:w="385" w:type="pct"/>
            <w:tcBorders>
              <w:bottom w:val="single" w:sz="12" w:space="0" w:color="92D050"/>
            </w:tcBorders>
            <w:shd w:val="clear" w:color="auto" w:fill="CCFF66"/>
            <w:vAlign w:val="center"/>
            <w:hideMark/>
          </w:tcPr>
          <w:p w:rsidR="00CF39F1" w:rsidRPr="002929A2" w:rsidRDefault="00CF39F1" w:rsidP="005D2746">
            <w:pPr>
              <w:spacing w:before="20" w:after="2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Środki własne</w:t>
            </w:r>
          </w:p>
        </w:tc>
        <w:tc>
          <w:tcPr>
            <w:tcW w:w="307" w:type="pct"/>
            <w:tcBorders>
              <w:bottom w:val="single" w:sz="12" w:space="0" w:color="92D050"/>
            </w:tcBorders>
            <w:shd w:val="clear" w:color="auto" w:fill="CCFF66"/>
            <w:vAlign w:val="center"/>
            <w:hideMark/>
          </w:tcPr>
          <w:p w:rsidR="00CF39F1" w:rsidRPr="002929A2" w:rsidRDefault="00CF39F1" w:rsidP="005D2746">
            <w:pPr>
              <w:spacing w:before="20" w:after="2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inne</w:t>
            </w:r>
          </w:p>
        </w:tc>
        <w:tc>
          <w:tcPr>
            <w:tcW w:w="462" w:type="pct"/>
            <w:tcBorders>
              <w:bottom w:val="single" w:sz="12" w:space="0" w:color="92D050"/>
            </w:tcBorders>
            <w:shd w:val="clear" w:color="auto" w:fill="CCFF66"/>
            <w:vAlign w:val="center"/>
            <w:hideMark/>
          </w:tcPr>
          <w:p w:rsidR="00CF39F1" w:rsidRPr="002929A2" w:rsidRDefault="00CF39F1" w:rsidP="005D2746">
            <w:pPr>
              <w:spacing w:before="20" w:after="2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ogółem</w:t>
            </w:r>
          </w:p>
        </w:tc>
        <w:tc>
          <w:tcPr>
            <w:tcW w:w="384" w:type="pct"/>
            <w:tcBorders>
              <w:bottom w:val="single" w:sz="12" w:space="0" w:color="92D050"/>
            </w:tcBorders>
            <w:shd w:val="clear" w:color="auto" w:fill="CCFF66"/>
            <w:vAlign w:val="center"/>
            <w:hideMark/>
          </w:tcPr>
          <w:p w:rsidR="00CF39F1" w:rsidRPr="002929A2" w:rsidRDefault="00CF39F1" w:rsidP="005D2746">
            <w:pPr>
              <w:spacing w:before="20" w:after="2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Środki UE</w:t>
            </w:r>
          </w:p>
        </w:tc>
        <w:tc>
          <w:tcPr>
            <w:tcW w:w="385" w:type="pct"/>
            <w:tcBorders>
              <w:bottom w:val="single" w:sz="12" w:space="0" w:color="92D050"/>
            </w:tcBorders>
            <w:shd w:val="clear" w:color="auto" w:fill="CCFF66"/>
            <w:vAlign w:val="center"/>
            <w:hideMark/>
          </w:tcPr>
          <w:p w:rsidR="00CF39F1" w:rsidRPr="002929A2" w:rsidRDefault="00CF39F1" w:rsidP="005D2746">
            <w:pPr>
              <w:spacing w:before="20" w:after="2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Środki własne</w:t>
            </w:r>
          </w:p>
        </w:tc>
        <w:tc>
          <w:tcPr>
            <w:tcW w:w="267" w:type="pct"/>
            <w:tcBorders>
              <w:bottom w:val="single" w:sz="12" w:space="0" w:color="92D050"/>
            </w:tcBorders>
            <w:shd w:val="clear" w:color="auto" w:fill="CCFF66"/>
            <w:vAlign w:val="center"/>
            <w:hideMark/>
          </w:tcPr>
          <w:p w:rsidR="00CF39F1" w:rsidRPr="002929A2" w:rsidRDefault="00CF39F1" w:rsidP="005D2746">
            <w:pPr>
              <w:spacing w:before="20" w:after="2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inne</w:t>
            </w:r>
          </w:p>
        </w:tc>
      </w:tr>
      <w:tr w:rsidR="00CF39F1" w:rsidRPr="003149F5" w:rsidTr="005D2746">
        <w:trPr>
          <w:trHeight w:val="675"/>
        </w:trPr>
        <w:tc>
          <w:tcPr>
            <w:tcW w:w="1964" w:type="pct"/>
            <w:tcBorders>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Zwiększenie efektywności energetycznej budynków użyteczności publicznej </w:t>
            </w:r>
          </w:p>
        </w:tc>
        <w:tc>
          <w:tcPr>
            <w:tcW w:w="461"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1000</w:t>
            </w:r>
          </w:p>
        </w:tc>
        <w:tc>
          <w:tcPr>
            <w:tcW w:w="385"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850</w:t>
            </w:r>
          </w:p>
        </w:tc>
        <w:tc>
          <w:tcPr>
            <w:tcW w:w="385"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150</w:t>
            </w:r>
          </w:p>
        </w:tc>
        <w:tc>
          <w:tcPr>
            <w:tcW w:w="307"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100</w:t>
            </w:r>
            <w:r w:rsidRPr="002929A2">
              <w:rPr>
                <w:rFonts w:eastAsia="Times New Roman" w:cstheme="minorHAnsi"/>
                <w:color w:val="000000"/>
                <w:sz w:val="20"/>
                <w:szCs w:val="20"/>
                <w:lang w:eastAsia="pl-PL"/>
              </w:rPr>
              <w:t>0</w:t>
            </w:r>
          </w:p>
        </w:tc>
        <w:tc>
          <w:tcPr>
            <w:tcW w:w="384"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85</w:t>
            </w:r>
            <w:r w:rsidRPr="002929A2">
              <w:rPr>
                <w:rFonts w:eastAsia="Times New Roman" w:cstheme="minorHAnsi"/>
                <w:color w:val="000000"/>
                <w:sz w:val="20"/>
                <w:szCs w:val="20"/>
                <w:lang w:eastAsia="pl-PL"/>
              </w:rPr>
              <w:t>0</w:t>
            </w:r>
          </w:p>
        </w:tc>
        <w:tc>
          <w:tcPr>
            <w:tcW w:w="385"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15</w:t>
            </w:r>
            <w:r w:rsidRPr="002929A2">
              <w:rPr>
                <w:rFonts w:eastAsia="Times New Roman" w:cstheme="minorHAnsi"/>
                <w:color w:val="000000"/>
                <w:sz w:val="20"/>
                <w:szCs w:val="20"/>
                <w:lang w:eastAsia="pl-PL"/>
              </w:rPr>
              <w:t>0</w:t>
            </w:r>
          </w:p>
        </w:tc>
        <w:tc>
          <w:tcPr>
            <w:tcW w:w="267"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1125"/>
        </w:trPr>
        <w:tc>
          <w:tcPr>
            <w:tcW w:w="196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Ochrona środowiska naturalnego Gminy Zduny poprzez instalację odnawialnych źródeł energii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w budynkach prywatnych i budynkach użyteczności publicznej</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2000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1700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300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2000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1700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300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Wymiana lamp oświetlenia ulicznego na lampy LED-</w:t>
            </w:r>
            <w:r>
              <w:rPr>
                <w:rFonts w:eastAsia="Times New Roman" w:cstheme="minorHAnsi"/>
                <w:color w:val="000000"/>
                <w:sz w:val="20"/>
                <w:szCs w:val="20"/>
                <w:lang w:eastAsia="pl-PL"/>
              </w:rPr>
              <w:t xml:space="preserve"> </w:t>
            </w:r>
            <w:r w:rsidRPr="002929A2">
              <w:rPr>
                <w:rFonts w:eastAsia="Times New Roman" w:cstheme="minorHAnsi"/>
                <w:color w:val="000000"/>
                <w:sz w:val="20"/>
                <w:szCs w:val="20"/>
                <w:lang w:eastAsia="pl-PL"/>
              </w:rPr>
              <w:t xml:space="preserve">owe </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1000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850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150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Uporządkowanie gospodarki wodno-ściekowej na terenie Gminy Zduny</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2000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1700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300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Budowa przydomowych oczyszczalni ścieków</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1000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850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150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1000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850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150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000000" w:fill="FFFFFF"/>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Przebudowa sieci wodociągowej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na terenie Gminy Zduny</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500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425</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75</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500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425</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75</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E159FA" w:rsidRPr="003149F5" w:rsidTr="005D2746">
        <w:trPr>
          <w:trHeight w:val="900"/>
        </w:trPr>
        <w:tc>
          <w:tcPr>
            <w:tcW w:w="1964" w:type="pct"/>
            <w:tcBorders>
              <w:top w:val="single" w:sz="8" w:space="0" w:color="92D050"/>
              <w:bottom w:val="single" w:sz="8" w:space="0" w:color="92D050"/>
            </w:tcBorders>
            <w:shd w:val="clear" w:color="auto" w:fill="auto"/>
            <w:noWrap/>
            <w:vAlign w:val="center"/>
            <w:hideMark/>
          </w:tcPr>
          <w:p w:rsidR="00E159FA" w:rsidRPr="002929A2" w:rsidRDefault="00E159FA"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Dostosowanie pomieszczeń w Szkole Podstawowej w Nowych Zdunach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na potrzeby oddziału przedszkolnego dla dzieci 3-5 lat</w:t>
            </w:r>
          </w:p>
        </w:tc>
        <w:tc>
          <w:tcPr>
            <w:tcW w:w="461" w:type="pct"/>
            <w:tcBorders>
              <w:top w:val="single" w:sz="8" w:space="0" w:color="92D050"/>
              <w:bottom w:val="single" w:sz="8" w:space="0" w:color="92D050"/>
            </w:tcBorders>
            <w:shd w:val="clear" w:color="auto" w:fill="auto"/>
            <w:vAlign w:val="center"/>
            <w:hideMark/>
          </w:tcPr>
          <w:p w:rsidR="00E159FA" w:rsidRPr="002929A2" w:rsidRDefault="00E159FA"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E159FA" w:rsidRPr="002929A2" w:rsidRDefault="00E159FA"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E159FA" w:rsidRPr="002929A2" w:rsidRDefault="00E159FA"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E159FA" w:rsidRPr="002929A2" w:rsidRDefault="00E159FA"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E159FA" w:rsidRPr="002929A2" w:rsidRDefault="00E159FA"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30</w:t>
            </w: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E159FA" w:rsidRPr="002929A2" w:rsidRDefault="00E159FA"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255</w:t>
            </w:r>
          </w:p>
        </w:tc>
        <w:tc>
          <w:tcPr>
            <w:tcW w:w="385" w:type="pct"/>
            <w:tcBorders>
              <w:top w:val="single" w:sz="8" w:space="0" w:color="92D050"/>
              <w:bottom w:val="single" w:sz="8" w:space="0" w:color="92D050"/>
            </w:tcBorders>
            <w:shd w:val="clear" w:color="auto" w:fill="auto"/>
            <w:vAlign w:val="center"/>
            <w:hideMark/>
          </w:tcPr>
          <w:p w:rsidR="00E159FA" w:rsidRPr="002929A2" w:rsidRDefault="00E159FA"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45</w:t>
            </w:r>
          </w:p>
        </w:tc>
        <w:tc>
          <w:tcPr>
            <w:tcW w:w="267" w:type="pct"/>
            <w:tcBorders>
              <w:top w:val="single" w:sz="8" w:space="0" w:color="92D050"/>
              <w:bottom w:val="single" w:sz="8" w:space="0" w:color="92D050"/>
            </w:tcBorders>
            <w:shd w:val="clear" w:color="auto" w:fill="auto"/>
            <w:vAlign w:val="center"/>
            <w:hideMark/>
          </w:tcPr>
          <w:p w:rsidR="00E159FA" w:rsidRPr="002929A2" w:rsidRDefault="00E159FA"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Budowa boiska sportowego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przy szkole w Bąkowie</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675"/>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Budowa boiska lekkoatletycznego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przy szkole podstawowej i gimnazjum w Nowych Zdunach</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200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170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Modernizacja boiska sportowego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w Jackowicach</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250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212,5</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37,5</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90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Budowa szkolnej sali sportowej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w miejscowości Nowe Zduny przy Szkole Podstawowej i Gimnazjum Publicznym w Nowych Zdunach</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2643</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881</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1762</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Przebudowa dróg na terenie Gminy Zduny</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1000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850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150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1000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850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150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Rewitalizacja centrum miejscowości Zduny</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600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510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90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30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E - urząd</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675"/>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Przebudowa budynku świetlicy wiejskiej w Złakowie Borowym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wraz z budową zbiornika na ścieki</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5D2746">
        <w:trPr>
          <w:trHeight w:val="45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lastRenderedPageBreak/>
              <w:t xml:space="preserve">Rozbudowa budynku Urzędu Gminy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w Zdunach</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0C649C" w:rsidRPr="003149F5" w:rsidTr="005D2746">
        <w:trPr>
          <w:trHeight w:val="450"/>
        </w:trPr>
        <w:tc>
          <w:tcPr>
            <w:tcW w:w="1964" w:type="pct"/>
            <w:tcBorders>
              <w:top w:val="single" w:sz="8" w:space="0" w:color="92D050"/>
              <w:bottom w:val="single" w:sz="8" w:space="0" w:color="92D050"/>
            </w:tcBorders>
            <w:shd w:val="clear" w:color="auto" w:fill="auto"/>
            <w:noWrap/>
            <w:vAlign w:val="center"/>
          </w:tcPr>
          <w:p w:rsidR="000C649C" w:rsidRPr="00624F39" w:rsidRDefault="000C649C" w:rsidP="005D2746">
            <w:pPr>
              <w:spacing w:before="20" w:after="2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Budowa ścieżek rowerowych</w:t>
            </w:r>
          </w:p>
        </w:tc>
        <w:tc>
          <w:tcPr>
            <w:tcW w:w="461" w:type="pct"/>
            <w:tcBorders>
              <w:top w:val="single" w:sz="8" w:space="0" w:color="92D050"/>
              <w:bottom w:val="single" w:sz="8" w:space="0" w:color="92D050"/>
            </w:tcBorders>
            <w:shd w:val="clear" w:color="auto" w:fill="auto"/>
            <w:vAlign w:val="center"/>
          </w:tcPr>
          <w:p w:rsidR="000C649C" w:rsidRPr="002929A2"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tcPr>
          <w:p w:rsidR="000C649C" w:rsidRPr="002929A2"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tcPr>
          <w:p w:rsidR="000C649C" w:rsidRPr="002929A2"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tcPr>
          <w:p w:rsidR="000C649C" w:rsidRPr="002929A2"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tcPr>
          <w:p w:rsidR="000C649C" w:rsidRPr="002929A2"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400</w:t>
            </w:r>
          </w:p>
        </w:tc>
        <w:tc>
          <w:tcPr>
            <w:tcW w:w="384" w:type="pct"/>
            <w:tcBorders>
              <w:top w:val="single" w:sz="8" w:space="0" w:color="92D050"/>
              <w:bottom w:val="single" w:sz="8" w:space="0" w:color="92D050"/>
            </w:tcBorders>
            <w:shd w:val="clear" w:color="auto" w:fill="auto"/>
            <w:vAlign w:val="center"/>
          </w:tcPr>
          <w:p w:rsidR="000C649C" w:rsidRPr="002929A2"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340</w:t>
            </w:r>
          </w:p>
        </w:tc>
        <w:tc>
          <w:tcPr>
            <w:tcW w:w="385" w:type="pct"/>
            <w:tcBorders>
              <w:top w:val="single" w:sz="8" w:space="0" w:color="92D050"/>
              <w:bottom w:val="single" w:sz="8" w:space="0" w:color="92D050"/>
            </w:tcBorders>
            <w:shd w:val="clear" w:color="auto" w:fill="auto"/>
            <w:vAlign w:val="center"/>
          </w:tcPr>
          <w:p w:rsidR="000C649C" w:rsidRPr="002929A2"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60</w:t>
            </w:r>
          </w:p>
        </w:tc>
        <w:tc>
          <w:tcPr>
            <w:tcW w:w="267" w:type="pct"/>
            <w:tcBorders>
              <w:top w:val="single" w:sz="8" w:space="0" w:color="92D050"/>
              <w:bottom w:val="single" w:sz="8" w:space="0" w:color="92D050"/>
            </w:tcBorders>
            <w:shd w:val="clear" w:color="auto" w:fill="auto"/>
            <w:vAlign w:val="center"/>
          </w:tcPr>
          <w:p w:rsidR="000C649C" w:rsidRPr="002929A2" w:rsidRDefault="000C649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r>
      <w:tr w:rsidR="000C649C" w:rsidRPr="003149F5" w:rsidTr="005D2746">
        <w:trPr>
          <w:trHeight w:val="450"/>
        </w:trPr>
        <w:tc>
          <w:tcPr>
            <w:tcW w:w="1964" w:type="pct"/>
            <w:tcBorders>
              <w:top w:val="single" w:sz="8" w:space="0" w:color="92D050"/>
            </w:tcBorders>
            <w:shd w:val="clear" w:color="auto" w:fill="auto"/>
            <w:noWrap/>
            <w:vAlign w:val="center"/>
          </w:tcPr>
          <w:p w:rsidR="000C649C" w:rsidRDefault="000C649C" w:rsidP="005D2746">
            <w:pPr>
              <w:spacing w:before="20" w:after="2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Zakup nowych samochodów strażackich</w:t>
            </w:r>
          </w:p>
        </w:tc>
        <w:tc>
          <w:tcPr>
            <w:tcW w:w="461" w:type="pct"/>
            <w:tcBorders>
              <w:top w:val="single" w:sz="8" w:space="0" w:color="92D050"/>
            </w:tcBorders>
            <w:shd w:val="clear" w:color="auto" w:fill="auto"/>
            <w:vAlign w:val="center"/>
          </w:tcPr>
          <w:p w:rsidR="000C649C"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800</w:t>
            </w:r>
          </w:p>
        </w:tc>
        <w:tc>
          <w:tcPr>
            <w:tcW w:w="385" w:type="pct"/>
            <w:tcBorders>
              <w:top w:val="single" w:sz="8" w:space="0" w:color="92D050"/>
            </w:tcBorders>
            <w:shd w:val="clear" w:color="auto" w:fill="auto"/>
            <w:vAlign w:val="center"/>
          </w:tcPr>
          <w:p w:rsidR="000C649C"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680</w:t>
            </w:r>
          </w:p>
        </w:tc>
        <w:tc>
          <w:tcPr>
            <w:tcW w:w="385" w:type="pct"/>
            <w:tcBorders>
              <w:top w:val="single" w:sz="8" w:space="0" w:color="92D050"/>
            </w:tcBorders>
            <w:shd w:val="clear" w:color="auto" w:fill="auto"/>
            <w:vAlign w:val="center"/>
          </w:tcPr>
          <w:p w:rsidR="000C649C"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120</w:t>
            </w:r>
          </w:p>
        </w:tc>
        <w:tc>
          <w:tcPr>
            <w:tcW w:w="307" w:type="pct"/>
            <w:tcBorders>
              <w:top w:val="single" w:sz="8" w:space="0" w:color="92D050"/>
            </w:tcBorders>
            <w:shd w:val="clear" w:color="auto" w:fill="auto"/>
            <w:vAlign w:val="center"/>
          </w:tcPr>
          <w:p w:rsidR="000C649C"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462" w:type="pct"/>
            <w:tcBorders>
              <w:top w:val="single" w:sz="8" w:space="0" w:color="92D050"/>
            </w:tcBorders>
            <w:shd w:val="clear" w:color="auto" w:fill="auto"/>
            <w:vAlign w:val="center"/>
          </w:tcPr>
          <w:p w:rsidR="000C649C"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4" w:type="pct"/>
            <w:tcBorders>
              <w:top w:val="single" w:sz="8" w:space="0" w:color="92D050"/>
            </w:tcBorders>
            <w:shd w:val="clear" w:color="auto" w:fill="auto"/>
            <w:vAlign w:val="center"/>
          </w:tcPr>
          <w:p w:rsidR="000C649C"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5" w:type="pct"/>
            <w:tcBorders>
              <w:top w:val="single" w:sz="8" w:space="0" w:color="92D050"/>
            </w:tcBorders>
            <w:shd w:val="clear" w:color="auto" w:fill="auto"/>
            <w:vAlign w:val="center"/>
          </w:tcPr>
          <w:p w:rsidR="000C649C"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267" w:type="pct"/>
            <w:tcBorders>
              <w:top w:val="single" w:sz="8" w:space="0" w:color="92D050"/>
            </w:tcBorders>
            <w:shd w:val="clear" w:color="auto" w:fill="auto"/>
            <w:vAlign w:val="center"/>
          </w:tcPr>
          <w:p w:rsidR="000C649C"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r>
    </w:tbl>
    <w:p w:rsidR="00CF39F1" w:rsidRDefault="00CF39F1" w:rsidP="00CF39F1">
      <w:pPr>
        <w:spacing w:after="0" w:line="360" w:lineRule="auto"/>
        <w:rPr>
          <w:sz w:val="20"/>
          <w:szCs w:val="20"/>
        </w:rPr>
      </w:pPr>
    </w:p>
    <w:p w:rsidR="00CF39F1" w:rsidRDefault="00CF39F1" w:rsidP="00CF39F1">
      <w:pPr>
        <w:spacing w:after="0" w:line="360" w:lineRule="auto"/>
        <w:rPr>
          <w:sz w:val="20"/>
          <w:szCs w:val="20"/>
        </w:rPr>
      </w:pPr>
      <w:r>
        <w:rPr>
          <w:sz w:val="20"/>
          <w:szCs w:val="20"/>
        </w:rPr>
        <w:t>Ciąg dalszy</w:t>
      </w:r>
    </w:p>
    <w:p w:rsidR="005D2746" w:rsidRDefault="005D2746" w:rsidP="00CF39F1">
      <w:pPr>
        <w:spacing w:after="0" w:line="360" w:lineRule="auto"/>
        <w:rPr>
          <w:sz w:val="20"/>
          <w:szCs w:val="20"/>
        </w:rPr>
      </w:pPr>
    </w:p>
    <w:tbl>
      <w:tblPr>
        <w:tblW w:w="5000"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3619"/>
        <w:gridCol w:w="850"/>
        <w:gridCol w:w="709"/>
        <w:gridCol w:w="709"/>
        <w:gridCol w:w="566"/>
        <w:gridCol w:w="851"/>
        <w:gridCol w:w="707"/>
        <w:gridCol w:w="709"/>
        <w:gridCol w:w="492"/>
      </w:tblGrid>
      <w:tr w:rsidR="00CF39F1" w:rsidRPr="002929A2" w:rsidTr="00DA54BB">
        <w:trPr>
          <w:trHeight w:val="300"/>
          <w:tblHeader/>
        </w:trPr>
        <w:tc>
          <w:tcPr>
            <w:tcW w:w="1964" w:type="pct"/>
            <w:shd w:val="clear" w:color="auto" w:fill="auto"/>
            <w:vAlign w:val="center"/>
            <w:hideMark/>
          </w:tcPr>
          <w:p w:rsidR="00CF39F1" w:rsidRPr="002929A2" w:rsidRDefault="00CF39F1" w:rsidP="00207E9A">
            <w:pPr>
              <w:spacing w:before="60" w:after="60" w:line="240" w:lineRule="auto"/>
              <w:rPr>
                <w:rFonts w:eastAsia="Times New Roman" w:cstheme="minorHAnsi"/>
                <w:b/>
                <w:color w:val="000000"/>
                <w:sz w:val="20"/>
                <w:szCs w:val="20"/>
                <w:lang w:eastAsia="pl-PL"/>
              </w:rPr>
            </w:pPr>
            <w:r w:rsidRPr="002929A2">
              <w:rPr>
                <w:rFonts w:eastAsia="Times New Roman" w:cstheme="minorHAnsi"/>
                <w:b/>
                <w:color w:val="000000"/>
                <w:sz w:val="20"/>
                <w:szCs w:val="20"/>
                <w:lang w:eastAsia="pl-PL"/>
              </w:rPr>
              <w:t>Projekt</w:t>
            </w:r>
          </w:p>
        </w:tc>
        <w:tc>
          <w:tcPr>
            <w:tcW w:w="1538" w:type="pct"/>
            <w:gridSpan w:val="4"/>
            <w:shd w:val="clear" w:color="auto" w:fill="auto"/>
            <w:vAlign w:val="center"/>
            <w:hideMark/>
          </w:tcPr>
          <w:p w:rsidR="00CF39F1" w:rsidRPr="002929A2" w:rsidRDefault="00CF39F1" w:rsidP="00207E9A">
            <w:pPr>
              <w:spacing w:before="60" w:after="60" w:line="240" w:lineRule="auto"/>
              <w:jc w:val="center"/>
              <w:rPr>
                <w:rFonts w:eastAsia="Times New Roman" w:cstheme="minorHAnsi"/>
                <w:b/>
                <w:color w:val="000000"/>
                <w:sz w:val="20"/>
                <w:szCs w:val="20"/>
                <w:lang w:eastAsia="pl-PL"/>
              </w:rPr>
            </w:pPr>
            <w:r w:rsidRPr="002929A2">
              <w:rPr>
                <w:rFonts w:eastAsia="Times New Roman" w:cstheme="minorHAnsi"/>
                <w:b/>
                <w:color w:val="000000"/>
                <w:sz w:val="20"/>
                <w:szCs w:val="20"/>
                <w:lang w:eastAsia="pl-PL"/>
              </w:rPr>
              <w:t>rok 2018</w:t>
            </w:r>
          </w:p>
        </w:tc>
        <w:tc>
          <w:tcPr>
            <w:tcW w:w="1498" w:type="pct"/>
            <w:gridSpan w:val="4"/>
            <w:shd w:val="clear" w:color="auto" w:fill="auto"/>
            <w:vAlign w:val="center"/>
            <w:hideMark/>
          </w:tcPr>
          <w:p w:rsidR="00CF39F1" w:rsidRPr="002929A2" w:rsidRDefault="00CF39F1" w:rsidP="00207E9A">
            <w:pPr>
              <w:spacing w:before="60" w:after="60" w:line="240" w:lineRule="auto"/>
              <w:jc w:val="center"/>
              <w:rPr>
                <w:rFonts w:eastAsia="Times New Roman" w:cstheme="minorHAnsi"/>
                <w:b/>
                <w:color w:val="000000"/>
                <w:sz w:val="20"/>
                <w:szCs w:val="20"/>
                <w:lang w:eastAsia="pl-PL"/>
              </w:rPr>
            </w:pPr>
            <w:r w:rsidRPr="002929A2">
              <w:rPr>
                <w:rFonts w:eastAsia="Times New Roman" w:cstheme="minorHAnsi"/>
                <w:b/>
                <w:color w:val="000000"/>
                <w:sz w:val="20"/>
                <w:szCs w:val="20"/>
                <w:lang w:eastAsia="pl-PL"/>
              </w:rPr>
              <w:t>rok 2019</w:t>
            </w:r>
          </w:p>
        </w:tc>
      </w:tr>
      <w:tr w:rsidR="00CF39F1" w:rsidRPr="003149F5" w:rsidTr="00DA54BB">
        <w:trPr>
          <w:trHeight w:val="298"/>
          <w:tblHeader/>
        </w:trPr>
        <w:tc>
          <w:tcPr>
            <w:tcW w:w="1964" w:type="pct"/>
            <w:tcBorders>
              <w:bottom w:val="single" w:sz="12" w:space="0" w:color="92D050"/>
            </w:tcBorders>
            <w:shd w:val="clear" w:color="auto" w:fill="CCFF66"/>
            <w:vAlign w:val="center"/>
            <w:hideMark/>
          </w:tcPr>
          <w:p w:rsidR="00CF39F1" w:rsidRPr="002929A2" w:rsidRDefault="00CF39F1" w:rsidP="00207E9A">
            <w:pPr>
              <w:spacing w:before="60" w:after="60" w:line="240" w:lineRule="auto"/>
              <w:rPr>
                <w:rFonts w:eastAsia="Times New Roman" w:cstheme="minorHAnsi"/>
                <w:color w:val="000000"/>
                <w:sz w:val="20"/>
                <w:szCs w:val="20"/>
                <w:lang w:eastAsia="pl-PL"/>
              </w:rPr>
            </w:pPr>
            <w:r w:rsidRPr="003149F5">
              <w:rPr>
                <w:rFonts w:eastAsia="Times New Roman" w:cstheme="minorHAnsi"/>
                <w:color w:val="000000"/>
                <w:sz w:val="20"/>
                <w:szCs w:val="20"/>
                <w:lang w:eastAsia="pl-PL"/>
              </w:rPr>
              <w:t>kwoty w tys. PLN</w:t>
            </w:r>
          </w:p>
        </w:tc>
        <w:tc>
          <w:tcPr>
            <w:tcW w:w="461" w:type="pct"/>
            <w:tcBorders>
              <w:bottom w:val="single" w:sz="12" w:space="0" w:color="92D050"/>
            </w:tcBorders>
            <w:shd w:val="clear" w:color="auto" w:fill="CCFF66"/>
            <w:vAlign w:val="center"/>
            <w:hideMark/>
          </w:tcPr>
          <w:p w:rsidR="00CF39F1" w:rsidRPr="002929A2" w:rsidRDefault="00CF39F1" w:rsidP="00207E9A">
            <w:pPr>
              <w:spacing w:before="60" w:after="6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ogółem</w:t>
            </w:r>
          </w:p>
        </w:tc>
        <w:tc>
          <w:tcPr>
            <w:tcW w:w="385" w:type="pct"/>
            <w:tcBorders>
              <w:bottom w:val="single" w:sz="12" w:space="0" w:color="92D050"/>
            </w:tcBorders>
            <w:shd w:val="clear" w:color="auto" w:fill="CCFF66"/>
            <w:vAlign w:val="center"/>
            <w:hideMark/>
          </w:tcPr>
          <w:p w:rsidR="00CF39F1" w:rsidRPr="002929A2" w:rsidRDefault="00CF39F1" w:rsidP="00207E9A">
            <w:pPr>
              <w:spacing w:before="60" w:after="6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Środki UE</w:t>
            </w:r>
          </w:p>
        </w:tc>
        <w:tc>
          <w:tcPr>
            <w:tcW w:w="385" w:type="pct"/>
            <w:tcBorders>
              <w:bottom w:val="single" w:sz="12" w:space="0" w:color="92D050"/>
            </w:tcBorders>
            <w:shd w:val="clear" w:color="auto" w:fill="CCFF66"/>
            <w:vAlign w:val="center"/>
            <w:hideMark/>
          </w:tcPr>
          <w:p w:rsidR="00CF39F1" w:rsidRPr="002929A2" w:rsidRDefault="00CF39F1" w:rsidP="00207E9A">
            <w:pPr>
              <w:spacing w:before="60" w:after="6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Środki własne</w:t>
            </w:r>
          </w:p>
        </w:tc>
        <w:tc>
          <w:tcPr>
            <w:tcW w:w="307" w:type="pct"/>
            <w:tcBorders>
              <w:bottom w:val="single" w:sz="12" w:space="0" w:color="92D050"/>
            </w:tcBorders>
            <w:shd w:val="clear" w:color="auto" w:fill="CCFF66"/>
            <w:vAlign w:val="center"/>
            <w:hideMark/>
          </w:tcPr>
          <w:p w:rsidR="00CF39F1" w:rsidRPr="002929A2" w:rsidRDefault="00CF39F1" w:rsidP="00207E9A">
            <w:pPr>
              <w:spacing w:before="60" w:after="6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inne</w:t>
            </w:r>
          </w:p>
        </w:tc>
        <w:tc>
          <w:tcPr>
            <w:tcW w:w="462" w:type="pct"/>
            <w:tcBorders>
              <w:bottom w:val="single" w:sz="12" w:space="0" w:color="92D050"/>
            </w:tcBorders>
            <w:shd w:val="clear" w:color="auto" w:fill="CCFF66"/>
            <w:vAlign w:val="center"/>
            <w:hideMark/>
          </w:tcPr>
          <w:p w:rsidR="00CF39F1" w:rsidRPr="002929A2" w:rsidRDefault="00CF39F1" w:rsidP="00207E9A">
            <w:pPr>
              <w:spacing w:before="60" w:after="6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ogółem</w:t>
            </w:r>
          </w:p>
        </w:tc>
        <w:tc>
          <w:tcPr>
            <w:tcW w:w="384" w:type="pct"/>
            <w:tcBorders>
              <w:bottom w:val="single" w:sz="12" w:space="0" w:color="92D050"/>
            </w:tcBorders>
            <w:shd w:val="clear" w:color="auto" w:fill="CCFF66"/>
            <w:vAlign w:val="center"/>
            <w:hideMark/>
          </w:tcPr>
          <w:p w:rsidR="00CF39F1" w:rsidRPr="002929A2" w:rsidRDefault="00CF39F1" w:rsidP="00207E9A">
            <w:pPr>
              <w:spacing w:before="60" w:after="6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Środki UE</w:t>
            </w:r>
          </w:p>
        </w:tc>
        <w:tc>
          <w:tcPr>
            <w:tcW w:w="385" w:type="pct"/>
            <w:tcBorders>
              <w:bottom w:val="single" w:sz="12" w:space="0" w:color="92D050"/>
            </w:tcBorders>
            <w:shd w:val="clear" w:color="auto" w:fill="CCFF66"/>
            <w:vAlign w:val="center"/>
            <w:hideMark/>
          </w:tcPr>
          <w:p w:rsidR="00CF39F1" w:rsidRPr="002929A2" w:rsidRDefault="00CF39F1" w:rsidP="00207E9A">
            <w:pPr>
              <w:spacing w:before="60" w:after="6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Środki własne</w:t>
            </w:r>
          </w:p>
        </w:tc>
        <w:tc>
          <w:tcPr>
            <w:tcW w:w="267" w:type="pct"/>
            <w:tcBorders>
              <w:bottom w:val="single" w:sz="12" w:space="0" w:color="92D050"/>
            </w:tcBorders>
            <w:shd w:val="clear" w:color="auto" w:fill="CCFF66"/>
            <w:vAlign w:val="center"/>
            <w:hideMark/>
          </w:tcPr>
          <w:p w:rsidR="00CF39F1" w:rsidRPr="002929A2" w:rsidRDefault="00CF39F1" w:rsidP="00207E9A">
            <w:pPr>
              <w:spacing w:before="60" w:after="60" w:line="240" w:lineRule="auto"/>
              <w:jc w:val="center"/>
              <w:rPr>
                <w:rFonts w:eastAsia="Times New Roman" w:cstheme="minorHAnsi"/>
                <w:color w:val="000000"/>
                <w:sz w:val="18"/>
                <w:szCs w:val="20"/>
                <w:lang w:eastAsia="pl-PL"/>
              </w:rPr>
            </w:pPr>
            <w:r w:rsidRPr="002929A2">
              <w:rPr>
                <w:rFonts w:eastAsia="Times New Roman" w:cstheme="minorHAnsi"/>
                <w:color w:val="000000"/>
                <w:sz w:val="18"/>
                <w:szCs w:val="20"/>
                <w:lang w:eastAsia="pl-PL"/>
              </w:rPr>
              <w:t>inne</w:t>
            </w:r>
          </w:p>
        </w:tc>
      </w:tr>
      <w:tr w:rsidR="00CF39F1" w:rsidRPr="003149F5" w:rsidTr="00DA54BB">
        <w:trPr>
          <w:trHeight w:val="675"/>
        </w:trPr>
        <w:tc>
          <w:tcPr>
            <w:tcW w:w="1964" w:type="pct"/>
            <w:tcBorders>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Zwiększenie efektywności energetycznej budynków użyteczności publicznej </w:t>
            </w:r>
          </w:p>
        </w:tc>
        <w:tc>
          <w:tcPr>
            <w:tcW w:w="461"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100</w:t>
            </w:r>
            <w:r w:rsidRPr="002929A2">
              <w:rPr>
                <w:rFonts w:eastAsia="Times New Roman" w:cstheme="minorHAnsi"/>
                <w:color w:val="000000"/>
                <w:sz w:val="20"/>
                <w:szCs w:val="20"/>
                <w:lang w:eastAsia="pl-PL"/>
              </w:rPr>
              <w:t>0</w:t>
            </w:r>
          </w:p>
        </w:tc>
        <w:tc>
          <w:tcPr>
            <w:tcW w:w="385"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85</w:t>
            </w:r>
            <w:r w:rsidRPr="002929A2">
              <w:rPr>
                <w:rFonts w:eastAsia="Times New Roman" w:cstheme="minorHAnsi"/>
                <w:color w:val="000000"/>
                <w:sz w:val="20"/>
                <w:szCs w:val="20"/>
                <w:lang w:eastAsia="pl-PL"/>
              </w:rPr>
              <w:t>0</w:t>
            </w:r>
          </w:p>
        </w:tc>
        <w:tc>
          <w:tcPr>
            <w:tcW w:w="385"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15</w:t>
            </w:r>
            <w:r w:rsidRPr="002929A2">
              <w:rPr>
                <w:rFonts w:eastAsia="Times New Roman" w:cstheme="minorHAnsi"/>
                <w:color w:val="000000"/>
                <w:sz w:val="20"/>
                <w:szCs w:val="20"/>
                <w:lang w:eastAsia="pl-PL"/>
              </w:rPr>
              <w:t>0</w:t>
            </w:r>
          </w:p>
        </w:tc>
        <w:tc>
          <w:tcPr>
            <w:tcW w:w="307"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100</w:t>
            </w:r>
            <w:r w:rsidRPr="002929A2">
              <w:rPr>
                <w:rFonts w:eastAsia="Times New Roman" w:cstheme="minorHAnsi"/>
                <w:color w:val="000000"/>
                <w:sz w:val="20"/>
                <w:szCs w:val="20"/>
                <w:lang w:eastAsia="pl-PL"/>
              </w:rPr>
              <w:t>0</w:t>
            </w:r>
          </w:p>
        </w:tc>
        <w:tc>
          <w:tcPr>
            <w:tcW w:w="384"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85</w:t>
            </w:r>
            <w:r w:rsidRPr="002929A2">
              <w:rPr>
                <w:rFonts w:eastAsia="Times New Roman" w:cstheme="minorHAnsi"/>
                <w:color w:val="000000"/>
                <w:sz w:val="20"/>
                <w:szCs w:val="20"/>
                <w:lang w:eastAsia="pl-PL"/>
              </w:rPr>
              <w:t>0</w:t>
            </w:r>
          </w:p>
        </w:tc>
        <w:tc>
          <w:tcPr>
            <w:tcW w:w="385"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15</w:t>
            </w:r>
            <w:r w:rsidRPr="002929A2">
              <w:rPr>
                <w:rFonts w:eastAsia="Times New Roman" w:cstheme="minorHAnsi"/>
                <w:color w:val="000000"/>
                <w:sz w:val="20"/>
                <w:szCs w:val="20"/>
                <w:lang w:eastAsia="pl-PL"/>
              </w:rPr>
              <w:t>0</w:t>
            </w:r>
          </w:p>
        </w:tc>
        <w:tc>
          <w:tcPr>
            <w:tcW w:w="267" w:type="pct"/>
            <w:tcBorders>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1125"/>
        </w:trPr>
        <w:tc>
          <w:tcPr>
            <w:tcW w:w="196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Ochrona środowiska naturalnego Gminy Zduny poprzez instalację odnawialnych źródeł energii w budynkach prywatnych i budynkach użyteczności publicznej</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2000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1700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300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2000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1700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300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DA54BB" w:rsidRPr="003149F5" w:rsidTr="00DA54BB">
        <w:trPr>
          <w:trHeight w:val="450"/>
        </w:trPr>
        <w:tc>
          <w:tcPr>
            <w:tcW w:w="1964" w:type="pct"/>
            <w:tcBorders>
              <w:top w:val="single" w:sz="8" w:space="0" w:color="92D050"/>
              <w:bottom w:val="single" w:sz="8" w:space="0" w:color="92D050"/>
            </w:tcBorders>
            <w:shd w:val="clear" w:color="auto" w:fill="auto"/>
            <w:noWrap/>
            <w:vAlign w:val="center"/>
            <w:hideMark/>
          </w:tcPr>
          <w:p w:rsidR="00DA54BB" w:rsidRPr="002929A2" w:rsidRDefault="00DA54BB"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Wymiana lamp oświetlenia ulicznego na lampy LED-</w:t>
            </w:r>
            <w:r>
              <w:rPr>
                <w:rFonts w:eastAsia="Times New Roman" w:cstheme="minorHAnsi"/>
                <w:color w:val="000000"/>
                <w:sz w:val="20"/>
                <w:szCs w:val="20"/>
                <w:lang w:eastAsia="pl-PL"/>
              </w:rPr>
              <w:t xml:space="preserve"> </w:t>
            </w:r>
            <w:r w:rsidRPr="002929A2">
              <w:rPr>
                <w:rFonts w:eastAsia="Times New Roman" w:cstheme="minorHAnsi"/>
                <w:color w:val="000000"/>
                <w:sz w:val="20"/>
                <w:szCs w:val="20"/>
                <w:lang w:eastAsia="pl-PL"/>
              </w:rPr>
              <w:t xml:space="preserve">owe </w:t>
            </w:r>
          </w:p>
        </w:tc>
        <w:tc>
          <w:tcPr>
            <w:tcW w:w="461" w:type="pct"/>
            <w:tcBorders>
              <w:top w:val="single" w:sz="8" w:space="0" w:color="92D050"/>
              <w:bottom w:val="single" w:sz="8" w:space="0" w:color="92D050"/>
            </w:tcBorders>
            <w:shd w:val="clear" w:color="auto" w:fill="auto"/>
            <w:vAlign w:val="center"/>
            <w:hideMark/>
          </w:tcPr>
          <w:p w:rsidR="00DA54BB" w:rsidRPr="002929A2" w:rsidRDefault="00DA54BB" w:rsidP="00551D2C">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1000</w:t>
            </w:r>
          </w:p>
        </w:tc>
        <w:tc>
          <w:tcPr>
            <w:tcW w:w="385" w:type="pct"/>
            <w:tcBorders>
              <w:top w:val="single" w:sz="8" w:space="0" w:color="92D050"/>
              <w:bottom w:val="single" w:sz="8" w:space="0" w:color="92D050"/>
            </w:tcBorders>
            <w:shd w:val="clear" w:color="auto" w:fill="auto"/>
            <w:vAlign w:val="center"/>
            <w:hideMark/>
          </w:tcPr>
          <w:p w:rsidR="00DA54BB" w:rsidRPr="002929A2" w:rsidRDefault="00DA54BB" w:rsidP="00551D2C">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850</w:t>
            </w:r>
          </w:p>
        </w:tc>
        <w:tc>
          <w:tcPr>
            <w:tcW w:w="385" w:type="pct"/>
            <w:tcBorders>
              <w:top w:val="single" w:sz="8" w:space="0" w:color="92D050"/>
              <w:bottom w:val="single" w:sz="8" w:space="0" w:color="92D050"/>
            </w:tcBorders>
            <w:shd w:val="clear" w:color="auto" w:fill="auto"/>
            <w:vAlign w:val="center"/>
            <w:hideMark/>
          </w:tcPr>
          <w:p w:rsidR="00DA54BB" w:rsidRPr="002929A2" w:rsidRDefault="00DA54BB" w:rsidP="00551D2C">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150</w:t>
            </w:r>
          </w:p>
        </w:tc>
        <w:tc>
          <w:tcPr>
            <w:tcW w:w="307" w:type="pct"/>
            <w:tcBorders>
              <w:top w:val="single" w:sz="8" w:space="0" w:color="92D050"/>
              <w:bottom w:val="single" w:sz="8" w:space="0" w:color="92D050"/>
            </w:tcBorders>
            <w:shd w:val="clear" w:color="auto" w:fill="auto"/>
            <w:vAlign w:val="center"/>
            <w:hideMark/>
          </w:tcPr>
          <w:p w:rsidR="00DA54BB" w:rsidRPr="002929A2" w:rsidRDefault="00DA54BB" w:rsidP="00551D2C">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DA54BB" w:rsidRPr="002929A2" w:rsidRDefault="00DA54BB" w:rsidP="00551D2C">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1000</w:t>
            </w:r>
          </w:p>
        </w:tc>
        <w:tc>
          <w:tcPr>
            <w:tcW w:w="384" w:type="pct"/>
            <w:tcBorders>
              <w:top w:val="single" w:sz="8" w:space="0" w:color="92D050"/>
              <w:bottom w:val="single" w:sz="8" w:space="0" w:color="92D050"/>
            </w:tcBorders>
            <w:shd w:val="clear" w:color="auto" w:fill="auto"/>
            <w:vAlign w:val="center"/>
            <w:hideMark/>
          </w:tcPr>
          <w:p w:rsidR="00DA54BB" w:rsidRPr="002929A2" w:rsidRDefault="00DA54BB" w:rsidP="00551D2C">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850</w:t>
            </w:r>
          </w:p>
        </w:tc>
        <w:tc>
          <w:tcPr>
            <w:tcW w:w="385" w:type="pct"/>
            <w:tcBorders>
              <w:top w:val="single" w:sz="8" w:space="0" w:color="92D050"/>
              <w:bottom w:val="single" w:sz="8" w:space="0" w:color="92D050"/>
            </w:tcBorders>
            <w:shd w:val="clear" w:color="auto" w:fill="auto"/>
            <w:vAlign w:val="center"/>
            <w:hideMark/>
          </w:tcPr>
          <w:p w:rsidR="00DA54BB" w:rsidRPr="002929A2" w:rsidRDefault="00DA54BB" w:rsidP="00551D2C">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150</w:t>
            </w:r>
          </w:p>
        </w:tc>
        <w:tc>
          <w:tcPr>
            <w:tcW w:w="267" w:type="pct"/>
            <w:tcBorders>
              <w:top w:val="single" w:sz="8" w:space="0" w:color="92D050"/>
              <w:bottom w:val="single" w:sz="8" w:space="0" w:color="92D050"/>
            </w:tcBorders>
            <w:shd w:val="clear" w:color="auto" w:fill="auto"/>
            <w:vAlign w:val="center"/>
            <w:hideMark/>
          </w:tcPr>
          <w:p w:rsidR="00DA54BB" w:rsidRPr="002929A2" w:rsidRDefault="00DA54BB" w:rsidP="00551D2C">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45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Uporządkowanie gospodarki wodno-ściekowej na terenie Gminy Zduny</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2000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1700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300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2000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1700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300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450"/>
        </w:trPr>
        <w:tc>
          <w:tcPr>
            <w:tcW w:w="196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Budowa przydomowych oczyszczalni ścieków</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450"/>
        </w:trPr>
        <w:tc>
          <w:tcPr>
            <w:tcW w:w="1964" w:type="pct"/>
            <w:tcBorders>
              <w:top w:val="single" w:sz="8" w:space="0" w:color="92D050"/>
              <w:bottom w:val="single" w:sz="8" w:space="0" w:color="92D050"/>
            </w:tcBorders>
            <w:shd w:val="clear" w:color="000000" w:fill="FFFFFF"/>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Przebudowa sieci wodociągowej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na terenie Gminy Zduny</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90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Dostosowanie pomieszczeń w Szkole Podstawowej w Nowych Zdunach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na potrzeby oddziału przedszkolnego dla dzieci 3-5 lat</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45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Budowa boiska sportowego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przy szkole w Bąkowie</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500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425</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75</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675"/>
        </w:trPr>
        <w:tc>
          <w:tcPr>
            <w:tcW w:w="1964" w:type="pct"/>
            <w:tcBorders>
              <w:top w:val="single" w:sz="8" w:space="0" w:color="92D050"/>
              <w:bottom w:val="single" w:sz="8" w:space="0" w:color="92D050"/>
            </w:tcBorders>
            <w:shd w:val="clear" w:color="auto" w:fill="auto"/>
            <w:noWrap/>
            <w:vAlign w:val="center"/>
            <w:hideMark/>
          </w:tcPr>
          <w:p w:rsidR="00CF39F1"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Budowa boiska lekkoatletycznego </w:t>
            </w:r>
          </w:p>
          <w:p w:rsidR="00CF39F1" w:rsidRPr="002929A2" w:rsidRDefault="00CF39F1" w:rsidP="005D2746">
            <w:pPr>
              <w:spacing w:before="20" w:after="2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w:t>
            </w:r>
            <w:r w:rsidRPr="002929A2">
              <w:rPr>
                <w:rFonts w:eastAsia="Times New Roman" w:cstheme="minorHAnsi"/>
                <w:color w:val="000000"/>
                <w:sz w:val="20"/>
                <w:szCs w:val="20"/>
                <w:lang w:eastAsia="pl-PL"/>
              </w:rPr>
              <w:t>przy szkole podstawowej i gimnazjum w Nowych Zdunach</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400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340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60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400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340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60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45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Modernizacja boiska sportowego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w Jackowicach</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250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212,5</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37,5</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90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Budowa szkolnej sali sportowej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w miejscowości Nowe Zduny przy Szkole Podstawowej i Gimnazjum Publicznym w Nowych Zdunach</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45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Przebudowa dróg na terenie Gminy Zduny</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1000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850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150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1000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850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150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45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Rewitalizacja centrum miejscowości Zduny</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30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E - urząd</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500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425</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75</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500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425</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75</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675"/>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lastRenderedPageBreak/>
              <w:t xml:space="preserve">Przebudowa budynku świetlicy wiejskiej w Złakowie Borowym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wraz z budową zbiornika na ścieki</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3149F5" w:rsidTr="00DA54BB">
        <w:trPr>
          <w:trHeight w:val="450"/>
        </w:trPr>
        <w:tc>
          <w:tcPr>
            <w:tcW w:w="1964" w:type="pct"/>
            <w:tcBorders>
              <w:top w:val="single" w:sz="8" w:space="0" w:color="92D050"/>
              <w:bottom w:val="single" w:sz="8" w:space="0" w:color="92D050"/>
            </w:tcBorders>
            <w:shd w:val="clear" w:color="auto" w:fill="auto"/>
            <w:noWrap/>
            <w:vAlign w:val="center"/>
            <w:hideMark/>
          </w:tcPr>
          <w:p w:rsidR="00CF39F1" w:rsidRPr="002929A2" w:rsidRDefault="00CF39F1" w:rsidP="005D2746">
            <w:pPr>
              <w:spacing w:before="20" w:after="20" w:line="240" w:lineRule="auto"/>
              <w:rPr>
                <w:rFonts w:eastAsia="Times New Roman" w:cstheme="minorHAnsi"/>
                <w:color w:val="000000"/>
                <w:sz w:val="20"/>
                <w:szCs w:val="20"/>
                <w:lang w:eastAsia="pl-PL"/>
              </w:rPr>
            </w:pPr>
            <w:r w:rsidRPr="002929A2">
              <w:rPr>
                <w:rFonts w:eastAsia="Times New Roman" w:cstheme="minorHAnsi"/>
                <w:color w:val="000000"/>
                <w:sz w:val="20"/>
                <w:szCs w:val="20"/>
                <w:lang w:eastAsia="pl-PL"/>
              </w:rPr>
              <w:t xml:space="preserve">Rozbudowa budynku Urzędu Gminy </w:t>
            </w:r>
            <w:r>
              <w:rPr>
                <w:rFonts w:eastAsia="Times New Roman" w:cstheme="minorHAnsi"/>
                <w:color w:val="000000"/>
                <w:sz w:val="20"/>
                <w:szCs w:val="20"/>
                <w:lang w:eastAsia="pl-PL"/>
              </w:rPr>
              <w:br/>
            </w:r>
            <w:r w:rsidRPr="002929A2">
              <w:rPr>
                <w:rFonts w:eastAsia="Times New Roman" w:cstheme="minorHAnsi"/>
                <w:color w:val="000000"/>
                <w:sz w:val="20"/>
                <w:szCs w:val="20"/>
                <w:lang w:eastAsia="pl-PL"/>
              </w:rPr>
              <w:t>w Zdunach</w:t>
            </w:r>
          </w:p>
        </w:tc>
        <w:tc>
          <w:tcPr>
            <w:tcW w:w="461"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200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170</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30</w:t>
            </w:r>
          </w:p>
        </w:tc>
        <w:tc>
          <w:tcPr>
            <w:tcW w:w="30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300</w:t>
            </w:r>
          </w:p>
        </w:tc>
        <w:tc>
          <w:tcPr>
            <w:tcW w:w="384"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255</w:t>
            </w:r>
          </w:p>
        </w:tc>
        <w:tc>
          <w:tcPr>
            <w:tcW w:w="385"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45</w:t>
            </w:r>
          </w:p>
        </w:tc>
        <w:tc>
          <w:tcPr>
            <w:tcW w:w="267" w:type="pct"/>
            <w:tcBorders>
              <w:top w:val="single" w:sz="8" w:space="0" w:color="92D050"/>
              <w:bottom w:val="single" w:sz="8" w:space="0" w:color="92D050"/>
            </w:tcBorders>
            <w:shd w:val="clear" w:color="auto" w:fill="auto"/>
            <w:vAlign w:val="center"/>
            <w:hideMark/>
          </w:tcPr>
          <w:p w:rsidR="00CF39F1" w:rsidRPr="002929A2" w:rsidRDefault="00CF39F1" w:rsidP="005D2746">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34126C" w:rsidRPr="003149F5" w:rsidTr="00DA54BB">
        <w:trPr>
          <w:trHeight w:val="450"/>
        </w:trPr>
        <w:tc>
          <w:tcPr>
            <w:tcW w:w="1964" w:type="pct"/>
            <w:tcBorders>
              <w:top w:val="single" w:sz="8" w:space="0" w:color="92D050"/>
              <w:bottom w:val="single" w:sz="8" w:space="0" w:color="92D050"/>
            </w:tcBorders>
            <w:shd w:val="clear" w:color="auto" w:fill="auto"/>
            <w:noWrap/>
            <w:vAlign w:val="center"/>
          </w:tcPr>
          <w:p w:rsidR="0034126C" w:rsidRPr="00624F39" w:rsidRDefault="0034126C" w:rsidP="005D2746">
            <w:pPr>
              <w:spacing w:before="20" w:after="2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Budowa ścieżek rowerowych</w:t>
            </w:r>
          </w:p>
        </w:tc>
        <w:tc>
          <w:tcPr>
            <w:tcW w:w="461" w:type="pct"/>
            <w:tcBorders>
              <w:top w:val="single" w:sz="8" w:space="0" w:color="92D050"/>
              <w:bottom w:val="single" w:sz="8" w:space="0" w:color="92D050"/>
            </w:tcBorders>
            <w:shd w:val="clear" w:color="auto" w:fill="auto"/>
            <w:vAlign w:val="center"/>
          </w:tcPr>
          <w:p w:rsidR="0034126C" w:rsidRPr="002929A2" w:rsidRDefault="0034126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400</w:t>
            </w:r>
          </w:p>
        </w:tc>
        <w:tc>
          <w:tcPr>
            <w:tcW w:w="385" w:type="pct"/>
            <w:tcBorders>
              <w:top w:val="single" w:sz="8" w:space="0" w:color="92D050"/>
              <w:bottom w:val="single" w:sz="8" w:space="0" w:color="92D050"/>
            </w:tcBorders>
            <w:shd w:val="clear" w:color="auto" w:fill="auto"/>
            <w:vAlign w:val="center"/>
          </w:tcPr>
          <w:p w:rsidR="0034126C" w:rsidRPr="002929A2" w:rsidRDefault="0034126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340</w:t>
            </w:r>
          </w:p>
        </w:tc>
        <w:tc>
          <w:tcPr>
            <w:tcW w:w="385" w:type="pct"/>
            <w:tcBorders>
              <w:top w:val="single" w:sz="8" w:space="0" w:color="92D050"/>
              <w:bottom w:val="single" w:sz="8" w:space="0" w:color="92D050"/>
            </w:tcBorders>
            <w:shd w:val="clear" w:color="auto" w:fill="auto"/>
            <w:vAlign w:val="center"/>
          </w:tcPr>
          <w:p w:rsidR="0034126C" w:rsidRPr="002929A2" w:rsidRDefault="0034126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60</w:t>
            </w:r>
          </w:p>
        </w:tc>
        <w:tc>
          <w:tcPr>
            <w:tcW w:w="307" w:type="pct"/>
            <w:tcBorders>
              <w:top w:val="single" w:sz="8" w:space="0" w:color="92D050"/>
              <w:bottom w:val="single" w:sz="8" w:space="0" w:color="92D050"/>
            </w:tcBorders>
            <w:shd w:val="clear" w:color="auto" w:fill="auto"/>
            <w:vAlign w:val="center"/>
          </w:tcPr>
          <w:p w:rsidR="0034126C" w:rsidRPr="002929A2" w:rsidRDefault="0034126C"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462" w:type="pct"/>
            <w:tcBorders>
              <w:top w:val="single" w:sz="8" w:space="0" w:color="92D050"/>
              <w:bottom w:val="single" w:sz="8" w:space="0" w:color="92D050"/>
            </w:tcBorders>
            <w:shd w:val="clear" w:color="auto" w:fill="auto"/>
            <w:vAlign w:val="center"/>
          </w:tcPr>
          <w:p w:rsidR="0034126C" w:rsidRPr="002929A2" w:rsidRDefault="0034126C" w:rsidP="00551D2C">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400</w:t>
            </w:r>
          </w:p>
        </w:tc>
        <w:tc>
          <w:tcPr>
            <w:tcW w:w="384" w:type="pct"/>
            <w:tcBorders>
              <w:top w:val="single" w:sz="8" w:space="0" w:color="92D050"/>
              <w:bottom w:val="single" w:sz="8" w:space="0" w:color="92D050"/>
            </w:tcBorders>
            <w:shd w:val="clear" w:color="auto" w:fill="auto"/>
            <w:vAlign w:val="center"/>
          </w:tcPr>
          <w:p w:rsidR="0034126C" w:rsidRPr="002929A2" w:rsidRDefault="0034126C" w:rsidP="00551D2C">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340</w:t>
            </w:r>
          </w:p>
        </w:tc>
        <w:tc>
          <w:tcPr>
            <w:tcW w:w="385" w:type="pct"/>
            <w:tcBorders>
              <w:top w:val="single" w:sz="8" w:space="0" w:color="92D050"/>
              <w:bottom w:val="single" w:sz="8" w:space="0" w:color="92D050"/>
            </w:tcBorders>
            <w:shd w:val="clear" w:color="auto" w:fill="auto"/>
            <w:vAlign w:val="center"/>
          </w:tcPr>
          <w:p w:rsidR="0034126C" w:rsidRPr="002929A2" w:rsidRDefault="0034126C" w:rsidP="00551D2C">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60</w:t>
            </w:r>
          </w:p>
        </w:tc>
        <w:tc>
          <w:tcPr>
            <w:tcW w:w="267" w:type="pct"/>
            <w:tcBorders>
              <w:top w:val="single" w:sz="8" w:space="0" w:color="92D050"/>
              <w:bottom w:val="single" w:sz="8" w:space="0" w:color="92D050"/>
            </w:tcBorders>
            <w:shd w:val="clear" w:color="auto" w:fill="auto"/>
            <w:vAlign w:val="center"/>
          </w:tcPr>
          <w:p w:rsidR="0034126C" w:rsidRPr="002929A2" w:rsidRDefault="0034126C" w:rsidP="00551D2C">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r>
      <w:tr w:rsidR="005D2746" w:rsidRPr="003149F5" w:rsidTr="00DA54BB">
        <w:trPr>
          <w:trHeight w:val="450"/>
        </w:trPr>
        <w:tc>
          <w:tcPr>
            <w:tcW w:w="1964" w:type="pct"/>
            <w:tcBorders>
              <w:top w:val="single" w:sz="8" w:space="0" w:color="92D050"/>
            </w:tcBorders>
            <w:shd w:val="clear" w:color="auto" w:fill="auto"/>
            <w:noWrap/>
            <w:vAlign w:val="center"/>
          </w:tcPr>
          <w:p w:rsidR="005D2746" w:rsidRDefault="005D2746" w:rsidP="005D2746">
            <w:pPr>
              <w:spacing w:before="20" w:after="20" w:line="240" w:lineRule="auto"/>
              <w:rPr>
                <w:rFonts w:eastAsia="Times New Roman" w:cstheme="minorHAnsi"/>
                <w:color w:val="000000"/>
                <w:sz w:val="20"/>
                <w:szCs w:val="20"/>
                <w:lang w:eastAsia="pl-PL"/>
              </w:rPr>
            </w:pPr>
            <w:r>
              <w:rPr>
                <w:rFonts w:eastAsia="Times New Roman" w:cstheme="minorHAnsi"/>
                <w:color w:val="000000"/>
                <w:sz w:val="20"/>
                <w:szCs w:val="20"/>
                <w:lang w:eastAsia="pl-PL"/>
              </w:rPr>
              <w:t>Zakup nowych samochodów strażackich</w:t>
            </w:r>
          </w:p>
        </w:tc>
        <w:tc>
          <w:tcPr>
            <w:tcW w:w="461" w:type="pct"/>
            <w:tcBorders>
              <w:top w:val="single" w:sz="8" w:space="0" w:color="92D050"/>
            </w:tcBorders>
            <w:shd w:val="clear" w:color="auto" w:fill="auto"/>
            <w:vAlign w:val="center"/>
          </w:tcPr>
          <w:p w:rsidR="005D2746"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5" w:type="pct"/>
            <w:tcBorders>
              <w:top w:val="single" w:sz="8" w:space="0" w:color="92D050"/>
            </w:tcBorders>
            <w:shd w:val="clear" w:color="auto" w:fill="auto"/>
            <w:vAlign w:val="center"/>
          </w:tcPr>
          <w:p w:rsidR="005D2746"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5" w:type="pct"/>
            <w:tcBorders>
              <w:top w:val="single" w:sz="8" w:space="0" w:color="92D050"/>
            </w:tcBorders>
            <w:shd w:val="clear" w:color="auto" w:fill="auto"/>
            <w:vAlign w:val="center"/>
          </w:tcPr>
          <w:p w:rsidR="005D2746"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07" w:type="pct"/>
            <w:tcBorders>
              <w:top w:val="single" w:sz="8" w:space="0" w:color="92D050"/>
            </w:tcBorders>
            <w:shd w:val="clear" w:color="auto" w:fill="auto"/>
            <w:vAlign w:val="center"/>
          </w:tcPr>
          <w:p w:rsidR="005D2746"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462" w:type="pct"/>
            <w:tcBorders>
              <w:top w:val="single" w:sz="8" w:space="0" w:color="92D050"/>
            </w:tcBorders>
            <w:shd w:val="clear" w:color="auto" w:fill="auto"/>
            <w:vAlign w:val="center"/>
          </w:tcPr>
          <w:p w:rsidR="005D2746"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4" w:type="pct"/>
            <w:tcBorders>
              <w:top w:val="single" w:sz="8" w:space="0" w:color="92D050"/>
            </w:tcBorders>
            <w:shd w:val="clear" w:color="auto" w:fill="auto"/>
            <w:vAlign w:val="center"/>
          </w:tcPr>
          <w:p w:rsidR="005D2746"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385" w:type="pct"/>
            <w:tcBorders>
              <w:top w:val="single" w:sz="8" w:space="0" w:color="92D050"/>
            </w:tcBorders>
            <w:shd w:val="clear" w:color="auto" w:fill="auto"/>
            <w:vAlign w:val="center"/>
          </w:tcPr>
          <w:p w:rsidR="005D2746"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c>
          <w:tcPr>
            <w:tcW w:w="267" w:type="pct"/>
            <w:tcBorders>
              <w:top w:val="single" w:sz="8" w:space="0" w:color="92D050"/>
            </w:tcBorders>
            <w:shd w:val="clear" w:color="auto" w:fill="auto"/>
            <w:vAlign w:val="center"/>
          </w:tcPr>
          <w:p w:rsidR="005D2746" w:rsidRPr="002929A2" w:rsidRDefault="005D2746" w:rsidP="005D2746">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r>
    </w:tbl>
    <w:p w:rsidR="00CF39F1" w:rsidRDefault="00CF39F1" w:rsidP="00CF39F1">
      <w:pPr>
        <w:spacing w:after="0" w:line="360" w:lineRule="auto"/>
        <w:rPr>
          <w:sz w:val="20"/>
          <w:szCs w:val="20"/>
        </w:rPr>
      </w:pPr>
    </w:p>
    <w:p w:rsidR="00CF39F1" w:rsidRDefault="00CF39F1" w:rsidP="00CF39F1">
      <w:pPr>
        <w:spacing w:after="0" w:line="360" w:lineRule="auto"/>
        <w:rPr>
          <w:sz w:val="20"/>
          <w:szCs w:val="20"/>
        </w:rPr>
      </w:pPr>
      <w:r>
        <w:rPr>
          <w:sz w:val="20"/>
          <w:szCs w:val="20"/>
        </w:rPr>
        <w:t>Ciąg dalszy</w:t>
      </w:r>
    </w:p>
    <w:p w:rsidR="005D2746" w:rsidRDefault="005D2746" w:rsidP="00CF39F1">
      <w:pPr>
        <w:spacing w:after="0" w:line="360" w:lineRule="auto"/>
        <w:rPr>
          <w:sz w:val="20"/>
          <w:szCs w:val="20"/>
        </w:rPr>
      </w:pPr>
    </w:p>
    <w:tbl>
      <w:tblPr>
        <w:tblW w:w="4962" w:type="pct"/>
        <w:tblBorders>
          <w:top w:val="single" w:sz="12" w:space="0" w:color="92D050"/>
          <w:left w:val="single" w:sz="12" w:space="0" w:color="92D050"/>
          <w:bottom w:val="single" w:sz="12" w:space="0" w:color="92D050"/>
          <w:right w:val="single" w:sz="12" w:space="0" w:color="92D050"/>
          <w:insideH w:val="single" w:sz="12" w:space="0" w:color="92D050"/>
          <w:insideV w:val="single" w:sz="12" w:space="0" w:color="92D050"/>
        </w:tblBorders>
        <w:tblLayout w:type="fixed"/>
        <w:tblCellMar>
          <w:left w:w="70" w:type="dxa"/>
          <w:right w:w="70" w:type="dxa"/>
        </w:tblCellMar>
        <w:tblLook w:val="04A0"/>
      </w:tblPr>
      <w:tblGrid>
        <w:gridCol w:w="6304"/>
        <w:gridCol w:w="854"/>
        <w:gridCol w:w="709"/>
        <w:gridCol w:w="783"/>
        <w:gridCol w:w="492"/>
      </w:tblGrid>
      <w:tr w:rsidR="00CF39F1" w:rsidRPr="005D2746" w:rsidTr="00A52471">
        <w:trPr>
          <w:trHeight w:val="300"/>
          <w:tblHeader/>
        </w:trPr>
        <w:tc>
          <w:tcPr>
            <w:tcW w:w="3448" w:type="pct"/>
            <w:shd w:val="clear" w:color="auto" w:fill="auto"/>
            <w:vAlign w:val="center"/>
            <w:hideMark/>
          </w:tcPr>
          <w:p w:rsidR="00CF39F1" w:rsidRPr="005D2746" w:rsidRDefault="00CF39F1" w:rsidP="005D2746">
            <w:pPr>
              <w:spacing w:before="20" w:after="20" w:line="240" w:lineRule="auto"/>
              <w:rPr>
                <w:rFonts w:ascii="Arial" w:eastAsia="Times New Roman" w:hAnsi="Arial" w:cs="Arial"/>
                <w:b/>
                <w:color w:val="000000"/>
                <w:sz w:val="20"/>
                <w:szCs w:val="20"/>
                <w:lang w:eastAsia="pl-PL"/>
              </w:rPr>
            </w:pPr>
            <w:r w:rsidRPr="005D2746">
              <w:rPr>
                <w:rFonts w:ascii="Arial" w:eastAsia="Times New Roman" w:hAnsi="Arial" w:cs="Arial"/>
                <w:b/>
                <w:color w:val="000000"/>
                <w:sz w:val="20"/>
                <w:szCs w:val="20"/>
                <w:lang w:eastAsia="pl-PL"/>
              </w:rPr>
              <w:t>Projekt</w:t>
            </w:r>
          </w:p>
        </w:tc>
        <w:tc>
          <w:tcPr>
            <w:tcW w:w="1552" w:type="pct"/>
            <w:gridSpan w:val="4"/>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b/>
                <w:color w:val="000000"/>
                <w:sz w:val="20"/>
                <w:szCs w:val="20"/>
                <w:lang w:eastAsia="pl-PL"/>
              </w:rPr>
            </w:pPr>
            <w:r w:rsidRPr="005D2746">
              <w:rPr>
                <w:rFonts w:ascii="Arial" w:eastAsia="Times New Roman" w:hAnsi="Arial" w:cs="Arial"/>
                <w:b/>
                <w:color w:val="000000"/>
                <w:sz w:val="20"/>
                <w:szCs w:val="20"/>
                <w:lang w:eastAsia="pl-PL"/>
              </w:rPr>
              <w:t>rok 2020</w:t>
            </w:r>
          </w:p>
        </w:tc>
      </w:tr>
      <w:tr w:rsidR="00CF39F1" w:rsidRPr="005D2746" w:rsidTr="00A52471">
        <w:trPr>
          <w:trHeight w:val="298"/>
          <w:tblHeader/>
        </w:trPr>
        <w:tc>
          <w:tcPr>
            <w:tcW w:w="3448" w:type="pct"/>
            <w:tcBorders>
              <w:bottom w:val="single" w:sz="12" w:space="0" w:color="92D050"/>
            </w:tcBorders>
            <w:shd w:val="clear" w:color="auto" w:fill="CCFF66"/>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kwoty w tys. PLN</w:t>
            </w:r>
          </w:p>
        </w:tc>
        <w:tc>
          <w:tcPr>
            <w:tcW w:w="467" w:type="pct"/>
            <w:tcBorders>
              <w:bottom w:val="single" w:sz="12" w:space="0" w:color="92D050"/>
            </w:tcBorders>
            <w:shd w:val="clear" w:color="auto" w:fill="CCFF66"/>
            <w:vAlign w:val="center"/>
            <w:hideMark/>
          </w:tcPr>
          <w:p w:rsidR="00CF39F1" w:rsidRPr="005D2746" w:rsidRDefault="00CF39F1" w:rsidP="005D2746">
            <w:pPr>
              <w:spacing w:before="20" w:after="20" w:line="240" w:lineRule="auto"/>
              <w:jc w:val="center"/>
              <w:rPr>
                <w:rFonts w:ascii="Arial" w:eastAsia="Times New Roman" w:hAnsi="Arial" w:cs="Arial"/>
                <w:color w:val="000000"/>
                <w:sz w:val="18"/>
                <w:szCs w:val="20"/>
                <w:lang w:eastAsia="pl-PL"/>
              </w:rPr>
            </w:pPr>
            <w:r w:rsidRPr="005D2746">
              <w:rPr>
                <w:rFonts w:ascii="Arial" w:eastAsia="Times New Roman" w:hAnsi="Arial" w:cs="Arial"/>
                <w:color w:val="000000"/>
                <w:sz w:val="18"/>
                <w:szCs w:val="20"/>
                <w:lang w:eastAsia="pl-PL"/>
              </w:rPr>
              <w:t>ogółem</w:t>
            </w:r>
          </w:p>
        </w:tc>
        <w:tc>
          <w:tcPr>
            <w:tcW w:w="388" w:type="pct"/>
            <w:tcBorders>
              <w:bottom w:val="single" w:sz="12" w:space="0" w:color="92D050"/>
            </w:tcBorders>
            <w:shd w:val="clear" w:color="auto" w:fill="CCFF66"/>
            <w:vAlign w:val="center"/>
            <w:hideMark/>
          </w:tcPr>
          <w:p w:rsidR="00CF39F1" w:rsidRPr="005D2746" w:rsidRDefault="00CF39F1" w:rsidP="005D2746">
            <w:pPr>
              <w:spacing w:before="20" w:after="20" w:line="240" w:lineRule="auto"/>
              <w:jc w:val="center"/>
              <w:rPr>
                <w:rFonts w:ascii="Arial" w:eastAsia="Times New Roman" w:hAnsi="Arial" w:cs="Arial"/>
                <w:color w:val="000000"/>
                <w:sz w:val="18"/>
                <w:szCs w:val="20"/>
                <w:lang w:eastAsia="pl-PL"/>
              </w:rPr>
            </w:pPr>
            <w:r w:rsidRPr="005D2746">
              <w:rPr>
                <w:rFonts w:ascii="Arial" w:eastAsia="Times New Roman" w:hAnsi="Arial" w:cs="Arial"/>
                <w:color w:val="000000"/>
                <w:sz w:val="18"/>
                <w:szCs w:val="20"/>
                <w:lang w:eastAsia="pl-PL"/>
              </w:rPr>
              <w:t>Środki UE</w:t>
            </w:r>
          </w:p>
        </w:tc>
        <w:tc>
          <w:tcPr>
            <w:tcW w:w="428" w:type="pct"/>
            <w:tcBorders>
              <w:bottom w:val="single" w:sz="12" w:space="0" w:color="92D050"/>
            </w:tcBorders>
            <w:shd w:val="clear" w:color="auto" w:fill="CCFF66"/>
            <w:vAlign w:val="center"/>
            <w:hideMark/>
          </w:tcPr>
          <w:p w:rsidR="00CF39F1" w:rsidRPr="005D2746" w:rsidRDefault="00CF39F1" w:rsidP="005D2746">
            <w:pPr>
              <w:spacing w:before="20" w:after="20" w:line="240" w:lineRule="auto"/>
              <w:jc w:val="center"/>
              <w:rPr>
                <w:rFonts w:ascii="Arial" w:eastAsia="Times New Roman" w:hAnsi="Arial" w:cs="Arial"/>
                <w:color w:val="000000"/>
                <w:sz w:val="18"/>
                <w:szCs w:val="20"/>
                <w:lang w:eastAsia="pl-PL"/>
              </w:rPr>
            </w:pPr>
            <w:r w:rsidRPr="005D2746">
              <w:rPr>
                <w:rFonts w:ascii="Arial" w:eastAsia="Times New Roman" w:hAnsi="Arial" w:cs="Arial"/>
                <w:color w:val="000000"/>
                <w:sz w:val="18"/>
                <w:szCs w:val="20"/>
                <w:lang w:eastAsia="pl-PL"/>
              </w:rPr>
              <w:t>Środki własne</w:t>
            </w:r>
          </w:p>
        </w:tc>
        <w:tc>
          <w:tcPr>
            <w:tcW w:w="269" w:type="pct"/>
            <w:tcBorders>
              <w:bottom w:val="single" w:sz="12" w:space="0" w:color="92D050"/>
            </w:tcBorders>
            <w:shd w:val="clear" w:color="auto" w:fill="CCFF66"/>
            <w:vAlign w:val="center"/>
            <w:hideMark/>
          </w:tcPr>
          <w:p w:rsidR="00CF39F1" w:rsidRPr="005D2746" w:rsidRDefault="00CF39F1" w:rsidP="005D2746">
            <w:pPr>
              <w:spacing w:before="20" w:after="20" w:line="240" w:lineRule="auto"/>
              <w:jc w:val="center"/>
              <w:rPr>
                <w:rFonts w:ascii="Arial" w:eastAsia="Times New Roman" w:hAnsi="Arial" w:cs="Arial"/>
                <w:color w:val="000000"/>
                <w:sz w:val="18"/>
                <w:szCs w:val="20"/>
                <w:lang w:eastAsia="pl-PL"/>
              </w:rPr>
            </w:pPr>
            <w:r w:rsidRPr="005D2746">
              <w:rPr>
                <w:rFonts w:ascii="Arial" w:eastAsia="Times New Roman" w:hAnsi="Arial" w:cs="Arial"/>
                <w:color w:val="000000"/>
                <w:sz w:val="18"/>
                <w:szCs w:val="20"/>
                <w:lang w:eastAsia="pl-PL"/>
              </w:rPr>
              <w:t>inne</w:t>
            </w:r>
          </w:p>
        </w:tc>
      </w:tr>
      <w:tr w:rsidR="00CF39F1" w:rsidRPr="005D2746" w:rsidTr="005D2746">
        <w:trPr>
          <w:trHeight w:val="576"/>
        </w:trPr>
        <w:tc>
          <w:tcPr>
            <w:tcW w:w="3448" w:type="pct"/>
            <w:tcBorders>
              <w:bottom w:val="single" w:sz="8" w:space="0" w:color="92D050"/>
            </w:tcBorders>
            <w:shd w:val="clear" w:color="auto" w:fill="auto"/>
            <w:noWrap/>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 xml:space="preserve">Zwiększenie efektywności energetycznej budynków użyteczności publicznej </w:t>
            </w:r>
          </w:p>
        </w:tc>
        <w:tc>
          <w:tcPr>
            <w:tcW w:w="467" w:type="pct"/>
            <w:tcBorders>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1000</w:t>
            </w:r>
          </w:p>
        </w:tc>
        <w:tc>
          <w:tcPr>
            <w:tcW w:w="388" w:type="pct"/>
            <w:tcBorders>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850</w:t>
            </w:r>
          </w:p>
        </w:tc>
        <w:tc>
          <w:tcPr>
            <w:tcW w:w="428" w:type="pct"/>
            <w:tcBorders>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150</w:t>
            </w:r>
          </w:p>
        </w:tc>
        <w:tc>
          <w:tcPr>
            <w:tcW w:w="269" w:type="pct"/>
            <w:tcBorders>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CF39F1" w:rsidRPr="005D2746" w:rsidTr="005D2746">
        <w:trPr>
          <w:trHeight w:val="825"/>
        </w:trPr>
        <w:tc>
          <w:tcPr>
            <w:tcW w:w="344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Ochrona środowiska naturalnego Gminy Zduny poprzez instalację odnawialnych źródeł energii w budynkach prywatnych i budynkach użyteczności publicznej</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2000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1700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300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DA54BB" w:rsidRPr="005D2746" w:rsidTr="005D2746">
        <w:trPr>
          <w:trHeight w:val="256"/>
        </w:trPr>
        <w:tc>
          <w:tcPr>
            <w:tcW w:w="3448" w:type="pct"/>
            <w:tcBorders>
              <w:top w:val="single" w:sz="8" w:space="0" w:color="92D050"/>
              <w:bottom w:val="single" w:sz="8" w:space="0" w:color="92D050"/>
            </w:tcBorders>
            <w:shd w:val="clear" w:color="auto" w:fill="auto"/>
            <w:noWrap/>
            <w:vAlign w:val="center"/>
            <w:hideMark/>
          </w:tcPr>
          <w:p w:rsidR="00DA54BB" w:rsidRPr="005D2746" w:rsidRDefault="00DA54BB"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 xml:space="preserve">Wymiana lamp oświetlenia ulicznego na lampy LED- owe </w:t>
            </w:r>
          </w:p>
        </w:tc>
        <w:tc>
          <w:tcPr>
            <w:tcW w:w="467" w:type="pct"/>
            <w:tcBorders>
              <w:top w:val="single" w:sz="8" w:space="0" w:color="92D050"/>
              <w:bottom w:val="single" w:sz="8" w:space="0" w:color="92D050"/>
            </w:tcBorders>
            <w:shd w:val="clear" w:color="auto" w:fill="auto"/>
            <w:vAlign w:val="center"/>
            <w:hideMark/>
          </w:tcPr>
          <w:p w:rsidR="00DA54BB" w:rsidRPr="002929A2" w:rsidRDefault="00DA54BB" w:rsidP="00551D2C">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1000</w:t>
            </w:r>
          </w:p>
        </w:tc>
        <w:tc>
          <w:tcPr>
            <w:tcW w:w="388" w:type="pct"/>
            <w:tcBorders>
              <w:top w:val="single" w:sz="8" w:space="0" w:color="92D050"/>
              <w:bottom w:val="single" w:sz="8" w:space="0" w:color="92D050"/>
            </w:tcBorders>
            <w:shd w:val="clear" w:color="auto" w:fill="auto"/>
            <w:vAlign w:val="center"/>
            <w:hideMark/>
          </w:tcPr>
          <w:p w:rsidR="00DA54BB" w:rsidRPr="002929A2" w:rsidRDefault="00DA54BB" w:rsidP="00551D2C">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850</w:t>
            </w:r>
          </w:p>
        </w:tc>
        <w:tc>
          <w:tcPr>
            <w:tcW w:w="428" w:type="pct"/>
            <w:tcBorders>
              <w:top w:val="single" w:sz="8" w:space="0" w:color="92D050"/>
              <w:bottom w:val="single" w:sz="8" w:space="0" w:color="92D050"/>
            </w:tcBorders>
            <w:shd w:val="clear" w:color="auto" w:fill="auto"/>
            <w:vAlign w:val="center"/>
            <w:hideMark/>
          </w:tcPr>
          <w:p w:rsidR="00DA54BB" w:rsidRPr="002929A2" w:rsidRDefault="00DA54BB" w:rsidP="00551D2C">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150</w:t>
            </w:r>
          </w:p>
        </w:tc>
        <w:tc>
          <w:tcPr>
            <w:tcW w:w="269" w:type="pct"/>
            <w:tcBorders>
              <w:top w:val="single" w:sz="8" w:space="0" w:color="92D050"/>
              <w:bottom w:val="single" w:sz="8" w:space="0" w:color="92D050"/>
            </w:tcBorders>
            <w:shd w:val="clear" w:color="auto" w:fill="auto"/>
            <w:vAlign w:val="center"/>
            <w:hideMark/>
          </w:tcPr>
          <w:p w:rsidR="00DA54BB" w:rsidRPr="002929A2" w:rsidRDefault="00DA54BB" w:rsidP="00551D2C">
            <w:pPr>
              <w:spacing w:before="20" w:after="20" w:line="240" w:lineRule="auto"/>
              <w:jc w:val="center"/>
              <w:rPr>
                <w:rFonts w:eastAsia="Times New Roman" w:cstheme="minorHAnsi"/>
                <w:color w:val="000000"/>
                <w:sz w:val="20"/>
                <w:szCs w:val="20"/>
                <w:lang w:eastAsia="pl-PL"/>
              </w:rPr>
            </w:pPr>
            <w:r w:rsidRPr="002929A2">
              <w:rPr>
                <w:rFonts w:eastAsia="Times New Roman" w:cstheme="minorHAnsi"/>
                <w:color w:val="000000"/>
                <w:sz w:val="20"/>
                <w:szCs w:val="20"/>
                <w:lang w:eastAsia="pl-PL"/>
              </w:rPr>
              <w:t>0</w:t>
            </w:r>
          </w:p>
        </w:tc>
      </w:tr>
      <w:tr w:rsidR="00CF39F1" w:rsidRPr="005D2746" w:rsidTr="005D2746">
        <w:trPr>
          <w:trHeight w:val="450"/>
        </w:trPr>
        <w:tc>
          <w:tcPr>
            <w:tcW w:w="3448" w:type="pct"/>
            <w:tcBorders>
              <w:top w:val="single" w:sz="8" w:space="0" w:color="92D050"/>
              <w:bottom w:val="single" w:sz="8" w:space="0" w:color="92D050"/>
            </w:tcBorders>
            <w:shd w:val="clear" w:color="auto" w:fill="auto"/>
            <w:noWrap/>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Uporządkowanie gospodarki wodno-ściekowej na terenie Gminy Zduny</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1200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1020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180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CF39F1" w:rsidRPr="005D2746" w:rsidTr="005D2746">
        <w:trPr>
          <w:trHeight w:val="398"/>
        </w:trPr>
        <w:tc>
          <w:tcPr>
            <w:tcW w:w="344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Budowa przydomowych oczyszczalni ścieków</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CF39F1" w:rsidRPr="005D2746" w:rsidTr="005D2746">
        <w:trPr>
          <w:trHeight w:val="390"/>
        </w:trPr>
        <w:tc>
          <w:tcPr>
            <w:tcW w:w="3448" w:type="pct"/>
            <w:tcBorders>
              <w:top w:val="single" w:sz="8" w:space="0" w:color="92D050"/>
              <w:bottom w:val="single" w:sz="8" w:space="0" w:color="92D050"/>
            </w:tcBorders>
            <w:shd w:val="clear" w:color="000000" w:fill="FFFFFF"/>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Przebudowa sieci wodociągowej na terenie Gminy Zduny</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CF39F1" w:rsidRPr="005D2746" w:rsidTr="005D2746">
        <w:trPr>
          <w:trHeight w:val="538"/>
        </w:trPr>
        <w:tc>
          <w:tcPr>
            <w:tcW w:w="3448" w:type="pct"/>
            <w:tcBorders>
              <w:top w:val="single" w:sz="8" w:space="0" w:color="92D050"/>
              <w:bottom w:val="single" w:sz="8" w:space="0" w:color="92D050"/>
            </w:tcBorders>
            <w:shd w:val="clear" w:color="auto" w:fill="auto"/>
            <w:noWrap/>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Dostosowanie pomieszczeń w Szkole Podstawowej w Nowych Zdunach na potrzeby oddziału przedszkolnego dla dzieci 3-5 lat</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CF39F1" w:rsidRPr="005D2746" w:rsidTr="005D2746">
        <w:trPr>
          <w:trHeight w:val="348"/>
        </w:trPr>
        <w:tc>
          <w:tcPr>
            <w:tcW w:w="3448" w:type="pct"/>
            <w:tcBorders>
              <w:top w:val="single" w:sz="8" w:space="0" w:color="92D050"/>
              <w:bottom w:val="single" w:sz="8" w:space="0" w:color="92D050"/>
            </w:tcBorders>
            <w:shd w:val="clear" w:color="auto" w:fill="auto"/>
            <w:noWrap/>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Budowa boiska sportowego przy szkole w Bąkowie</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CF39F1" w:rsidRPr="005D2746" w:rsidTr="005D2746">
        <w:trPr>
          <w:trHeight w:val="537"/>
        </w:trPr>
        <w:tc>
          <w:tcPr>
            <w:tcW w:w="3448" w:type="pct"/>
            <w:tcBorders>
              <w:top w:val="single" w:sz="8" w:space="0" w:color="92D050"/>
              <w:bottom w:val="single" w:sz="8" w:space="0" w:color="92D050"/>
            </w:tcBorders>
            <w:shd w:val="clear" w:color="auto" w:fill="auto"/>
            <w:noWrap/>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 xml:space="preserve">Budowa boiska lekkoatletycznego przy szkole podstawowej </w:t>
            </w:r>
            <w:r w:rsidRPr="005D2746">
              <w:rPr>
                <w:rFonts w:ascii="Arial" w:eastAsia="Times New Roman" w:hAnsi="Arial" w:cs="Arial"/>
                <w:color w:val="000000"/>
                <w:sz w:val="20"/>
                <w:szCs w:val="20"/>
                <w:lang w:eastAsia="pl-PL"/>
              </w:rPr>
              <w:br/>
              <w:t>i gimnazjum w Nowych Zdunach</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CF39F1" w:rsidRPr="005D2746" w:rsidTr="005D2746">
        <w:trPr>
          <w:trHeight w:val="348"/>
        </w:trPr>
        <w:tc>
          <w:tcPr>
            <w:tcW w:w="3448" w:type="pct"/>
            <w:tcBorders>
              <w:top w:val="single" w:sz="8" w:space="0" w:color="92D050"/>
              <w:bottom w:val="single" w:sz="8" w:space="0" w:color="92D050"/>
            </w:tcBorders>
            <w:shd w:val="clear" w:color="auto" w:fill="auto"/>
            <w:noWrap/>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Modernizacja boiska sportowego w Jackowicach</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CF39F1" w:rsidRPr="005D2746" w:rsidTr="005D2746">
        <w:trPr>
          <w:trHeight w:val="679"/>
        </w:trPr>
        <w:tc>
          <w:tcPr>
            <w:tcW w:w="3448" w:type="pct"/>
            <w:tcBorders>
              <w:top w:val="single" w:sz="8" w:space="0" w:color="92D050"/>
              <w:bottom w:val="single" w:sz="8" w:space="0" w:color="92D050"/>
            </w:tcBorders>
            <w:shd w:val="clear" w:color="auto" w:fill="auto"/>
            <w:noWrap/>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Budowa szkolnej sali sportowej w miejscowości Nowe Zduny przy Szkole Podstawowej i Gimnazjum Publicznym w Nowych Zdunach</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CF39F1" w:rsidRPr="005D2746" w:rsidTr="005D2746">
        <w:trPr>
          <w:trHeight w:val="263"/>
        </w:trPr>
        <w:tc>
          <w:tcPr>
            <w:tcW w:w="3448" w:type="pct"/>
            <w:tcBorders>
              <w:top w:val="single" w:sz="8" w:space="0" w:color="92D050"/>
              <w:bottom w:val="single" w:sz="8" w:space="0" w:color="92D050"/>
            </w:tcBorders>
            <w:shd w:val="clear" w:color="auto" w:fill="auto"/>
            <w:noWrap/>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Przebudowa dróg na terenie Gminy Zduny</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1000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850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150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CF39F1" w:rsidRPr="005D2746" w:rsidTr="005D2746">
        <w:trPr>
          <w:trHeight w:val="312"/>
        </w:trPr>
        <w:tc>
          <w:tcPr>
            <w:tcW w:w="3448" w:type="pct"/>
            <w:tcBorders>
              <w:top w:val="single" w:sz="8" w:space="0" w:color="92D050"/>
              <w:bottom w:val="single" w:sz="8" w:space="0" w:color="92D050"/>
            </w:tcBorders>
            <w:shd w:val="clear" w:color="auto" w:fill="auto"/>
            <w:noWrap/>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Rewitalizacja centrum miejscowości Zduny</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CF39F1" w:rsidRPr="005D2746" w:rsidTr="005D2746">
        <w:trPr>
          <w:trHeight w:val="300"/>
        </w:trPr>
        <w:tc>
          <w:tcPr>
            <w:tcW w:w="3448" w:type="pct"/>
            <w:tcBorders>
              <w:top w:val="single" w:sz="8" w:space="0" w:color="92D050"/>
              <w:bottom w:val="single" w:sz="8" w:space="0" w:color="92D050"/>
            </w:tcBorders>
            <w:shd w:val="clear" w:color="auto" w:fill="auto"/>
            <w:noWrap/>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E - urząd</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CF39F1" w:rsidRPr="005D2746" w:rsidTr="005D2746">
        <w:trPr>
          <w:trHeight w:val="535"/>
        </w:trPr>
        <w:tc>
          <w:tcPr>
            <w:tcW w:w="3448" w:type="pct"/>
            <w:tcBorders>
              <w:top w:val="single" w:sz="8" w:space="0" w:color="92D050"/>
              <w:bottom w:val="single" w:sz="8" w:space="0" w:color="92D050"/>
            </w:tcBorders>
            <w:shd w:val="clear" w:color="auto" w:fill="auto"/>
            <w:noWrap/>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 xml:space="preserve">Przebudowa budynku świetlicy wiejskiej w Złakowie Borowym </w:t>
            </w:r>
            <w:r w:rsidRPr="005D2746">
              <w:rPr>
                <w:rFonts w:ascii="Arial" w:eastAsia="Times New Roman" w:hAnsi="Arial" w:cs="Arial"/>
                <w:color w:val="000000"/>
                <w:sz w:val="20"/>
                <w:szCs w:val="20"/>
                <w:lang w:eastAsia="pl-PL"/>
              </w:rPr>
              <w:br/>
              <w:t>wraz z budową zbiornika na ścieki</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CF39F1" w:rsidRPr="005D2746" w:rsidTr="005D2746">
        <w:trPr>
          <w:trHeight w:val="346"/>
        </w:trPr>
        <w:tc>
          <w:tcPr>
            <w:tcW w:w="3448" w:type="pct"/>
            <w:tcBorders>
              <w:top w:val="single" w:sz="8" w:space="0" w:color="92D050"/>
              <w:bottom w:val="single" w:sz="8" w:space="0" w:color="92D050"/>
            </w:tcBorders>
            <w:shd w:val="clear" w:color="auto" w:fill="auto"/>
            <w:noWrap/>
            <w:vAlign w:val="center"/>
            <w:hideMark/>
          </w:tcPr>
          <w:p w:rsidR="00CF39F1" w:rsidRPr="005D2746" w:rsidRDefault="00CF39F1"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Rozbudowa budynku Urzędu Gminy w Zdunach</w:t>
            </w:r>
          </w:p>
        </w:tc>
        <w:tc>
          <w:tcPr>
            <w:tcW w:w="467"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38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428"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269" w:type="pct"/>
            <w:tcBorders>
              <w:top w:val="single" w:sz="8" w:space="0" w:color="92D050"/>
              <w:bottom w:val="single" w:sz="8" w:space="0" w:color="92D050"/>
            </w:tcBorders>
            <w:shd w:val="clear" w:color="auto" w:fill="auto"/>
            <w:vAlign w:val="center"/>
            <w:hideMark/>
          </w:tcPr>
          <w:p w:rsidR="00CF39F1" w:rsidRPr="005D2746" w:rsidRDefault="00CF39F1"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r w:rsidR="0034126C" w:rsidRPr="005D2746" w:rsidTr="005D2746">
        <w:trPr>
          <w:trHeight w:val="346"/>
        </w:trPr>
        <w:tc>
          <w:tcPr>
            <w:tcW w:w="3448" w:type="pct"/>
            <w:tcBorders>
              <w:top w:val="single" w:sz="8" w:space="0" w:color="92D050"/>
              <w:bottom w:val="single" w:sz="8" w:space="0" w:color="92D050"/>
            </w:tcBorders>
            <w:shd w:val="clear" w:color="auto" w:fill="auto"/>
            <w:noWrap/>
            <w:vAlign w:val="center"/>
          </w:tcPr>
          <w:p w:rsidR="0034126C" w:rsidRPr="005D2746" w:rsidRDefault="0034126C"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Budowa ścieżek rowerowych</w:t>
            </w:r>
          </w:p>
        </w:tc>
        <w:tc>
          <w:tcPr>
            <w:tcW w:w="467" w:type="pct"/>
            <w:tcBorders>
              <w:top w:val="single" w:sz="8" w:space="0" w:color="92D050"/>
              <w:bottom w:val="single" w:sz="8" w:space="0" w:color="92D050"/>
            </w:tcBorders>
            <w:shd w:val="clear" w:color="auto" w:fill="auto"/>
            <w:vAlign w:val="center"/>
          </w:tcPr>
          <w:p w:rsidR="0034126C" w:rsidRPr="002929A2" w:rsidRDefault="0034126C" w:rsidP="00551D2C">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400</w:t>
            </w:r>
          </w:p>
        </w:tc>
        <w:tc>
          <w:tcPr>
            <w:tcW w:w="388" w:type="pct"/>
            <w:tcBorders>
              <w:top w:val="single" w:sz="8" w:space="0" w:color="92D050"/>
              <w:bottom w:val="single" w:sz="8" w:space="0" w:color="92D050"/>
            </w:tcBorders>
            <w:shd w:val="clear" w:color="auto" w:fill="auto"/>
            <w:vAlign w:val="center"/>
          </w:tcPr>
          <w:p w:rsidR="0034126C" w:rsidRPr="002929A2" w:rsidRDefault="0034126C" w:rsidP="00551D2C">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340</w:t>
            </w:r>
          </w:p>
        </w:tc>
        <w:tc>
          <w:tcPr>
            <w:tcW w:w="428" w:type="pct"/>
            <w:tcBorders>
              <w:top w:val="single" w:sz="8" w:space="0" w:color="92D050"/>
              <w:bottom w:val="single" w:sz="8" w:space="0" w:color="92D050"/>
            </w:tcBorders>
            <w:shd w:val="clear" w:color="auto" w:fill="auto"/>
            <w:vAlign w:val="center"/>
          </w:tcPr>
          <w:p w:rsidR="0034126C" w:rsidRPr="002929A2" w:rsidRDefault="0034126C" w:rsidP="00551D2C">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60</w:t>
            </w:r>
          </w:p>
        </w:tc>
        <w:tc>
          <w:tcPr>
            <w:tcW w:w="269" w:type="pct"/>
            <w:tcBorders>
              <w:top w:val="single" w:sz="8" w:space="0" w:color="92D050"/>
              <w:bottom w:val="single" w:sz="8" w:space="0" w:color="92D050"/>
            </w:tcBorders>
            <w:shd w:val="clear" w:color="auto" w:fill="auto"/>
            <w:vAlign w:val="center"/>
          </w:tcPr>
          <w:p w:rsidR="0034126C" w:rsidRPr="002929A2" w:rsidRDefault="0034126C" w:rsidP="00551D2C">
            <w:pPr>
              <w:spacing w:before="20" w:after="20" w:line="240" w:lineRule="auto"/>
              <w:jc w:val="center"/>
              <w:rPr>
                <w:rFonts w:eastAsia="Times New Roman" w:cstheme="minorHAnsi"/>
                <w:color w:val="000000"/>
                <w:sz w:val="20"/>
                <w:szCs w:val="20"/>
                <w:lang w:eastAsia="pl-PL"/>
              </w:rPr>
            </w:pPr>
            <w:r>
              <w:rPr>
                <w:rFonts w:eastAsia="Times New Roman" w:cstheme="minorHAnsi"/>
                <w:color w:val="000000"/>
                <w:sz w:val="20"/>
                <w:szCs w:val="20"/>
                <w:lang w:eastAsia="pl-PL"/>
              </w:rPr>
              <w:t>0</w:t>
            </w:r>
          </w:p>
        </w:tc>
      </w:tr>
      <w:tr w:rsidR="005D2746" w:rsidRPr="005D2746" w:rsidTr="005D2746">
        <w:trPr>
          <w:trHeight w:val="346"/>
        </w:trPr>
        <w:tc>
          <w:tcPr>
            <w:tcW w:w="3448" w:type="pct"/>
            <w:tcBorders>
              <w:top w:val="single" w:sz="8" w:space="0" w:color="92D050"/>
            </w:tcBorders>
            <w:shd w:val="clear" w:color="auto" w:fill="auto"/>
            <w:noWrap/>
            <w:vAlign w:val="center"/>
          </w:tcPr>
          <w:p w:rsidR="005D2746" w:rsidRPr="005D2746" w:rsidRDefault="005D2746" w:rsidP="005D2746">
            <w:pPr>
              <w:spacing w:before="20" w:after="20" w:line="240" w:lineRule="auto"/>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Zakup nowych samochodów strażackich</w:t>
            </w:r>
          </w:p>
        </w:tc>
        <w:tc>
          <w:tcPr>
            <w:tcW w:w="467" w:type="pct"/>
            <w:tcBorders>
              <w:top w:val="single" w:sz="8" w:space="0" w:color="92D050"/>
            </w:tcBorders>
            <w:shd w:val="clear" w:color="auto" w:fill="auto"/>
            <w:vAlign w:val="center"/>
          </w:tcPr>
          <w:p w:rsidR="005D2746" w:rsidRPr="005D2746" w:rsidRDefault="005D2746"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388" w:type="pct"/>
            <w:tcBorders>
              <w:top w:val="single" w:sz="8" w:space="0" w:color="92D050"/>
            </w:tcBorders>
            <w:shd w:val="clear" w:color="auto" w:fill="auto"/>
            <w:vAlign w:val="center"/>
          </w:tcPr>
          <w:p w:rsidR="005D2746" w:rsidRPr="005D2746" w:rsidRDefault="005D2746"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428" w:type="pct"/>
            <w:tcBorders>
              <w:top w:val="single" w:sz="8" w:space="0" w:color="92D050"/>
            </w:tcBorders>
            <w:shd w:val="clear" w:color="auto" w:fill="auto"/>
            <w:vAlign w:val="center"/>
          </w:tcPr>
          <w:p w:rsidR="005D2746" w:rsidRPr="005D2746" w:rsidRDefault="005D2746"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c>
          <w:tcPr>
            <w:tcW w:w="269" w:type="pct"/>
            <w:tcBorders>
              <w:top w:val="single" w:sz="8" w:space="0" w:color="92D050"/>
            </w:tcBorders>
            <w:shd w:val="clear" w:color="auto" w:fill="auto"/>
            <w:vAlign w:val="center"/>
          </w:tcPr>
          <w:p w:rsidR="005D2746" w:rsidRPr="005D2746" w:rsidRDefault="005D2746" w:rsidP="005D2746">
            <w:pPr>
              <w:spacing w:before="20" w:after="20" w:line="240" w:lineRule="auto"/>
              <w:jc w:val="center"/>
              <w:rPr>
                <w:rFonts w:ascii="Arial" w:eastAsia="Times New Roman" w:hAnsi="Arial" w:cs="Arial"/>
                <w:color w:val="000000"/>
                <w:sz w:val="20"/>
                <w:szCs w:val="20"/>
                <w:lang w:eastAsia="pl-PL"/>
              </w:rPr>
            </w:pPr>
            <w:r w:rsidRPr="005D2746">
              <w:rPr>
                <w:rFonts w:ascii="Arial" w:eastAsia="Times New Roman" w:hAnsi="Arial" w:cs="Arial"/>
                <w:color w:val="000000"/>
                <w:sz w:val="20"/>
                <w:szCs w:val="20"/>
                <w:lang w:eastAsia="pl-PL"/>
              </w:rPr>
              <w:t>0</w:t>
            </w:r>
          </w:p>
        </w:tc>
      </w:tr>
    </w:tbl>
    <w:p w:rsidR="00CF39F1" w:rsidRDefault="00CF39F1" w:rsidP="00CF39F1">
      <w:pPr>
        <w:spacing w:after="0" w:line="360" w:lineRule="auto"/>
        <w:rPr>
          <w:sz w:val="20"/>
          <w:szCs w:val="20"/>
        </w:rPr>
      </w:pPr>
    </w:p>
    <w:p w:rsidR="00DB2497" w:rsidRPr="00AE4539" w:rsidRDefault="00DB2497" w:rsidP="00AE4539">
      <w:pPr>
        <w:spacing w:after="0" w:line="360" w:lineRule="auto"/>
        <w:rPr>
          <w:sz w:val="20"/>
          <w:szCs w:val="20"/>
        </w:rPr>
      </w:pPr>
    </w:p>
    <w:p w:rsidR="00AA3C6C" w:rsidRPr="00C1671B" w:rsidRDefault="00AA3C6C" w:rsidP="00C1671B">
      <w:pPr>
        <w:pStyle w:val="Akapitzlist"/>
        <w:numPr>
          <w:ilvl w:val="0"/>
          <w:numId w:val="1"/>
        </w:numPr>
        <w:shd w:val="clear" w:color="auto" w:fill="FFFF66"/>
        <w:spacing w:after="0" w:line="360" w:lineRule="auto"/>
        <w:outlineLvl w:val="0"/>
        <w:rPr>
          <w:sz w:val="32"/>
          <w:szCs w:val="32"/>
        </w:rPr>
      </w:pPr>
      <w:bookmarkStart w:id="113" w:name="_Toc432160594"/>
      <w:r w:rsidRPr="00C1671B">
        <w:rPr>
          <w:sz w:val="32"/>
          <w:szCs w:val="32"/>
        </w:rPr>
        <w:lastRenderedPageBreak/>
        <w:t>System wdrażania Strategii</w:t>
      </w:r>
      <w:bookmarkEnd w:id="113"/>
    </w:p>
    <w:p w:rsidR="00697DB8" w:rsidRDefault="00697DB8" w:rsidP="00BD5DE2">
      <w:pPr>
        <w:spacing w:after="0" w:line="360" w:lineRule="auto"/>
        <w:rPr>
          <w:sz w:val="20"/>
          <w:szCs w:val="20"/>
        </w:rPr>
      </w:pPr>
    </w:p>
    <w:p w:rsidR="00CF39F1" w:rsidRPr="00BA2FFC" w:rsidRDefault="00CF39F1" w:rsidP="00CF39F1">
      <w:pPr>
        <w:spacing w:after="0" w:line="360" w:lineRule="auto"/>
        <w:jc w:val="both"/>
        <w:rPr>
          <w:sz w:val="20"/>
        </w:rPr>
      </w:pPr>
      <w:r w:rsidRPr="00BA2FFC">
        <w:rPr>
          <w:sz w:val="20"/>
        </w:rPr>
        <w:t xml:space="preserve">Strategia jest dokumentem </w:t>
      </w:r>
      <w:proofErr w:type="spellStart"/>
      <w:r w:rsidRPr="00BA2FFC">
        <w:rPr>
          <w:sz w:val="20"/>
        </w:rPr>
        <w:t>ponadkadencyjnym</w:t>
      </w:r>
      <w:proofErr w:type="spellEnd"/>
      <w:r w:rsidRPr="00BA2FFC">
        <w:rPr>
          <w:sz w:val="20"/>
        </w:rPr>
        <w:t xml:space="preserve">, określającym cele i programy działań na kilka lat oraz wymagającym ciągłej pracy nad podnoszeniem jego jakości. Proces jego wdrażania jest złożonym przedsięwzięciem, wymagającym dobrego przygotowania informacyjnego i stałej komunikacji </w:t>
      </w:r>
      <w:r w:rsidRPr="00BA2FFC">
        <w:rPr>
          <w:sz w:val="20"/>
        </w:rPr>
        <w:br/>
        <w:t xml:space="preserve">z otoczeniem. Wdrożeniu Strategii towarzyszyć będzie jego ewaluacja, która będzie się opierać </w:t>
      </w:r>
      <w:r w:rsidRPr="00BA2FFC">
        <w:rPr>
          <w:sz w:val="20"/>
        </w:rPr>
        <w:br/>
        <w:t xml:space="preserve">na pozyskiwaniu obiektywnej informacji o jego przebiegu, skutkach i publicznym odbiorze. </w:t>
      </w:r>
    </w:p>
    <w:p w:rsidR="00CF39F1" w:rsidRPr="00BA2FFC" w:rsidRDefault="00CF39F1" w:rsidP="00CF39F1">
      <w:pPr>
        <w:spacing w:after="0" w:line="360" w:lineRule="auto"/>
        <w:jc w:val="both"/>
        <w:rPr>
          <w:sz w:val="20"/>
        </w:rPr>
      </w:pPr>
      <w:r w:rsidRPr="00BA2FFC">
        <w:rPr>
          <w:sz w:val="20"/>
        </w:rPr>
        <w:t xml:space="preserve">Strategia gminy jest warunkiem koniecznym rozwoju danej jednostki terytorialnej. Sam dokument nie jest jednak receptą na sukces. Aby mógł przynieść zaplanowane efekty, konieczne jest sukcesywne jego wdrażanie, czuwanie nad jego realizacją i kontrolowanie przebiegu. </w:t>
      </w:r>
    </w:p>
    <w:p w:rsidR="00CF39F1" w:rsidRPr="00BA2FFC" w:rsidRDefault="00CF39F1" w:rsidP="00CF39F1">
      <w:pPr>
        <w:spacing w:after="0" w:line="360" w:lineRule="auto"/>
        <w:jc w:val="both"/>
        <w:rPr>
          <w:sz w:val="20"/>
        </w:rPr>
      </w:pPr>
      <w:r w:rsidRPr="00BA2FFC">
        <w:rPr>
          <w:sz w:val="20"/>
        </w:rPr>
        <w:t xml:space="preserve">Właściwy proces wdrażania Strategii wymaga połączenia wysiłków wielu instytucji, organizacji i osób. Przedkładana Strategia jest "własnością" społeczności lokalnej - dla niej przede wszystkim była budowana. Udział lokalnych liderów i lokalnej społeczności będzie czynnikiem wspierającym procesy implementacyjne. Niezwykle istotne jest partnerstwo </w:t>
      </w:r>
      <w:proofErr w:type="spellStart"/>
      <w:r w:rsidRPr="00BA2FFC">
        <w:rPr>
          <w:sz w:val="20"/>
        </w:rPr>
        <w:t>ponadgminne</w:t>
      </w:r>
      <w:proofErr w:type="spellEnd"/>
      <w:r w:rsidRPr="00BA2FFC">
        <w:rPr>
          <w:sz w:val="20"/>
        </w:rPr>
        <w:t xml:space="preserve">. Wdrażanie wytyczonych planów zakłada potrzebę animacji od podstaw, która wiąże się z głębszymi kwestiami, takimi jak: zmiana mentalności, stosunki społeczne oraz kultura lokalna, których ewolucja jest procesem rozłożonym </w:t>
      </w:r>
      <w:r w:rsidRPr="00BA2FFC">
        <w:rPr>
          <w:sz w:val="20"/>
        </w:rPr>
        <w:br/>
        <w:t xml:space="preserve">na wiele lat. </w:t>
      </w:r>
    </w:p>
    <w:p w:rsidR="00CF39F1" w:rsidRPr="00BA2FFC" w:rsidRDefault="00CF39F1" w:rsidP="00CF39F1">
      <w:pPr>
        <w:spacing w:after="0" w:line="360" w:lineRule="auto"/>
        <w:jc w:val="both"/>
        <w:rPr>
          <w:sz w:val="20"/>
        </w:rPr>
      </w:pPr>
      <w:r w:rsidRPr="00BA2FFC">
        <w:rPr>
          <w:sz w:val="20"/>
        </w:rPr>
        <w:t xml:space="preserve">Realizacja Strategii uzależniona jest od wysokości pozyskanych środków zarówno krajowych </w:t>
      </w:r>
      <w:r w:rsidRPr="00BA2FFC">
        <w:rPr>
          <w:sz w:val="20"/>
        </w:rPr>
        <w:br/>
        <w:t xml:space="preserve">jak i z funduszy strukturalnych. Biorąc pod uwagę prognozę dopuszczalnej wysokości zobowiązań </w:t>
      </w:r>
      <w:r w:rsidRPr="00BA2FFC">
        <w:rPr>
          <w:sz w:val="20"/>
        </w:rPr>
        <w:br/>
        <w:t xml:space="preserve">w poszczególnych latach i wysokość środków, jakie mogą być wydatkowane bezpośrednio z budżetu, możliwości finansowe Gminy wskazują, że na realizację przyjętych celów Jednostka zabezpieczy 15% wkładu w stosunku do uzyskanych środków wspólnotowych. </w:t>
      </w:r>
    </w:p>
    <w:p w:rsidR="00CF39F1" w:rsidRPr="00BA2FFC" w:rsidRDefault="00CF39F1" w:rsidP="00CF39F1">
      <w:pPr>
        <w:spacing w:after="0" w:line="360" w:lineRule="auto"/>
        <w:jc w:val="both"/>
        <w:rPr>
          <w:sz w:val="20"/>
        </w:rPr>
      </w:pPr>
      <w:r w:rsidRPr="00BA2FFC">
        <w:rPr>
          <w:sz w:val="20"/>
        </w:rPr>
        <w:t xml:space="preserve">Za wdrażanie Strategii odpowiedzialny będzie Urząd Gminy Zduny. </w:t>
      </w:r>
      <w:r w:rsidRPr="00BA2FFC">
        <w:rPr>
          <w:sz w:val="20"/>
        </w:rPr>
        <w:cr/>
      </w:r>
    </w:p>
    <w:p w:rsidR="00CF39F1" w:rsidRPr="00546023" w:rsidRDefault="00CF39F1" w:rsidP="00CF39F1">
      <w:pPr>
        <w:spacing w:after="0" w:line="360" w:lineRule="auto"/>
        <w:jc w:val="both"/>
        <w:rPr>
          <w:b/>
          <w:sz w:val="20"/>
        </w:rPr>
      </w:pPr>
      <w:r w:rsidRPr="00546023">
        <w:rPr>
          <w:b/>
          <w:sz w:val="20"/>
        </w:rPr>
        <w:t xml:space="preserve">1. Zarządzanie </w:t>
      </w:r>
    </w:p>
    <w:p w:rsidR="00CF39F1" w:rsidRPr="00BA2FFC" w:rsidRDefault="00CF39F1" w:rsidP="00CF39F1">
      <w:pPr>
        <w:spacing w:after="0" w:line="360" w:lineRule="auto"/>
        <w:jc w:val="both"/>
        <w:rPr>
          <w:sz w:val="20"/>
        </w:rPr>
      </w:pPr>
      <w:r w:rsidRPr="00BA2FFC">
        <w:rPr>
          <w:sz w:val="20"/>
        </w:rPr>
        <w:t>Funkcję Instytucji Zarządzającej i koordynującej realizację Strategii będzie pełnił specjalnie powołany zespół pracowników. Zakres zadań Instytucji Zarządzającej obejmuje m.in.:</w:t>
      </w:r>
    </w:p>
    <w:p w:rsidR="00CF39F1" w:rsidRPr="00BA2FFC" w:rsidRDefault="00CF39F1" w:rsidP="00CF39F1">
      <w:pPr>
        <w:pStyle w:val="Akapitzlist"/>
        <w:numPr>
          <w:ilvl w:val="0"/>
          <w:numId w:val="60"/>
        </w:numPr>
        <w:spacing w:after="0" w:line="360" w:lineRule="auto"/>
        <w:jc w:val="both"/>
        <w:rPr>
          <w:sz w:val="20"/>
        </w:rPr>
      </w:pPr>
      <w:r w:rsidRPr="00BA2FFC">
        <w:rPr>
          <w:sz w:val="20"/>
        </w:rPr>
        <w:t>zapewnienia zgodności realizacji Strategii z poszczególnymi dokumentami programowymi wyższego rzędu, w tym w szczególności w zakresie zamówień publicznych, zasad konkurencji, ochrony środowiska, jak też zagwarantowanie przestrzegania zasad zawierania kontraktów publicznych;</w:t>
      </w:r>
    </w:p>
    <w:p w:rsidR="00CF39F1" w:rsidRPr="00BA2FFC" w:rsidRDefault="00CF39F1" w:rsidP="00CF39F1">
      <w:pPr>
        <w:pStyle w:val="Akapitzlist"/>
        <w:numPr>
          <w:ilvl w:val="0"/>
          <w:numId w:val="60"/>
        </w:numPr>
        <w:spacing w:after="0" w:line="360" w:lineRule="auto"/>
        <w:jc w:val="both"/>
        <w:rPr>
          <w:sz w:val="20"/>
        </w:rPr>
      </w:pPr>
      <w:r w:rsidRPr="00BA2FFC">
        <w:rPr>
          <w:sz w:val="20"/>
        </w:rPr>
        <w:t>zbieranie danych statystycznych i finansowych na temat postępów wdrażania oraz przebiegu realizacji projektów w ramach Strategii;</w:t>
      </w:r>
    </w:p>
    <w:p w:rsidR="00CF39F1" w:rsidRPr="00BA2FFC" w:rsidRDefault="00CF39F1" w:rsidP="00CF39F1">
      <w:pPr>
        <w:pStyle w:val="Akapitzlist"/>
        <w:numPr>
          <w:ilvl w:val="0"/>
          <w:numId w:val="60"/>
        </w:numPr>
        <w:spacing w:after="0" w:line="360" w:lineRule="auto"/>
        <w:jc w:val="both"/>
        <w:rPr>
          <w:sz w:val="20"/>
        </w:rPr>
      </w:pPr>
      <w:r w:rsidRPr="00BA2FFC">
        <w:rPr>
          <w:sz w:val="20"/>
        </w:rPr>
        <w:t>zapewnienie przygotowania i wdrożenia planu działań w zakresie informacji i promocji Strategii;</w:t>
      </w:r>
    </w:p>
    <w:p w:rsidR="00CF39F1" w:rsidRPr="00BA2FFC" w:rsidRDefault="00CF39F1" w:rsidP="00CF39F1">
      <w:pPr>
        <w:pStyle w:val="Akapitzlist"/>
        <w:numPr>
          <w:ilvl w:val="0"/>
          <w:numId w:val="60"/>
        </w:numPr>
        <w:spacing w:after="0" w:line="360" w:lineRule="auto"/>
        <w:jc w:val="both"/>
        <w:rPr>
          <w:sz w:val="20"/>
        </w:rPr>
      </w:pPr>
      <w:r w:rsidRPr="00BA2FFC">
        <w:rPr>
          <w:sz w:val="20"/>
        </w:rPr>
        <w:t>przygotowanie rocznych raportów na temat wdrażania Strategii;</w:t>
      </w:r>
    </w:p>
    <w:p w:rsidR="00CF39F1" w:rsidRPr="00BA2FFC" w:rsidRDefault="00CF39F1" w:rsidP="00CF39F1">
      <w:pPr>
        <w:pStyle w:val="Akapitzlist"/>
        <w:numPr>
          <w:ilvl w:val="0"/>
          <w:numId w:val="60"/>
        </w:numPr>
        <w:spacing w:after="0" w:line="360" w:lineRule="auto"/>
        <w:jc w:val="both"/>
        <w:rPr>
          <w:sz w:val="20"/>
        </w:rPr>
      </w:pPr>
      <w:r w:rsidRPr="00BA2FFC">
        <w:rPr>
          <w:sz w:val="20"/>
        </w:rPr>
        <w:t>zbieranie informacji do rocznego raportu o nieprawidłowościach;</w:t>
      </w:r>
    </w:p>
    <w:p w:rsidR="00CF39F1" w:rsidRPr="00BA2FFC" w:rsidRDefault="00CF39F1" w:rsidP="00CF39F1">
      <w:pPr>
        <w:pStyle w:val="Akapitzlist"/>
        <w:numPr>
          <w:ilvl w:val="0"/>
          <w:numId w:val="60"/>
        </w:numPr>
        <w:spacing w:after="0" w:line="360" w:lineRule="auto"/>
        <w:jc w:val="both"/>
        <w:rPr>
          <w:sz w:val="20"/>
        </w:rPr>
      </w:pPr>
      <w:r w:rsidRPr="00BA2FFC">
        <w:rPr>
          <w:sz w:val="20"/>
        </w:rPr>
        <w:t xml:space="preserve">dokonanie oceny po zakończeniu realizacji Strategii. </w:t>
      </w:r>
    </w:p>
    <w:p w:rsidR="00CF39F1" w:rsidRDefault="00CF39F1" w:rsidP="00CF39F1">
      <w:pPr>
        <w:spacing w:after="0" w:line="360" w:lineRule="auto"/>
        <w:jc w:val="both"/>
        <w:outlineLvl w:val="0"/>
        <w:rPr>
          <w:sz w:val="20"/>
        </w:rPr>
      </w:pPr>
    </w:p>
    <w:p w:rsidR="00AE4539" w:rsidRPr="00CC00D6" w:rsidRDefault="00AE4539" w:rsidP="00CF39F1">
      <w:pPr>
        <w:spacing w:after="0" w:line="360" w:lineRule="auto"/>
        <w:jc w:val="both"/>
        <w:outlineLvl w:val="0"/>
        <w:rPr>
          <w:sz w:val="20"/>
        </w:rPr>
      </w:pPr>
    </w:p>
    <w:p w:rsidR="00CF39F1" w:rsidRPr="00546023" w:rsidRDefault="00CF39F1" w:rsidP="00CF39F1">
      <w:pPr>
        <w:spacing w:after="0" w:line="360" w:lineRule="auto"/>
        <w:jc w:val="both"/>
        <w:rPr>
          <w:b/>
          <w:sz w:val="20"/>
        </w:rPr>
      </w:pPr>
      <w:r w:rsidRPr="00546023">
        <w:rPr>
          <w:b/>
          <w:sz w:val="20"/>
        </w:rPr>
        <w:lastRenderedPageBreak/>
        <w:t xml:space="preserve">2. Instytucja wdrażająca Strategię Gminy Zduny. </w:t>
      </w:r>
    </w:p>
    <w:p w:rsidR="00CF39F1" w:rsidRPr="00BA2FFC" w:rsidRDefault="00CF39F1" w:rsidP="00CF39F1">
      <w:pPr>
        <w:spacing w:after="0" w:line="360" w:lineRule="auto"/>
        <w:jc w:val="both"/>
        <w:rPr>
          <w:sz w:val="20"/>
        </w:rPr>
      </w:pPr>
      <w:r w:rsidRPr="00BA2FFC">
        <w:rPr>
          <w:sz w:val="20"/>
        </w:rPr>
        <w:t xml:space="preserve">Urząd Gminy, jako instytucja wdrażająca Strategię, odpowiedzialna będzie za: </w:t>
      </w:r>
    </w:p>
    <w:p w:rsidR="00CF39F1" w:rsidRPr="00546023" w:rsidRDefault="00CF39F1" w:rsidP="00CF39F1">
      <w:pPr>
        <w:pStyle w:val="Akapitzlist"/>
        <w:numPr>
          <w:ilvl w:val="0"/>
          <w:numId w:val="61"/>
        </w:numPr>
        <w:spacing w:after="0" w:line="360" w:lineRule="auto"/>
        <w:jc w:val="both"/>
        <w:rPr>
          <w:sz w:val="20"/>
        </w:rPr>
      </w:pPr>
      <w:r w:rsidRPr="00546023">
        <w:rPr>
          <w:sz w:val="20"/>
        </w:rPr>
        <w:t>opracowanie i składanie wniosków o finansowanie zewnętrzne;</w:t>
      </w:r>
    </w:p>
    <w:p w:rsidR="00CF39F1" w:rsidRPr="00546023" w:rsidRDefault="00CF39F1" w:rsidP="00CF39F1">
      <w:pPr>
        <w:pStyle w:val="Akapitzlist"/>
        <w:numPr>
          <w:ilvl w:val="0"/>
          <w:numId w:val="61"/>
        </w:numPr>
        <w:spacing w:after="0" w:line="360" w:lineRule="auto"/>
        <w:jc w:val="both"/>
        <w:rPr>
          <w:sz w:val="20"/>
        </w:rPr>
      </w:pPr>
      <w:r w:rsidRPr="00546023">
        <w:rPr>
          <w:sz w:val="20"/>
        </w:rPr>
        <w:t>bezpośrednią realizację działań przewidzianych w Strategii w zakresie przygotowania przetargów, gromadzenia dokumentacji bieżącej, nadzoru nad wykonawcą pod kątem terminowości i jakości wywiązania się z zobowiązania;</w:t>
      </w:r>
    </w:p>
    <w:p w:rsidR="00CF39F1" w:rsidRPr="00546023" w:rsidRDefault="00CF39F1" w:rsidP="00CF39F1">
      <w:pPr>
        <w:pStyle w:val="Akapitzlist"/>
        <w:numPr>
          <w:ilvl w:val="0"/>
          <w:numId w:val="61"/>
        </w:numPr>
        <w:spacing w:after="0" w:line="360" w:lineRule="auto"/>
        <w:jc w:val="both"/>
        <w:rPr>
          <w:sz w:val="20"/>
        </w:rPr>
      </w:pPr>
      <w:r w:rsidRPr="00546023">
        <w:rPr>
          <w:sz w:val="20"/>
        </w:rPr>
        <w:t xml:space="preserve">zapewnienie informowania o współfinansowaniu przez UE realizowanych projektów. </w:t>
      </w:r>
    </w:p>
    <w:p w:rsidR="00CF39F1" w:rsidRPr="00BA2FFC" w:rsidRDefault="00CF39F1" w:rsidP="00CF39F1">
      <w:pPr>
        <w:spacing w:after="0" w:line="360" w:lineRule="auto"/>
        <w:jc w:val="both"/>
        <w:rPr>
          <w:sz w:val="20"/>
        </w:rPr>
      </w:pPr>
    </w:p>
    <w:p w:rsidR="00CF39F1" w:rsidRPr="00BA2FFC" w:rsidRDefault="00CF39F1" w:rsidP="00CF39F1">
      <w:pPr>
        <w:spacing w:after="0" w:line="360" w:lineRule="auto"/>
        <w:jc w:val="both"/>
        <w:rPr>
          <w:sz w:val="20"/>
        </w:rPr>
      </w:pPr>
      <w:r w:rsidRPr="00BA2FFC">
        <w:rPr>
          <w:sz w:val="20"/>
        </w:rPr>
        <w:t xml:space="preserve">W przypadku Strategii, kluczową postacią w procesie jej realizacji i monitoringu jest Wójt. Kierując bieżącą działalnością, ma największy wpływ zarówno na sam proces opracowywania Strategii, </w:t>
      </w:r>
      <w:r w:rsidRPr="00BA2FFC">
        <w:rPr>
          <w:sz w:val="20"/>
        </w:rPr>
        <w:br/>
        <w:t xml:space="preserve">jej wdrażania, jak również oceny jej realizacji. Do najważniejszych zadań Wójta w zakresie zarządzania i monitoringu należałby bezpośredni nadzór nad wdrażaniem strategii oraz wyznaczenie koordynatora jej realizacji. </w:t>
      </w:r>
    </w:p>
    <w:p w:rsidR="00CF39F1" w:rsidRDefault="00CF39F1" w:rsidP="00CF39F1">
      <w:pPr>
        <w:spacing w:after="0" w:line="360" w:lineRule="auto"/>
        <w:jc w:val="both"/>
        <w:rPr>
          <w:sz w:val="20"/>
        </w:rPr>
      </w:pPr>
      <w:r w:rsidRPr="00BA2FFC">
        <w:rPr>
          <w:sz w:val="20"/>
        </w:rPr>
        <w:t xml:space="preserve">Ważną rolę w procesach wdrożeniowych Strategii odgrywać powinien koordynator strategii jako osoba zaangażowana bezpośrednio w realizację zadań wyznaczonych w Dokumencie i dobrze zorientowana </w:t>
      </w:r>
      <w:r w:rsidRPr="00BA2FFC">
        <w:rPr>
          <w:sz w:val="20"/>
        </w:rPr>
        <w:br/>
        <w:t xml:space="preserve">w istniejących realiach, mająca jednocześnie bezpośredni wpływ na procesy gospodarcze i społeczne zachodzące w gminie. </w:t>
      </w:r>
    </w:p>
    <w:p w:rsidR="00CF39F1" w:rsidRPr="00BA2FFC" w:rsidRDefault="00CF39F1" w:rsidP="00CF39F1">
      <w:pPr>
        <w:spacing w:after="0" w:line="360" w:lineRule="auto"/>
        <w:jc w:val="both"/>
        <w:rPr>
          <w:sz w:val="20"/>
        </w:rPr>
      </w:pPr>
      <w:r w:rsidRPr="00BA2FFC">
        <w:rPr>
          <w:sz w:val="20"/>
        </w:rPr>
        <w:t xml:space="preserve">Główne zadania koordynatora polegałyby na: </w:t>
      </w:r>
    </w:p>
    <w:p w:rsidR="00CF39F1" w:rsidRPr="00546023" w:rsidRDefault="00CF39F1" w:rsidP="00CF39F1">
      <w:pPr>
        <w:pStyle w:val="Akapitzlist"/>
        <w:numPr>
          <w:ilvl w:val="0"/>
          <w:numId w:val="62"/>
        </w:numPr>
        <w:spacing w:after="0" w:line="360" w:lineRule="auto"/>
        <w:jc w:val="both"/>
        <w:rPr>
          <w:sz w:val="20"/>
        </w:rPr>
      </w:pPr>
      <w:r w:rsidRPr="00546023">
        <w:rPr>
          <w:sz w:val="20"/>
        </w:rPr>
        <w:t>bieżącej analizie stanu realizacji Strategii;</w:t>
      </w:r>
    </w:p>
    <w:p w:rsidR="00CF39F1" w:rsidRPr="00546023" w:rsidRDefault="00CF39F1" w:rsidP="00CF39F1">
      <w:pPr>
        <w:pStyle w:val="Akapitzlist"/>
        <w:numPr>
          <w:ilvl w:val="0"/>
          <w:numId w:val="62"/>
        </w:numPr>
        <w:spacing w:after="0" w:line="360" w:lineRule="auto"/>
        <w:jc w:val="both"/>
        <w:rPr>
          <w:sz w:val="20"/>
        </w:rPr>
      </w:pPr>
      <w:r w:rsidRPr="00546023">
        <w:rPr>
          <w:sz w:val="20"/>
        </w:rPr>
        <w:t xml:space="preserve">obserwacji uwarunkowań wewnętrznych i zewnętrznych wpływających lub mogących wpłynąć </w:t>
      </w:r>
      <w:r w:rsidRPr="00546023">
        <w:rPr>
          <w:sz w:val="20"/>
        </w:rPr>
        <w:br/>
        <w:t>na realizację strategii;</w:t>
      </w:r>
    </w:p>
    <w:p w:rsidR="00CF39F1" w:rsidRPr="00546023" w:rsidRDefault="00CF39F1" w:rsidP="00CF39F1">
      <w:pPr>
        <w:pStyle w:val="Akapitzlist"/>
        <w:numPr>
          <w:ilvl w:val="0"/>
          <w:numId w:val="62"/>
        </w:numPr>
        <w:spacing w:after="0" w:line="360" w:lineRule="auto"/>
        <w:jc w:val="both"/>
        <w:rPr>
          <w:sz w:val="20"/>
        </w:rPr>
      </w:pPr>
      <w:r w:rsidRPr="00546023">
        <w:rPr>
          <w:sz w:val="20"/>
        </w:rPr>
        <w:t>prowadzeniu bazy informacji;</w:t>
      </w:r>
    </w:p>
    <w:p w:rsidR="00CF39F1" w:rsidRPr="00546023" w:rsidRDefault="00CF39F1" w:rsidP="00CF39F1">
      <w:pPr>
        <w:pStyle w:val="Akapitzlist"/>
        <w:numPr>
          <w:ilvl w:val="0"/>
          <w:numId w:val="62"/>
        </w:numPr>
        <w:spacing w:after="0" w:line="360" w:lineRule="auto"/>
        <w:jc w:val="both"/>
        <w:rPr>
          <w:sz w:val="20"/>
        </w:rPr>
      </w:pPr>
      <w:r w:rsidRPr="00546023">
        <w:rPr>
          <w:sz w:val="20"/>
        </w:rPr>
        <w:t>wypracowaniu kryteriów oceny stanu realizacji Strategii;</w:t>
      </w:r>
    </w:p>
    <w:p w:rsidR="00CF39F1" w:rsidRPr="00546023" w:rsidRDefault="00CF39F1" w:rsidP="00CF39F1">
      <w:pPr>
        <w:pStyle w:val="Akapitzlist"/>
        <w:numPr>
          <w:ilvl w:val="0"/>
          <w:numId w:val="62"/>
        </w:numPr>
        <w:spacing w:after="0" w:line="360" w:lineRule="auto"/>
        <w:jc w:val="both"/>
        <w:rPr>
          <w:sz w:val="20"/>
        </w:rPr>
      </w:pPr>
      <w:r w:rsidRPr="00546023">
        <w:rPr>
          <w:sz w:val="20"/>
        </w:rPr>
        <w:t xml:space="preserve">aktywnym poszukiwaniu źródeł finansowania. </w:t>
      </w:r>
    </w:p>
    <w:p w:rsidR="001F20F1" w:rsidRDefault="00CF39F1" w:rsidP="00BA2FFC">
      <w:pPr>
        <w:spacing w:after="0" w:line="360" w:lineRule="auto"/>
        <w:jc w:val="both"/>
        <w:rPr>
          <w:sz w:val="20"/>
        </w:rPr>
      </w:pPr>
      <w:r w:rsidRPr="00BA2FFC">
        <w:rPr>
          <w:sz w:val="20"/>
        </w:rPr>
        <w:t xml:space="preserve">Wdrażanie na każdym etapie podlega weryfikacji i aktualizacji. Opierać powinno się ono </w:t>
      </w:r>
      <w:r w:rsidRPr="00BA2FFC">
        <w:rPr>
          <w:sz w:val="20"/>
        </w:rPr>
        <w:br/>
        <w:t xml:space="preserve">na odpowiednim rozdziale zadań realizacyjnych w ramach struktury organizacyjnej Urzędu. Pozwala to na koncentrowanie się na konkretnym przedsięwzięciu, a tym samym zwiększa jego efektywność. </w:t>
      </w:r>
      <w:r w:rsidRPr="00BA2FFC">
        <w:rPr>
          <w:sz w:val="20"/>
        </w:rPr>
        <w:cr/>
      </w:r>
    </w:p>
    <w:p w:rsidR="00AE4539" w:rsidRDefault="00AE4539" w:rsidP="00BA2FFC">
      <w:pPr>
        <w:spacing w:after="0" w:line="360" w:lineRule="auto"/>
        <w:jc w:val="both"/>
        <w:rPr>
          <w:sz w:val="20"/>
        </w:rPr>
      </w:pPr>
    </w:p>
    <w:p w:rsidR="00AE4539" w:rsidRDefault="00AE4539" w:rsidP="00BA2FFC">
      <w:pPr>
        <w:spacing w:after="0" w:line="360" w:lineRule="auto"/>
        <w:jc w:val="both"/>
        <w:rPr>
          <w:sz w:val="20"/>
        </w:rPr>
      </w:pPr>
    </w:p>
    <w:p w:rsidR="00AE4539" w:rsidRPr="00BA2FFC" w:rsidRDefault="00AE4539" w:rsidP="00BA2FFC">
      <w:pPr>
        <w:spacing w:after="0" w:line="360" w:lineRule="auto"/>
        <w:jc w:val="both"/>
        <w:rPr>
          <w:sz w:val="20"/>
        </w:rPr>
      </w:pPr>
    </w:p>
    <w:p w:rsidR="00AA3C6C" w:rsidRPr="00C1671B" w:rsidRDefault="00AA3C6C" w:rsidP="00C1671B">
      <w:pPr>
        <w:pStyle w:val="Akapitzlist"/>
        <w:numPr>
          <w:ilvl w:val="0"/>
          <w:numId w:val="1"/>
        </w:numPr>
        <w:shd w:val="clear" w:color="auto" w:fill="FFFF66"/>
        <w:spacing w:after="0" w:line="360" w:lineRule="auto"/>
        <w:outlineLvl w:val="0"/>
        <w:rPr>
          <w:sz w:val="32"/>
          <w:szCs w:val="32"/>
        </w:rPr>
      </w:pPr>
      <w:bookmarkStart w:id="114" w:name="_Toc432160595"/>
      <w:r w:rsidRPr="00C1671B">
        <w:rPr>
          <w:sz w:val="32"/>
          <w:szCs w:val="32"/>
        </w:rPr>
        <w:t>Sposoby monitorowania, oceny i komunikacji społecznej Strategii</w:t>
      </w:r>
      <w:bookmarkEnd w:id="114"/>
    </w:p>
    <w:p w:rsidR="00DB2497" w:rsidRPr="00C1671B" w:rsidRDefault="00DB2497" w:rsidP="00C1671B">
      <w:pPr>
        <w:pStyle w:val="Akapitzlist"/>
        <w:spacing w:after="0" w:line="360" w:lineRule="auto"/>
        <w:ind w:left="1080"/>
        <w:rPr>
          <w:sz w:val="20"/>
          <w:szCs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8"/>
        </w:rPr>
      </w:pPr>
      <w:bookmarkStart w:id="115" w:name="_Toc432160596"/>
      <w:r w:rsidRPr="00C1671B">
        <w:rPr>
          <w:sz w:val="28"/>
          <w:szCs w:val="28"/>
        </w:rPr>
        <w:t>System monitorowania</w:t>
      </w:r>
      <w:bookmarkEnd w:id="115"/>
    </w:p>
    <w:p w:rsidR="00DB2497" w:rsidRDefault="00DB2497" w:rsidP="00C1671B">
      <w:pPr>
        <w:pStyle w:val="Akapitzlist"/>
        <w:spacing w:after="0" w:line="360" w:lineRule="auto"/>
        <w:ind w:left="2160"/>
        <w:rPr>
          <w:sz w:val="20"/>
          <w:szCs w:val="20"/>
        </w:rPr>
      </w:pPr>
    </w:p>
    <w:p w:rsidR="00CF39F1" w:rsidRPr="00546023" w:rsidRDefault="00CF39F1" w:rsidP="00CF39F1">
      <w:pPr>
        <w:spacing w:after="0" w:line="360" w:lineRule="auto"/>
        <w:jc w:val="both"/>
        <w:rPr>
          <w:sz w:val="20"/>
        </w:rPr>
      </w:pPr>
      <w:r w:rsidRPr="00546023">
        <w:rPr>
          <w:sz w:val="20"/>
        </w:rPr>
        <w:t xml:space="preserve">Monitorowanie jest procesem, który ma na celu analizowanie stanu zawansowania projektu, czy strategii i jej zgodności z postawionymi celami. Istotą monitorowania jest wyciąganie wniosków </w:t>
      </w:r>
      <w:r w:rsidRPr="00546023">
        <w:rPr>
          <w:sz w:val="20"/>
        </w:rPr>
        <w:br/>
        <w:t xml:space="preserve">z tego, co zostało i nie zostało zrobione. Jest nią także modyfikowanie dalszych poczynań w taki </w:t>
      </w:r>
      <w:r w:rsidRPr="00546023">
        <w:rPr>
          <w:sz w:val="20"/>
        </w:rPr>
        <w:lastRenderedPageBreak/>
        <w:t xml:space="preserve">sposób, aby osiągnąć zakładany cel w przyszłości. Istotnym elementem monitorowania jest wypracowanie technik zbierania informacji oraz opracowanie odpowiednich wskaźników, które będą odzwierciedlały efektywność prowadzonych działań. </w:t>
      </w:r>
    </w:p>
    <w:p w:rsidR="00CF39F1" w:rsidRPr="00546023" w:rsidRDefault="00CF39F1" w:rsidP="00CF39F1">
      <w:pPr>
        <w:spacing w:after="0" w:line="360" w:lineRule="auto"/>
        <w:jc w:val="both"/>
        <w:rPr>
          <w:sz w:val="20"/>
        </w:rPr>
      </w:pPr>
      <w:r w:rsidRPr="00546023">
        <w:rPr>
          <w:sz w:val="20"/>
        </w:rPr>
        <w:t xml:space="preserve">Monitorowania wdrażania Strategii oraz jej poszczególnych elementów dokonywać będzie Komitet Monitorujący. Aby zachować ciągłość procesu przygotowania Strategii i jej realizacji, w skład Komitetu Monitorującego wchodzić będą członkowie grupy roboczej, zaangażowanej w sporządzanie Strategii. Skład Komitetu Monitorującego przedstawiać się będzie zatem następująco: </w:t>
      </w:r>
    </w:p>
    <w:p w:rsidR="00CF39F1" w:rsidRPr="00546023" w:rsidRDefault="00CF39F1" w:rsidP="00CF39F1">
      <w:pPr>
        <w:pStyle w:val="Akapitzlist"/>
        <w:numPr>
          <w:ilvl w:val="0"/>
          <w:numId w:val="63"/>
        </w:numPr>
        <w:spacing w:after="0" w:line="360" w:lineRule="auto"/>
        <w:jc w:val="both"/>
        <w:rPr>
          <w:sz w:val="20"/>
        </w:rPr>
      </w:pPr>
      <w:r w:rsidRPr="00546023">
        <w:rPr>
          <w:sz w:val="20"/>
        </w:rPr>
        <w:t>Wójt Gminy Zduny,</w:t>
      </w:r>
    </w:p>
    <w:p w:rsidR="00CF39F1" w:rsidRPr="00546023" w:rsidRDefault="00CF39F1" w:rsidP="00CF39F1">
      <w:pPr>
        <w:pStyle w:val="Akapitzlist"/>
        <w:numPr>
          <w:ilvl w:val="0"/>
          <w:numId w:val="63"/>
        </w:numPr>
        <w:spacing w:after="0" w:line="360" w:lineRule="auto"/>
        <w:jc w:val="both"/>
        <w:rPr>
          <w:sz w:val="20"/>
        </w:rPr>
      </w:pPr>
      <w:r w:rsidRPr="00546023">
        <w:rPr>
          <w:sz w:val="20"/>
        </w:rPr>
        <w:t>Skarbnik Gminy,</w:t>
      </w:r>
    </w:p>
    <w:p w:rsidR="00CF39F1" w:rsidRPr="00546023" w:rsidRDefault="00CF39F1" w:rsidP="00CF39F1">
      <w:pPr>
        <w:pStyle w:val="Akapitzlist"/>
        <w:numPr>
          <w:ilvl w:val="0"/>
          <w:numId w:val="63"/>
        </w:numPr>
        <w:spacing w:after="0" w:line="360" w:lineRule="auto"/>
        <w:jc w:val="both"/>
        <w:rPr>
          <w:sz w:val="20"/>
        </w:rPr>
      </w:pPr>
      <w:r w:rsidRPr="00546023">
        <w:rPr>
          <w:sz w:val="20"/>
        </w:rPr>
        <w:t>Koordynator Zespołu,</w:t>
      </w:r>
    </w:p>
    <w:p w:rsidR="00CF39F1" w:rsidRPr="00546023" w:rsidRDefault="00CF39F1" w:rsidP="00CF39F1">
      <w:pPr>
        <w:pStyle w:val="Akapitzlist"/>
        <w:numPr>
          <w:ilvl w:val="0"/>
          <w:numId w:val="63"/>
        </w:numPr>
        <w:spacing w:after="0" w:line="360" w:lineRule="auto"/>
        <w:jc w:val="both"/>
        <w:rPr>
          <w:sz w:val="20"/>
        </w:rPr>
      </w:pPr>
      <w:r w:rsidRPr="00546023">
        <w:rPr>
          <w:sz w:val="20"/>
        </w:rPr>
        <w:t>Przedstawiciel Rady Gminy.</w:t>
      </w:r>
    </w:p>
    <w:p w:rsidR="00CF39F1" w:rsidRPr="00546023" w:rsidRDefault="00CF39F1" w:rsidP="00CF39F1">
      <w:pPr>
        <w:spacing w:after="0" w:line="360" w:lineRule="auto"/>
        <w:jc w:val="both"/>
        <w:rPr>
          <w:sz w:val="20"/>
        </w:rPr>
      </w:pPr>
      <w:r w:rsidRPr="00546023">
        <w:rPr>
          <w:sz w:val="20"/>
        </w:rPr>
        <w:t xml:space="preserve">Zebrania Komitetu Monitorującego odbywać się będą raz na pół roku. Istnieje możliwość częstszych spotkań po uprzednim zawiadomieniu członków Komitetu przez Sekretariat Komitetu. Funkcję Sekretariatu Komitetu Monitorującego pełnić będzie sekretariat Gminy Zduny. Obowiązkiem Sekretariatu będzie zawiadamianie członków Komitetu o terminach posiedzeń oraz przygotowywanie na w/w posiedzenia szczegółowych informacji na temat postępów w realizacji Strategii w formie standardowego raportu monitorującego. Obowiązkiem Sekretariatu będzie także przygotowywanie protokołów z posiedzeń Komitetu Monitorującego, zawierających ustalenia w/w posiedzeń </w:t>
      </w:r>
      <w:r w:rsidRPr="00546023">
        <w:rPr>
          <w:sz w:val="20"/>
        </w:rPr>
        <w:br/>
        <w:t xml:space="preserve">i przesyłanie ich do członków Komitetu. Komitet Monitorujący analizować będzie ilościowe </w:t>
      </w:r>
      <w:r w:rsidRPr="00546023">
        <w:rPr>
          <w:sz w:val="20"/>
        </w:rPr>
        <w:br/>
        <w:t xml:space="preserve">i jakościowe informacje na temat wdrażanych projektów i całej Strategii w aspekcie finansowym </w:t>
      </w:r>
      <w:r w:rsidRPr="00546023">
        <w:rPr>
          <w:sz w:val="20"/>
        </w:rPr>
        <w:br/>
        <w:t xml:space="preserve">i rzeczowym. Celem takiej analizy jest zapewnienie zgodności realizacji projektów i Strategii </w:t>
      </w:r>
      <w:r w:rsidRPr="00546023">
        <w:rPr>
          <w:sz w:val="20"/>
        </w:rPr>
        <w:br/>
        <w:t xml:space="preserve">z wcześniej zatwierdzonymi założeniami i celami. Jeśli w raportach monitoringowych ujawnione zostaną problemy związane z wdrażaniem Strategii, Komitet Monitorujący powinien podjąć działania mające na celu wyeliminowanie pojawiających się trudności wdrożeniowych. </w:t>
      </w:r>
    </w:p>
    <w:p w:rsidR="00CF39F1" w:rsidRPr="00546023" w:rsidRDefault="00CF39F1" w:rsidP="00CF39F1">
      <w:pPr>
        <w:spacing w:after="0" w:line="360" w:lineRule="auto"/>
        <w:jc w:val="both"/>
        <w:rPr>
          <w:sz w:val="20"/>
        </w:rPr>
      </w:pPr>
      <w:r w:rsidRPr="00546023">
        <w:rPr>
          <w:sz w:val="20"/>
        </w:rPr>
        <w:t>Na koniec każdego podokresu planowania (tzn. styczniu 2022 roku) Komitet Monitorujący sporządzi raport końcowy, obrazujący faktycznie zrealizowane zadania w kontekście założeń Strategii. Wszelkie rozbieżności pomiędzy ustaleniami Strategii, a jego rzeczywistym wykonaniem będą w w/w raporcie szczegółowo wyjaśnione. Raport końcowy będzie dostępny do wglądu w Urzędzie Gminy Zduny.</w:t>
      </w:r>
    </w:p>
    <w:p w:rsidR="00CF39F1" w:rsidRPr="00546023" w:rsidRDefault="00CF39F1" w:rsidP="00CF39F1">
      <w:pPr>
        <w:spacing w:after="0" w:line="360" w:lineRule="auto"/>
        <w:jc w:val="both"/>
        <w:rPr>
          <w:sz w:val="20"/>
        </w:rPr>
      </w:pPr>
    </w:p>
    <w:p w:rsidR="00BD5DE2" w:rsidRPr="00546023" w:rsidRDefault="00BD5DE2" w:rsidP="00546023">
      <w:pPr>
        <w:spacing w:after="0" w:line="360" w:lineRule="auto"/>
        <w:jc w:val="both"/>
        <w:rPr>
          <w:sz w:val="20"/>
        </w:rPr>
      </w:pPr>
    </w:p>
    <w:p w:rsidR="00697DB8" w:rsidRDefault="00697DB8" w:rsidP="00546023">
      <w:pPr>
        <w:spacing w:after="0" w:line="360" w:lineRule="auto"/>
        <w:jc w:val="both"/>
        <w:rPr>
          <w:sz w:val="20"/>
        </w:rPr>
      </w:pPr>
    </w:p>
    <w:p w:rsidR="00AE4539" w:rsidRPr="00546023" w:rsidRDefault="00AE4539" w:rsidP="00546023">
      <w:pPr>
        <w:spacing w:after="0" w:line="360" w:lineRule="auto"/>
        <w:jc w:val="both"/>
        <w:rPr>
          <w:sz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4"/>
        </w:rPr>
      </w:pPr>
      <w:bookmarkStart w:id="116" w:name="_Toc432160597"/>
      <w:r w:rsidRPr="00C1671B">
        <w:rPr>
          <w:sz w:val="28"/>
          <w:szCs w:val="24"/>
        </w:rPr>
        <w:t>Sposób oceny</w:t>
      </w:r>
      <w:bookmarkEnd w:id="116"/>
    </w:p>
    <w:p w:rsidR="00697DB8" w:rsidRPr="00984E93" w:rsidRDefault="00697DB8" w:rsidP="00984E93">
      <w:pPr>
        <w:spacing w:after="0" w:line="360" w:lineRule="auto"/>
        <w:rPr>
          <w:sz w:val="20"/>
          <w:szCs w:val="20"/>
        </w:rPr>
      </w:pPr>
    </w:p>
    <w:p w:rsidR="00CF39F1" w:rsidRDefault="00CF39F1" w:rsidP="00CF39F1">
      <w:pPr>
        <w:spacing w:after="0" w:line="360" w:lineRule="auto"/>
        <w:jc w:val="both"/>
        <w:rPr>
          <w:sz w:val="20"/>
        </w:rPr>
      </w:pPr>
      <w:r w:rsidRPr="00546023">
        <w:rPr>
          <w:sz w:val="20"/>
        </w:rPr>
        <w:t xml:space="preserve">W procesie monitorowania Strategii przewidziano następujące fazy: </w:t>
      </w:r>
    </w:p>
    <w:p w:rsidR="00CF39F1" w:rsidRPr="00546023" w:rsidRDefault="00CF39F1" w:rsidP="00CF39F1">
      <w:pPr>
        <w:spacing w:after="0" w:line="360" w:lineRule="auto"/>
        <w:jc w:val="both"/>
        <w:rPr>
          <w:sz w:val="20"/>
        </w:rPr>
      </w:pPr>
    </w:p>
    <w:p w:rsidR="00CF39F1" w:rsidRPr="00546023" w:rsidRDefault="00CF39F1" w:rsidP="00CF39F1">
      <w:pPr>
        <w:spacing w:after="0" w:line="360" w:lineRule="auto"/>
        <w:jc w:val="both"/>
        <w:rPr>
          <w:b/>
          <w:sz w:val="20"/>
        </w:rPr>
      </w:pPr>
      <w:r w:rsidRPr="00546023">
        <w:rPr>
          <w:b/>
          <w:sz w:val="20"/>
        </w:rPr>
        <w:t xml:space="preserve">Ocenę wstępną </w:t>
      </w:r>
    </w:p>
    <w:p w:rsidR="00CF39F1" w:rsidRPr="00546023" w:rsidRDefault="00CF39F1" w:rsidP="00CF39F1">
      <w:pPr>
        <w:spacing w:after="0" w:line="360" w:lineRule="auto"/>
        <w:jc w:val="both"/>
        <w:rPr>
          <w:sz w:val="20"/>
        </w:rPr>
      </w:pPr>
      <w:r w:rsidRPr="00546023">
        <w:rPr>
          <w:sz w:val="20"/>
        </w:rPr>
        <w:t xml:space="preserve">Rozpoczęcie każdego programu i wchodzących w jego skład projektów poprzedzone zostanie ustaleniem wszelkich parametrów ilościowych i jakościowych (wskaźniki określające wyniki realizowanych zadań). Zostaną również wyraźnie określone etapy cząstkowe realizacji </w:t>
      </w:r>
      <w:r w:rsidRPr="00546023">
        <w:rPr>
          <w:sz w:val="20"/>
        </w:rPr>
        <w:lastRenderedPageBreak/>
        <w:t xml:space="preserve">poszczególnych zadań (termin rozpoczęcia i zakończenia). Przyjęte raz parametry powinny być stosowane przez cały czas realizacji programów i projektów. </w:t>
      </w:r>
    </w:p>
    <w:p w:rsidR="00CF39F1" w:rsidRPr="00546023" w:rsidRDefault="00CF39F1" w:rsidP="00CF39F1">
      <w:pPr>
        <w:spacing w:after="0" w:line="360" w:lineRule="auto"/>
        <w:jc w:val="both"/>
        <w:rPr>
          <w:sz w:val="20"/>
        </w:rPr>
      </w:pPr>
      <w:r w:rsidRPr="00546023">
        <w:rPr>
          <w:sz w:val="20"/>
        </w:rPr>
        <w:t xml:space="preserve"> </w:t>
      </w:r>
    </w:p>
    <w:p w:rsidR="00CF39F1" w:rsidRPr="00546023" w:rsidRDefault="00CF39F1" w:rsidP="00CF39F1">
      <w:pPr>
        <w:spacing w:after="0" w:line="360" w:lineRule="auto"/>
        <w:jc w:val="both"/>
        <w:rPr>
          <w:b/>
          <w:sz w:val="20"/>
        </w:rPr>
      </w:pPr>
      <w:r w:rsidRPr="00546023">
        <w:rPr>
          <w:b/>
          <w:sz w:val="20"/>
        </w:rPr>
        <w:t xml:space="preserve">Monitoring sterujący </w:t>
      </w:r>
    </w:p>
    <w:p w:rsidR="00CF39F1" w:rsidRPr="00546023" w:rsidRDefault="00CF39F1" w:rsidP="00CF39F1">
      <w:pPr>
        <w:spacing w:after="0" w:line="360" w:lineRule="auto"/>
        <w:jc w:val="both"/>
        <w:rPr>
          <w:sz w:val="20"/>
        </w:rPr>
      </w:pPr>
      <w:r w:rsidRPr="00546023">
        <w:rPr>
          <w:sz w:val="20"/>
        </w:rPr>
        <w:t xml:space="preserve">Dotyczy całego okresu wdrażania projektu. Zadaniem prowadzonego monitorowania będzie wykrycie wszelkich odchyleń, jakie mają miejsce w trakcie realizacji projektu. </w:t>
      </w:r>
    </w:p>
    <w:p w:rsidR="001A288F" w:rsidRPr="00546023" w:rsidRDefault="001A288F" w:rsidP="00CF39F1">
      <w:pPr>
        <w:spacing w:after="0" w:line="360" w:lineRule="auto"/>
        <w:jc w:val="both"/>
        <w:rPr>
          <w:sz w:val="20"/>
        </w:rPr>
      </w:pPr>
    </w:p>
    <w:p w:rsidR="00CF39F1" w:rsidRPr="00546023" w:rsidRDefault="00CF39F1" w:rsidP="00CF39F1">
      <w:pPr>
        <w:spacing w:after="0" w:line="360" w:lineRule="auto"/>
        <w:jc w:val="both"/>
        <w:rPr>
          <w:b/>
          <w:sz w:val="20"/>
        </w:rPr>
      </w:pPr>
      <w:r w:rsidRPr="00546023">
        <w:rPr>
          <w:b/>
          <w:sz w:val="20"/>
        </w:rPr>
        <w:t>Kontrolę końcową - ewaluację efektów</w:t>
      </w:r>
    </w:p>
    <w:p w:rsidR="00CF39F1" w:rsidRPr="00546023" w:rsidRDefault="00CF39F1" w:rsidP="00CF39F1">
      <w:pPr>
        <w:spacing w:after="0" w:line="360" w:lineRule="auto"/>
        <w:jc w:val="both"/>
        <w:rPr>
          <w:sz w:val="20"/>
        </w:rPr>
      </w:pPr>
      <w:r w:rsidRPr="00546023">
        <w:rPr>
          <w:sz w:val="20"/>
        </w:rPr>
        <w:t xml:space="preserve">Ewaluacja zaczyna się w już procesie planowania/programowania. Można powiedzieć, że planowanie ukierunkowuje ewaluację i ewaluacja ukierunkowuje planowanie przyszłych działań. Jest to bardzo ważna funkcja ewaluacji, gdyż pozwala na zbadanie wewnętrznej logiki programu/projektu. Logika programu/projektu opisuje relacje pomiędzy wszystkimi jego elementami: potrzebami, strategią, celami, nakładami, działaniami, produktami, rezultatami i wpływem. Ewaluacja, badając wewnętrzną spójność programu/projektu, weryfikuje w jaki sposób nakłady programu przekształcane </w:t>
      </w:r>
      <w:r w:rsidRPr="00546023">
        <w:rPr>
          <w:sz w:val="20"/>
        </w:rPr>
        <w:br/>
        <w:t xml:space="preserve">są w produkty, jak produkty prowadzą do uzyskania rezultatów i oddziaływania, a więc i zaspokojenia potrzeb grup docelowych. </w:t>
      </w:r>
    </w:p>
    <w:p w:rsidR="00CF39F1" w:rsidRPr="00546023" w:rsidRDefault="00CF39F1" w:rsidP="00CF39F1">
      <w:pPr>
        <w:spacing w:after="0" w:line="360" w:lineRule="auto"/>
        <w:jc w:val="both"/>
        <w:rPr>
          <w:sz w:val="20"/>
        </w:rPr>
      </w:pPr>
      <w:r w:rsidRPr="00546023">
        <w:rPr>
          <w:sz w:val="20"/>
        </w:rPr>
        <w:t xml:space="preserve">Ogólnym celem ewaluacji jest podwyższanie stopnia adekwatności, efektywności i znaczenia rezultatów wynikających z programów finansowanych przez Unię Europejską. Głównym zadaniem jest, zatem dążenie do stałego ulepszania skuteczności i efektywności interwencji publicznej, rozumiane nie tylko jako pozytywne efekty społeczne lub gospodarcze związane bezpośrednio </w:t>
      </w:r>
      <w:r w:rsidRPr="00546023">
        <w:rPr>
          <w:sz w:val="20"/>
        </w:rPr>
        <w:br/>
        <w:t xml:space="preserve">z programem, lecz także jako zwiększenie przejrzystości i promowania działań podejmowanych </w:t>
      </w:r>
      <w:r w:rsidRPr="00546023">
        <w:rPr>
          <w:sz w:val="20"/>
        </w:rPr>
        <w:br/>
        <w:t xml:space="preserve">przez władze publiczne. </w:t>
      </w:r>
    </w:p>
    <w:p w:rsidR="00CF39F1" w:rsidRPr="00546023" w:rsidRDefault="00CF39F1" w:rsidP="00CF39F1">
      <w:pPr>
        <w:spacing w:after="0" w:line="360" w:lineRule="auto"/>
        <w:jc w:val="both"/>
        <w:rPr>
          <w:sz w:val="20"/>
        </w:rPr>
      </w:pPr>
    </w:p>
    <w:p w:rsidR="00CF39F1" w:rsidRPr="00546023" w:rsidRDefault="00CF39F1" w:rsidP="00CF39F1">
      <w:pPr>
        <w:spacing w:after="0" w:line="360" w:lineRule="auto"/>
        <w:jc w:val="both"/>
        <w:rPr>
          <w:sz w:val="20"/>
        </w:rPr>
      </w:pPr>
      <w:r w:rsidRPr="00546023">
        <w:rPr>
          <w:sz w:val="20"/>
        </w:rPr>
        <w:t xml:space="preserve">Główne zastosowania ewaluacji: </w:t>
      </w:r>
    </w:p>
    <w:p w:rsidR="00CF39F1" w:rsidRPr="00546023" w:rsidRDefault="00CF39F1" w:rsidP="00CF39F1">
      <w:pPr>
        <w:pStyle w:val="Akapitzlist"/>
        <w:numPr>
          <w:ilvl w:val="0"/>
          <w:numId w:val="64"/>
        </w:numPr>
        <w:spacing w:after="0" w:line="360" w:lineRule="auto"/>
        <w:jc w:val="both"/>
        <w:rPr>
          <w:sz w:val="20"/>
        </w:rPr>
      </w:pPr>
      <w:r w:rsidRPr="00546023">
        <w:rPr>
          <w:sz w:val="20"/>
        </w:rPr>
        <w:t>identyfikacja słabych i mocnych stron;</w:t>
      </w:r>
    </w:p>
    <w:p w:rsidR="00CF39F1" w:rsidRPr="00546023" w:rsidRDefault="00CF39F1" w:rsidP="00CF39F1">
      <w:pPr>
        <w:pStyle w:val="Akapitzlist"/>
        <w:numPr>
          <w:ilvl w:val="0"/>
          <w:numId w:val="64"/>
        </w:numPr>
        <w:spacing w:after="0" w:line="360" w:lineRule="auto"/>
        <w:jc w:val="both"/>
        <w:rPr>
          <w:sz w:val="20"/>
        </w:rPr>
      </w:pPr>
      <w:r w:rsidRPr="00546023">
        <w:rPr>
          <w:sz w:val="20"/>
        </w:rPr>
        <w:t>oszacowanie możliwości i ograniczeń;</w:t>
      </w:r>
    </w:p>
    <w:p w:rsidR="00CF39F1" w:rsidRPr="00546023" w:rsidRDefault="00CF39F1" w:rsidP="00CF39F1">
      <w:pPr>
        <w:pStyle w:val="Akapitzlist"/>
        <w:numPr>
          <w:ilvl w:val="0"/>
          <w:numId w:val="64"/>
        </w:numPr>
        <w:spacing w:after="0" w:line="360" w:lineRule="auto"/>
        <w:jc w:val="both"/>
        <w:rPr>
          <w:sz w:val="20"/>
        </w:rPr>
      </w:pPr>
      <w:r w:rsidRPr="00546023">
        <w:rPr>
          <w:sz w:val="20"/>
        </w:rPr>
        <w:t>usprawnienie zarządzania;</w:t>
      </w:r>
    </w:p>
    <w:p w:rsidR="00CF39F1" w:rsidRPr="00546023" w:rsidRDefault="00CF39F1" w:rsidP="00CF39F1">
      <w:pPr>
        <w:pStyle w:val="Akapitzlist"/>
        <w:numPr>
          <w:ilvl w:val="0"/>
          <w:numId w:val="64"/>
        </w:numPr>
        <w:spacing w:after="0" w:line="360" w:lineRule="auto"/>
        <w:jc w:val="both"/>
        <w:rPr>
          <w:sz w:val="20"/>
        </w:rPr>
      </w:pPr>
      <w:r w:rsidRPr="00546023">
        <w:rPr>
          <w:sz w:val="20"/>
        </w:rPr>
        <w:t>wskazanie kierunków rozwoju i priorytetów działalności sektora publicznego;</w:t>
      </w:r>
    </w:p>
    <w:p w:rsidR="00CF39F1" w:rsidRPr="00546023" w:rsidRDefault="00CF39F1" w:rsidP="00CF39F1">
      <w:pPr>
        <w:pStyle w:val="Akapitzlist"/>
        <w:numPr>
          <w:ilvl w:val="0"/>
          <w:numId w:val="64"/>
        </w:numPr>
        <w:spacing w:after="0" w:line="360" w:lineRule="auto"/>
        <w:jc w:val="both"/>
        <w:rPr>
          <w:sz w:val="20"/>
        </w:rPr>
      </w:pPr>
      <w:r w:rsidRPr="00546023">
        <w:rPr>
          <w:sz w:val="20"/>
        </w:rPr>
        <w:t>poprawianie błędów dla celów odpowiedzialności;</w:t>
      </w:r>
    </w:p>
    <w:p w:rsidR="00CF39F1" w:rsidRPr="00546023" w:rsidRDefault="00CF39F1" w:rsidP="00CF39F1">
      <w:pPr>
        <w:pStyle w:val="Akapitzlist"/>
        <w:numPr>
          <w:ilvl w:val="0"/>
          <w:numId w:val="64"/>
        </w:numPr>
        <w:spacing w:after="0" w:line="360" w:lineRule="auto"/>
        <w:jc w:val="both"/>
        <w:rPr>
          <w:sz w:val="20"/>
        </w:rPr>
      </w:pPr>
      <w:r w:rsidRPr="00546023">
        <w:rPr>
          <w:sz w:val="20"/>
        </w:rPr>
        <w:t>wsparcie alokacji zasobów finansowych;</w:t>
      </w:r>
    </w:p>
    <w:p w:rsidR="00CF39F1" w:rsidRPr="00546023" w:rsidRDefault="00CF39F1" w:rsidP="00CF39F1">
      <w:pPr>
        <w:pStyle w:val="Akapitzlist"/>
        <w:numPr>
          <w:ilvl w:val="0"/>
          <w:numId w:val="64"/>
        </w:numPr>
        <w:spacing w:after="0" w:line="360" w:lineRule="auto"/>
        <w:jc w:val="both"/>
        <w:rPr>
          <w:sz w:val="20"/>
        </w:rPr>
      </w:pPr>
      <w:r w:rsidRPr="00546023">
        <w:rPr>
          <w:sz w:val="20"/>
        </w:rPr>
        <w:t>ulepszenie procesu decyzyjnego.</w:t>
      </w:r>
    </w:p>
    <w:p w:rsidR="00CF39F1" w:rsidRPr="00546023" w:rsidRDefault="00CF39F1" w:rsidP="00CF39F1">
      <w:pPr>
        <w:spacing w:after="0" w:line="360" w:lineRule="auto"/>
        <w:jc w:val="both"/>
        <w:rPr>
          <w:sz w:val="20"/>
        </w:rPr>
      </w:pPr>
    </w:p>
    <w:p w:rsidR="00CF39F1" w:rsidRPr="00546023" w:rsidRDefault="00CF39F1" w:rsidP="00CF39F1">
      <w:pPr>
        <w:spacing w:after="0" w:line="360" w:lineRule="auto"/>
        <w:jc w:val="both"/>
        <w:rPr>
          <w:sz w:val="20"/>
        </w:rPr>
      </w:pPr>
      <w:r w:rsidRPr="00546023">
        <w:rPr>
          <w:sz w:val="20"/>
        </w:rPr>
        <w:t xml:space="preserve">W szczególności zadaniem ewaluacji jest dostarczenie odpowiednim odbiorcom dokładnych ocen stanu wdrożenia programów w zakresie: </w:t>
      </w:r>
    </w:p>
    <w:p w:rsidR="00CF39F1" w:rsidRPr="00546023" w:rsidRDefault="00CF39F1" w:rsidP="00CF39F1">
      <w:pPr>
        <w:pStyle w:val="Akapitzlist"/>
        <w:numPr>
          <w:ilvl w:val="0"/>
          <w:numId w:val="65"/>
        </w:numPr>
        <w:spacing w:after="0" w:line="360" w:lineRule="auto"/>
        <w:jc w:val="both"/>
        <w:rPr>
          <w:sz w:val="20"/>
        </w:rPr>
      </w:pPr>
      <w:r w:rsidRPr="00546023">
        <w:rPr>
          <w:sz w:val="20"/>
        </w:rPr>
        <w:t>działania programów;</w:t>
      </w:r>
    </w:p>
    <w:p w:rsidR="00CF39F1" w:rsidRPr="00546023" w:rsidRDefault="00CF39F1" w:rsidP="00CF39F1">
      <w:pPr>
        <w:pStyle w:val="Akapitzlist"/>
        <w:numPr>
          <w:ilvl w:val="0"/>
          <w:numId w:val="65"/>
        </w:numPr>
        <w:spacing w:after="0" w:line="360" w:lineRule="auto"/>
        <w:jc w:val="both"/>
        <w:rPr>
          <w:sz w:val="20"/>
        </w:rPr>
      </w:pPr>
      <w:r w:rsidRPr="00546023">
        <w:rPr>
          <w:sz w:val="20"/>
        </w:rPr>
        <w:t>wydajności i trwałości w stosunku do założonych celów;</w:t>
      </w:r>
    </w:p>
    <w:p w:rsidR="00CF39F1" w:rsidRPr="00546023" w:rsidRDefault="00CF39F1" w:rsidP="00CF39F1">
      <w:pPr>
        <w:pStyle w:val="Akapitzlist"/>
        <w:numPr>
          <w:ilvl w:val="0"/>
          <w:numId w:val="65"/>
        </w:numPr>
        <w:spacing w:after="0" w:line="360" w:lineRule="auto"/>
        <w:jc w:val="both"/>
        <w:rPr>
          <w:sz w:val="20"/>
        </w:rPr>
      </w:pPr>
      <w:r w:rsidRPr="00546023">
        <w:rPr>
          <w:sz w:val="20"/>
        </w:rPr>
        <w:t>wpływu na problemy, do których odnoszą się programy;</w:t>
      </w:r>
    </w:p>
    <w:p w:rsidR="00CF39F1" w:rsidRPr="00546023" w:rsidRDefault="00CF39F1" w:rsidP="00CF39F1">
      <w:pPr>
        <w:pStyle w:val="Akapitzlist"/>
        <w:numPr>
          <w:ilvl w:val="0"/>
          <w:numId w:val="65"/>
        </w:numPr>
        <w:spacing w:after="0" w:line="360" w:lineRule="auto"/>
        <w:jc w:val="both"/>
        <w:rPr>
          <w:sz w:val="20"/>
        </w:rPr>
      </w:pPr>
      <w:r w:rsidRPr="00546023">
        <w:rPr>
          <w:sz w:val="20"/>
        </w:rPr>
        <w:t>wyciągniętych wniosków w celu poprawy wdrożenia programów i projektowania nowych programów;</w:t>
      </w:r>
    </w:p>
    <w:p w:rsidR="00CF39F1" w:rsidRPr="00546023" w:rsidRDefault="00CF39F1" w:rsidP="00CF39F1">
      <w:pPr>
        <w:pStyle w:val="Akapitzlist"/>
        <w:numPr>
          <w:ilvl w:val="0"/>
          <w:numId w:val="65"/>
        </w:numPr>
        <w:spacing w:after="0" w:line="360" w:lineRule="auto"/>
        <w:jc w:val="both"/>
        <w:rPr>
          <w:sz w:val="20"/>
        </w:rPr>
      </w:pPr>
      <w:r w:rsidRPr="00546023">
        <w:rPr>
          <w:sz w:val="20"/>
        </w:rPr>
        <w:t xml:space="preserve">identyfikacji dobrych praktyk o potencjalnym szerszym zastosowaniu. </w:t>
      </w:r>
    </w:p>
    <w:p w:rsidR="00CF39F1" w:rsidRPr="00546023" w:rsidRDefault="00CF39F1" w:rsidP="00CF39F1">
      <w:pPr>
        <w:spacing w:after="0" w:line="360" w:lineRule="auto"/>
        <w:jc w:val="both"/>
        <w:rPr>
          <w:sz w:val="20"/>
        </w:rPr>
      </w:pPr>
      <w:r w:rsidRPr="00546023">
        <w:rPr>
          <w:sz w:val="20"/>
        </w:rPr>
        <w:lastRenderedPageBreak/>
        <w:t xml:space="preserve">Jednym z celów ewaluacji jest również zapewnienie przejrzystości wykorzystania środków publicznych poprzez przekazywanie i upowszechnianie informacji o powodzeniu lub niepowodzeniu przedsięwzięć finansowanych z programów pomocowych. Ewaluacja ma również wymiar edukacyjny. Uczy bowiem rejestrować i stymulować zmianę, analizować i rozumieć złożoność zjawisk. </w:t>
      </w:r>
    </w:p>
    <w:p w:rsidR="00984E93" w:rsidRDefault="00CF39F1" w:rsidP="00546023">
      <w:pPr>
        <w:spacing w:after="0" w:line="360" w:lineRule="auto"/>
        <w:jc w:val="both"/>
        <w:rPr>
          <w:sz w:val="20"/>
        </w:rPr>
      </w:pPr>
      <w:r w:rsidRPr="00546023">
        <w:rPr>
          <w:sz w:val="20"/>
        </w:rPr>
        <w:t xml:space="preserve">Ocena końcowa powinna określić na ile zakładane w Strategii cele zostały osiągnięte oraz ustalić przyczyny wszelkich odchyleń w realizacji. Ewaluacja posłuży za podstawę sprawdzenia, </w:t>
      </w:r>
      <w:r w:rsidRPr="00546023">
        <w:rPr>
          <w:sz w:val="20"/>
        </w:rPr>
        <w:br/>
        <w:t>czy planowane efekty są zgodne z przyjętymi celami i ich miarami. W trakcie ewaluacji zostanie również dokonana analiza podejmowanych działań korygujących. Wnioski z ewaluacji zostaną wykorzystane w trakcie realizacji kolejnych, pod</w:t>
      </w:r>
      <w:r w:rsidR="001A288F">
        <w:rPr>
          <w:sz w:val="20"/>
        </w:rPr>
        <w:t>obnych projektów w przyszłości.</w:t>
      </w:r>
    </w:p>
    <w:p w:rsidR="001A288F" w:rsidRDefault="001A288F" w:rsidP="00546023">
      <w:pPr>
        <w:spacing w:after="0" w:line="360" w:lineRule="auto"/>
        <w:jc w:val="both"/>
        <w:rPr>
          <w:sz w:val="20"/>
        </w:rPr>
      </w:pPr>
    </w:p>
    <w:p w:rsidR="001A288F" w:rsidRDefault="001A288F" w:rsidP="00546023">
      <w:pPr>
        <w:spacing w:after="0" w:line="360" w:lineRule="auto"/>
        <w:jc w:val="both"/>
        <w:rPr>
          <w:sz w:val="20"/>
        </w:rPr>
      </w:pPr>
    </w:p>
    <w:p w:rsidR="001A288F" w:rsidRDefault="001A288F" w:rsidP="00546023">
      <w:pPr>
        <w:spacing w:after="0" w:line="360" w:lineRule="auto"/>
        <w:jc w:val="both"/>
        <w:rPr>
          <w:sz w:val="20"/>
        </w:rPr>
      </w:pPr>
    </w:p>
    <w:p w:rsidR="001A288F" w:rsidRPr="00546023" w:rsidRDefault="001A288F" w:rsidP="00546023">
      <w:pPr>
        <w:spacing w:after="0" w:line="360" w:lineRule="auto"/>
        <w:jc w:val="both"/>
        <w:rPr>
          <w:sz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4"/>
        </w:rPr>
      </w:pPr>
      <w:bookmarkStart w:id="117" w:name="_Toc432160598"/>
      <w:r w:rsidRPr="00C1671B">
        <w:rPr>
          <w:sz w:val="28"/>
          <w:szCs w:val="24"/>
        </w:rPr>
        <w:t>Sposób inicjowania współpracy pomiędzy sektorem publicznym, prywatnym i organizacjami pozarządowymi</w:t>
      </w:r>
      <w:bookmarkEnd w:id="117"/>
    </w:p>
    <w:p w:rsidR="00DB2497" w:rsidRPr="00C1671B" w:rsidRDefault="00DB2497" w:rsidP="00C1671B">
      <w:pPr>
        <w:pStyle w:val="Akapitzlist"/>
        <w:spacing w:after="0" w:line="360" w:lineRule="auto"/>
        <w:ind w:left="2160"/>
        <w:rPr>
          <w:sz w:val="20"/>
          <w:szCs w:val="20"/>
        </w:rPr>
      </w:pPr>
    </w:p>
    <w:p w:rsidR="00CF39F1" w:rsidRPr="00546023" w:rsidRDefault="00CF39F1" w:rsidP="00CF39F1">
      <w:pPr>
        <w:spacing w:after="0" w:line="360" w:lineRule="auto"/>
        <w:jc w:val="both"/>
        <w:rPr>
          <w:b/>
          <w:sz w:val="20"/>
        </w:rPr>
      </w:pPr>
      <w:r w:rsidRPr="00546023">
        <w:rPr>
          <w:b/>
          <w:sz w:val="20"/>
        </w:rPr>
        <w:t xml:space="preserve">Uwarunkowania współpracy </w:t>
      </w:r>
    </w:p>
    <w:p w:rsidR="00CF39F1" w:rsidRPr="00546023" w:rsidRDefault="00CF39F1" w:rsidP="00CF39F1">
      <w:pPr>
        <w:spacing w:after="0" w:line="360" w:lineRule="auto"/>
        <w:jc w:val="both"/>
        <w:rPr>
          <w:sz w:val="20"/>
        </w:rPr>
      </w:pPr>
      <w:r w:rsidRPr="00546023">
        <w:rPr>
          <w:sz w:val="20"/>
        </w:rPr>
        <w:t xml:space="preserve">Fundamentem ideowym wyznaczającym podstawy współpracy państwa, w tym samorządów terytorialnych i organizacji pozarządowych jest zasada subsydiarności, zapisana w preambule Konstytucji RP. Zakłada ona, że państwo bierze na siebie tylko te zadania, których nie są w stanie rozwiązać obywatele i ich wspólnoty. Praktyczną konsekwencją przyjęcia tej zasady jest decentralizacja państwa i przekazywanie władzy lokalnej wspólnotom samorządowym. Bardzo ważnym krokiem na tej drodze jest przeniesienie znacznej części kompetencji rządu centralnego samorządom: powiatom i województwom. Obok tego procesu powinien się dokonywać proces przekazywania części kompetencji państwa obywatelom dobrowolnie zrzeszającym się </w:t>
      </w:r>
      <w:r w:rsidRPr="00546023">
        <w:rPr>
          <w:sz w:val="20"/>
        </w:rPr>
        <w:br/>
        <w:t xml:space="preserve">dla rozwiązywania zadań społecznych. Przemawiają za tym nie tylko względy ideowe, </w:t>
      </w:r>
      <w:r w:rsidRPr="00546023">
        <w:rPr>
          <w:sz w:val="20"/>
        </w:rPr>
        <w:br/>
        <w:t xml:space="preserve">ale i praktyczne. Nie chodzi tylko o to, że obywatele mają prawo sami </w:t>
      </w:r>
      <w:r w:rsidR="00111F42">
        <w:rPr>
          <w:sz w:val="20"/>
        </w:rPr>
        <w:t xml:space="preserve">definiować swoje problemy </w:t>
      </w:r>
      <w:r w:rsidR="00111F42">
        <w:rPr>
          <w:sz w:val="20"/>
        </w:rPr>
        <w:br/>
      </w:r>
      <w:r w:rsidRPr="00546023">
        <w:rPr>
          <w:sz w:val="20"/>
        </w:rPr>
        <w:t xml:space="preserve">i liczyć na pomoc państwa w ich rozwiązywaniu, ale także o to, iż w wielu dziedzinach organizacje </w:t>
      </w:r>
      <w:r w:rsidRPr="00546023">
        <w:rPr>
          <w:sz w:val="20"/>
        </w:rPr>
        <w:br/>
        <w:t xml:space="preserve">te szybciej i taniej potrafią rozwiązać problemy niż administracja rządowa i samorządowa. </w:t>
      </w:r>
    </w:p>
    <w:p w:rsidR="00CF39F1" w:rsidRPr="00546023" w:rsidRDefault="00CF39F1" w:rsidP="00CF39F1">
      <w:pPr>
        <w:spacing w:after="0" w:line="360" w:lineRule="auto"/>
        <w:jc w:val="both"/>
        <w:rPr>
          <w:sz w:val="20"/>
        </w:rPr>
      </w:pPr>
      <w:r w:rsidRPr="00546023">
        <w:rPr>
          <w:sz w:val="20"/>
        </w:rPr>
        <w:t xml:space="preserve">Podstawowym faktem, który winni uświadamiać sobie wszyscy samorządowcy i </w:t>
      </w:r>
      <w:proofErr w:type="spellStart"/>
      <w:r w:rsidRPr="00546023">
        <w:rPr>
          <w:sz w:val="20"/>
        </w:rPr>
        <w:t>pozarządowcy</w:t>
      </w:r>
      <w:proofErr w:type="spellEnd"/>
      <w:r w:rsidRPr="00546023">
        <w:rPr>
          <w:sz w:val="20"/>
        </w:rPr>
        <w:t xml:space="preserve"> jest </w:t>
      </w:r>
      <w:r w:rsidRPr="00546023">
        <w:rPr>
          <w:sz w:val="20"/>
        </w:rPr>
        <w:br/>
        <w:t xml:space="preserve">to, że podmiotem ich działania są ludzie. Zarówno samorząd lokalny, jak i organizacje pozarządowe, choć w oparciu o różne podstawy (samorząd z mocy prawa, organizacje dobrowolnie) są reprezentantami społeczności. Obie te instytucje, znów w różny sposób i na różnych zasadach, dążą do wspólnego celu. Jest nim zaspokajanie potrzeb społecznych, służenie ludziom, którzy wybrali swoich przedstawicieli do tych instytucji. Zrozumienie tego, skądinąd oczywistego faktu, nie jest wcale powszechne, a jest to przecież fundament współdziałania, w ramach wspólnej misji, jaką jest dobro społeczności lokalnej. Organizacje pozarządowe z reguły są znaczniej bliżej ludzi, wyrastają </w:t>
      </w:r>
      <w:r w:rsidRPr="00546023">
        <w:rPr>
          <w:sz w:val="20"/>
        </w:rPr>
        <w:br/>
        <w:t xml:space="preserve">w odpowiedzi na ich konkretne potrzeby. Administracja natomiast często (na całym świecie zresztą) zapomina o swojej misji, o tym, komu służy. Świadomość misji, nadanie podmiotowości ludziom uruchamia proces uwłaszczenia obywateli, przywrócenia im podmiotowości poprzez tworzenie </w:t>
      </w:r>
      <w:r w:rsidRPr="00546023">
        <w:rPr>
          <w:sz w:val="20"/>
        </w:rPr>
        <w:lastRenderedPageBreak/>
        <w:t>możliwości wpływania na własne sprawy. Jednym z nurtów takiego procesu uwłaszczenia obywateli jest budowanie współpracy władz lokalnych z organizacjami pozarządowymi, które pełnią funkcję uspołeczniania życia zbiorowego.</w:t>
      </w:r>
    </w:p>
    <w:p w:rsidR="00CF39F1" w:rsidRPr="00546023" w:rsidRDefault="00CF39F1" w:rsidP="00CF39F1">
      <w:pPr>
        <w:spacing w:after="0" w:line="360" w:lineRule="auto"/>
        <w:jc w:val="both"/>
        <w:rPr>
          <w:sz w:val="20"/>
        </w:rPr>
      </w:pPr>
    </w:p>
    <w:p w:rsidR="00CF39F1" w:rsidRPr="00546023" w:rsidRDefault="00CF39F1" w:rsidP="00CF39F1">
      <w:pPr>
        <w:spacing w:after="0" w:line="360" w:lineRule="auto"/>
        <w:jc w:val="both"/>
        <w:rPr>
          <w:sz w:val="20"/>
        </w:rPr>
      </w:pPr>
      <w:r w:rsidRPr="00546023">
        <w:rPr>
          <w:sz w:val="20"/>
        </w:rPr>
        <w:t xml:space="preserve">Organizacje, o czym była już mowa, powstają tam, gdzie pojawiają się niezaspokojone potrzeby. Najczęściej są odpowiedzią na problemy dnia codziennego, gdyż te właśnie są najbardziej istotne. Część organizacji w sposób świadomy pozostaje na tym poziomie działania. To jest ich misja, tak określiły swoją rolę i miejsce: pomagać wtedy, gdy pojawia się problem. Najczęściej zresztą uzupełniają w ten sposób działania samorządu i państwa. Jednak inne organizacje starają się poszukiwać przyczyn problemów, a nie tylko łagodzić ich skutki. To jest skuteczna metoda rozwiązywania problemów, ale trudna, bo wymagająca umiejętności i wytrwałości w docieraniu </w:t>
      </w:r>
      <w:r w:rsidRPr="00546023">
        <w:rPr>
          <w:sz w:val="20"/>
        </w:rPr>
        <w:br/>
        <w:t xml:space="preserve">do rzeczywistych źródeł problemów, spojrzenia ponad codziennością. Wiele organizacji, które </w:t>
      </w:r>
      <w:r w:rsidRPr="00546023">
        <w:rPr>
          <w:sz w:val="20"/>
        </w:rPr>
        <w:br/>
        <w:t xml:space="preserve">w tym właśnie upatrują swoją rolę, stara się docierać do źródeł problemów i rozwiązywać </w:t>
      </w:r>
      <w:r w:rsidRPr="00546023">
        <w:rPr>
          <w:sz w:val="20"/>
        </w:rPr>
        <w:br/>
        <w:t xml:space="preserve">je, i to zarówno w skali lokalnej, jak i ogólnopolskiej. </w:t>
      </w:r>
    </w:p>
    <w:p w:rsidR="00CF39F1" w:rsidRPr="00546023" w:rsidRDefault="00CF39F1" w:rsidP="00CF39F1">
      <w:pPr>
        <w:spacing w:after="0" w:line="360" w:lineRule="auto"/>
        <w:jc w:val="both"/>
        <w:rPr>
          <w:sz w:val="20"/>
        </w:rPr>
      </w:pPr>
      <w:r w:rsidRPr="00546023">
        <w:rPr>
          <w:sz w:val="20"/>
        </w:rPr>
        <w:t xml:space="preserve">Nie jest to również łatwe dla samorządowców, którzy bardzo często przygnieceni są problemami dnia codziennego: dziurawymi jezdniami, czy brakiem pieniędzy na wypłatę zasiłków z pomocy społecznej. Ale także wśród nich istnieje wiele przykładów starań o patrzenie na problemy w dłuższym horyzoncie czasowym i określanie celów, które odnoszą się do źródeł problemów, a nie tylko do ich skutków </w:t>
      </w:r>
      <w:r w:rsidRPr="00546023">
        <w:rPr>
          <w:sz w:val="20"/>
        </w:rPr>
        <w:br/>
        <w:t xml:space="preserve">- w myśl twierdzenia, że lepiej zapobiegać niż leczyć. Przykładem takiego podejścia do określania celów działania są Strategie w wielu gminach w Polsce. </w:t>
      </w:r>
    </w:p>
    <w:p w:rsidR="00CF39F1" w:rsidRPr="00546023" w:rsidRDefault="00CF39F1" w:rsidP="00CF39F1">
      <w:pPr>
        <w:spacing w:after="0" w:line="360" w:lineRule="auto"/>
        <w:jc w:val="both"/>
        <w:rPr>
          <w:sz w:val="20"/>
        </w:rPr>
      </w:pPr>
      <w:r w:rsidRPr="00546023">
        <w:rPr>
          <w:sz w:val="20"/>
        </w:rPr>
        <w:t xml:space="preserve">Świadomość tego, że w działaniu najważniejsze są rezultaty wiąże się ściśle ze świadomością misji, celów. Myślenie w kontekście rezultatów podejmowanych działań wymaga planowania i to w dłuższym horyzoncie czasowym. Finansować należy nie działania, ale ich rezultaty. Dobrze znane są sytuacje, w których pewne rezultaty można osiągnąć bardzo prostymi, tanimi sposobami. Nie da się ich jednak zastosować, trzeba wybrać sposób droższy i niekoniecznie gwarantujący osiągnięcie zakładanych rezultatów, tylko dlatego, że tak mówią przepisy. To bardzo często problem administracji, którego rozwiązaniem mogą być organizacje pozarządowe, elastyczne i - między innymi dzięki temu - skuteczne w działaniu. </w:t>
      </w:r>
    </w:p>
    <w:p w:rsidR="00CF39F1" w:rsidRPr="00546023" w:rsidRDefault="00CF39F1" w:rsidP="00CF39F1">
      <w:pPr>
        <w:spacing w:after="0" w:line="360" w:lineRule="auto"/>
        <w:jc w:val="both"/>
        <w:rPr>
          <w:sz w:val="20"/>
        </w:rPr>
      </w:pPr>
      <w:r w:rsidRPr="00546023">
        <w:rPr>
          <w:sz w:val="20"/>
        </w:rPr>
        <w:t xml:space="preserve">Władza samorządowa z mocy prawa jest gospodarzem w swojej gminie. Dobry gospodarz </w:t>
      </w:r>
      <w:r w:rsidRPr="00546023">
        <w:rPr>
          <w:sz w:val="20"/>
        </w:rPr>
        <w:br/>
        <w:t xml:space="preserve">to nie zawsze ten, który sam wszystko potrafi zrobić najlepiej, ale przede wszystkim ten, który potrafi dobrze kierować innymi. Władze samorządowe powinny przede wszystkim tworzyć warunki </w:t>
      </w:r>
      <w:r w:rsidRPr="00546023">
        <w:rPr>
          <w:sz w:val="20"/>
        </w:rPr>
        <w:br/>
        <w:t>do współpracy, z wszystkimi tymi, którzy działają dl</w:t>
      </w:r>
      <w:r w:rsidR="00111F42">
        <w:rPr>
          <w:sz w:val="20"/>
        </w:rPr>
        <w:t xml:space="preserve">a dobra społeczności lokalnej, </w:t>
      </w:r>
      <w:r w:rsidR="00111F42">
        <w:rPr>
          <w:sz w:val="20"/>
        </w:rPr>
        <w:br/>
      </w:r>
      <w:r w:rsidRPr="00546023">
        <w:rPr>
          <w:sz w:val="20"/>
        </w:rPr>
        <w:t xml:space="preserve">w tym z organizacjami pozarządowymi. </w:t>
      </w:r>
    </w:p>
    <w:p w:rsidR="00CF39F1" w:rsidRPr="00546023" w:rsidRDefault="00CF39F1" w:rsidP="00CF39F1">
      <w:pPr>
        <w:spacing w:after="0" w:line="360" w:lineRule="auto"/>
        <w:jc w:val="both"/>
        <w:rPr>
          <w:sz w:val="20"/>
        </w:rPr>
      </w:pPr>
      <w:r w:rsidRPr="00546023">
        <w:rPr>
          <w:sz w:val="20"/>
        </w:rPr>
        <w:t xml:space="preserve">Organizacje potrafią osiągać założone rezultaty taniej i skuteczniej niż na przykład jednostki budżetowe, obarczone administracją i skrępowane przepisami. Jest to również, a może nawet przede wszystkim, ważne z jednego jeszcze powodu. Ludzie wtedy są szczęśliwi, gdy czują w pełni, </w:t>
      </w:r>
      <w:r w:rsidRPr="00546023">
        <w:rPr>
          <w:sz w:val="20"/>
        </w:rPr>
        <w:br/>
        <w:t xml:space="preserve">że ich potrzeby są zaspokajane, gdy się ich nie wyręcza, ale daje się możliwość decydowania </w:t>
      </w:r>
      <w:r w:rsidRPr="00546023">
        <w:rPr>
          <w:sz w:val="20"/>
        </w:rPr>
        <w:br/>
        <w:t xml:space="preserve">o zaspokajaniu własnych potrzeb. Jedną z form takiego uczestnictwa jest właśnie współpraca </w:t>
      </w:r>
      <w:r w:rsidRPr="00546023">
        <w:rPr>
          <w:sz w:val="20"/>
        </w:rPr>
        <w:br/>
        <w:t xml:space="preserve">z organizacjami pozarządowymi, które reprezentują interesy obywateli. </w:t>
      </w:r>
    </w:p>
    <w:p w:rsidR="00CF39F1" w:rsidRPr="00546023" w:rsidRDefault="00CF39F1" w:rsidP="00CF39F1">
      <w:pPr>
        <w:spacing w:after="0" w:line="360" w:lineRule="auto"/>
        <w:jc w:val="both"/>
        <w:rPr>
          <w:sz w:val="20"/>
        </w:rPr>
      </w:pPr>
      <w:r w:rsidRPr="00546023">
        <w:rPr>
          <w:sz w:val="20"/>
        </w:rPr>
        <w:lastRenderedPageBreak/>
        <w:t xml:space="preserve">Innym elementem świadomości współpracy jest uświadomienie sobie ról jakie pełnią obaj partnerzy. Oczywiste jest, że podstawą dla określania tych ról jest stan obecny, co nie oznacza, </w:t>
      </w:r>
      <w:r w:rsidRPr="00546023">
        <w:rPr>
          <w:sz w:val="20"/>
        </w:rPr>
        <w:br/>
        <w:t xml:space="preserve">że nie można dążyć - w ramach obowiązujących reguł - do jego zmiany. Władze lokalne, w ramach bycia gospodarzem w swojej gminie, zobowiązane są do świadczenia określonego zakresu usług </w:t>
      </w:r>
      <w:r w:rsidRPr="00546023">
        <w:rPr>
          <w:sz w:val="20"/>
        </w:rPr>
        <w:br/>
        <w:t xml:space="preserve">o określonych standardach. W przeciwieństwie do nich, organizacje tworzone są dobrowolnie, same określają to co robią. W określeniu ról pomaga zidentyfikowanie i przekonanie się nawzajem o swoich atutach. Samorząd, na przykład ma możliwość kreowania warunków i regulacji dotyczących różnych sfer życia publicznego, posiada zasoby i środki na prowadzenie działań na rzecz mieszkańców, </w:t>
      </w:r>
      <w:r w:rsidRPr="00546023">
        <w:rPr>
          <w:sz w:val="20"/>
        </w:rPr>
        <w:br/>
        <w:t xml:space="preserve">ma dostęp do różnych źródeł informacji. Organizacje natomiast są elastyczne, nie są bowiem skrępowane tyloma przepisami co samorząd, mogą być zatem znacznie bardziej innowacyjne, mają lepsze rozpoznanie potrzeb społecznych, mogą efektywniej świadczyć usługi na rzecz  mieszkańców. Dobre poznanie siebie nawzajem, określenie własnych atutów i słabości pozwala precyzyjnie określić role obu partnerów. Różnice w ich możliwościach działania i w tym czym dysponują stanowią siłę współpracy, w której obaj partnerzy mogą uzupełniać się, pomnażając efekty współdziałania. </w:t>
      </w:r>
    </w:p>
    <w:p w:rsidR="00CF39F1" w:rsidRPr="00546023" w:rsidRDefault="00CF39F1" w:rsidP="00CF39F1">
      <w:pPr>
        <w:spacing w:after="0" w:line="360" w:lineRule="auto"/>
        <w:jc w:val="both"/>
        <w:rPr>
          <w:sz w:val="20"/>
        </w:rPr>
      </w:pPr>
    </w:p>
    <w:p w:rsidR="00CF39F1" w:rsidRPr="00546023" w:rsidRDefault="00CF39F1" w:rsidP="00CF39F1">
      <w:pPr>
        <w:spacing w:after="0" w:line="360" w:lineRule="auto"/>
        <w:jc w:val="both"/>
        <w:rPr>
          <w:b/>
          <w:sz w:val="20"/>
        </w:rPr>
      </w:pPr>
      <w:r w:rsidRPr="00546023">
        <w:rPr>
          <w:b/>
          <w:sz w:val="20"/>
        </w:rPr>
        <w:t xml:space="preserve">Organizacje pozarządowe jako partner samorządu terytorialnego </w:t>
      </w:r>
    </w:p>
    <w:p w:rsidR="00A52471" w:rsidRDefault="00CF39F1" w:rsidP="00CF39F1">
      <w:pPr>
        <w:spacing w:after="0" w:line="360" w:lineRule="auto"/>
        <w:jc w:val="both"/>
        <w:rPr>
          <w:sz w:val="20"/>
        </w:rPr>
      </w:pPr>
      <w:r w:rsidRPr="00546023">
        <w:rPr>
          <w:sz w:val="20"/>
        </w:rPr>
        <w:t xml:space="preserve">Organizacje są reprezentantem społeczności lokalnej, wyrazicielem potrzeb, dążeń i oczekiwań </w:t>
      </w:r>
      <w:r w:rsidRPr="00546023">
        <w:rPr>
          <w:sz w:val="20"/>
        </w:rPr>
        <w:br/>
        <w:t xml:space="preserve">tej społeczności (lub jej grup). To powoduje, że dla samorządu organizacje stanowią znakomity “pas transmisyjny”, którym przepływają informacje zarówno od ludzi do samorządu, jak i od samorządu </w:t>
      </w:r>
      <w:r w:rsidRPr="00546023">
        <w:rPr>
          <w:sz w:val="20"/>
        </w:rPr>
        <w:br/>
        <w:t>do społeczeństwa. Organizacje jako reprezentant społeczności powinny mieć zatem możliwość wypowiadania się w sprawach ważnych dla społeczności i współuczestniczyć w podejmowaniu istotnych dla mieszkańców decyzji. Główne formy współpracy to: stała współpraca informacyjna, konsultacje, współudział w podejmowaniu decyzji przez władze samorządowe. Organizacje świadczą również, o czym była już mowa, pomoc bezpośrednią na rzecz mieszkańców społeczności lokalnej. Dysponują w tym zakresie potencjałem, wiedzą i doświadczeniami. Mogą być zatem znakomitym wykonawcą zadań publicznych, których zakres i spos</w:t>
      </w:r>
      <w:r w:rsidR="00AE4539">
        <w:rPr>
          <w:sz w:val="20"/>
        </w:rPr>
        <w:t>ób realizacji określa samorząd.</w:t>
      </w:r>
    </w:p>
    <w:p w:rsidR="00A52471" w:rsidRPr="00546023" w:rsidRDefault="00A52471" w:rsidP="00CF39F1">
      <w:pPr>
        <w:spacing w:after="0" w:line="360" w:lineRule="auto"/>
        <w:jc w:val="both"/>
        <w:rPr>
          <w:sz w:val="20"/>
        </w:rPr>
      </w:pPr>
    </w:p>
    <w:p w:rsidR="00CF39F1" w:rsidRPr="00546023" w:rsidRDefault="00CF39F1" w:rsidP="00CF39F1">
      <w:pPr>
        <w:spacing w:after="0" w:line="360" w:lineRule="auto"/>
        <w:jc w:val="both"/>
        <w:rPr>
          <w:b/>
          <w:sz w:val="20"/>
        </w:rPr>
      </w:pPr>
      <w:r w:rsidRPr="00546023">
        <w:rPr>
          <w:b/>
          <w:sz w:val="20"/>
        </w:rPr>
        <w:t>Główna forma współpracy: kontraktowanie usług organizacjom przez samorząd.</w:t>
      </w:r>
    </w:p>
    <w:p w:rsidR="00CF39F1" w:rsidRPr="00546023" w:rsidRDefault="00CF39F1" w:rsidP="00CF39F1">
      <w:pPr>
        <w:spacing w:after="0" w:line="360" w:lineRule="auto"/>
        <w:jc w:val="both"/>
        <w:rPr>
          <w:sz w:val="20"/>
        </w:rPr>
      </w:pPr>
      <w:r w:rsidRPr="00546023">
        <w:rPr>
          <w:sz w:val="20"/>
        </w:rPr>
        <w:t xml:space="preserve">Organizacje obok wykonywania zlecanych przez samorząd zadań publicznych, proponują zupełnie niekonwencjonalne, nowatorskie sposoby rozwiązywania problemów. Pełnią funkcję innowacyjną </w:t>
      </w:r>
      <w:r>
        <w:rPr>
          <w:sz w:val="20"/>
        </w:rPr>
        <w:br/>
      </w:r>
      <w:r w:rsidRPr="00546023">
        <w:rPr>
          <w:sz w:val="20"/>
        </w:rPr>
        <w:t xml:space="preserve">i w tym zakresie samorząd również powinien współpracować z nimi, przede wszystkim inspirując działania innowacyjne i wspierając ich realizację. </w:t>
      </w:r>
    </w:p>
    <w:p w:rsidR="00CF39F1" w:rsidRPr="00546023" w:rsidRDefault="00CF39F1" w:rsidP="00CF39F1">
      <w:pPr>
        <w:spacing w:after="0" w:line="360" w:lineRule="auto"/>
        <w:jc w:val="both"/>
        <w:rPr>
          <w:sz w:val="20"/>
        </w:rPr>
      </w:pPr>
      <w:r w:rsidRPr="00546023">
        <w:rPr>
          <w:sz w:val="20"/>
        </w:rPr>
        <w:t xml:space="preserve">Główne formy współpracy to: programy dotacji i inne formy wspierania organizacji. </w:t>
      </w:r>
    </w:p>
    <w:p w:rsidR="00CF39F1" w:rsidRPr="00546023" w:rsidRDefault="00CF39F1" w:rsidP="00CF39F1">
      <w:pPr>
        <w:spacing w:after="0" w:line="360" w:lineRule="auto"/>
        <w:jc w:val="both"/>
        <w:rPr>
          <w:sz w:val="20"/>
        </w:rPr>
      </w:pPr>
      <w:r w:rsidRPr="00546023">
        <w:rPr>
          <w:sz w:val="20"/>
        </w:rPr>
        <w:t xml:space="preserve">Organizacje pozarządowe spośród innych partnerów samorządu terytorialnego wyróżniają następujące cechy: </w:t>
      </w:r>
    </w:p>
    <w:p w:rsidR="00CF39F1" w:rsidRPr="00546023" w:rsidRDefault="00CF39F1" w:rsidP="00CF39F1">
      <w:pPr>
        <w:pStyle w:val="Akapitzlist"/>
        <w:numPr>
          <w:ilvl w:val="0"/>
          <w:numId w:val="68"/>
        </w:numPr>
        <w:spacing w:after="0" w:line="360" w:lineRule="auto"/>
        <w:jc w:val="both"/>
        <w:rPr>
          <w:sz w:val="20"/>
        </w:rPr>
      </w:pPr>
      <w:r w:rsidRPr="00546023">
        <w:rPr>
          <w:sz w:val="20"/>
        </w:rPr>
        <w:t>łączenie funkcji usługowej i reprezentacji;</w:t>
      </w:r>
    </w:p>
    <w:p w:rsidR="00CF39F1" w:rsidRPr="00546023" w:rsidRDefault="00CF39F1" w:rsidP="00CF39F1">
      <w:pPr>
        <w:pStyle w:val="Akapitzlist"/>
        <w:numPr>
          <w:ilvl w:val="0"/>
          <w:numId w:val="68"/>
        </w:numPr>
        <w:spacing w:after="0" w:line="360" w:lineRule="auto"/>
        <w:jc w:val="both"/>
        <w:rPr>
          <w:sz w:val="20"/>
        </w:rPr>
      </w:pPr>
      <w:r w:rsidRPr="00546023">
        <w:rPr>
          <w:sz w:val="20"/>
        </w:rPr>
        <w:t>bardzo dobre rozpoznanie potrzeb, dążeń i oczekiwań społecznych;</w:t>
      </w:r>
    </w:p>
    <w:p w:rsidR="00CF39F1" w:rsidRPr="00546023" w:rsidRDefault="00CF39F1" w:rsidP="00CF39F1">
      <w:pPr>
        <w:pStyle w:val="Akapitzlist"/>
        <w:numPr>
          <w:ilvl w:val="0"/>
          <w:numId w:val="68"/>
        </w:numPr>
        <w:spacing w:after="0" w:line="360" w:lineRule="auto"/>
        <w:jc w:val="both"/>
        <w:rPr>
          <w:sz w:val="20"/>
        </w:rPr>
      </w:pPr>
      <w:r w:rsidRPr="00546023">
        <w:rPr>
          <w:sz w:val="20"/>
        </w:rPr>
        <w:t>elastyczność podejmowanych działań, łatwość w dostosowaniu ich do potrzeb i preferencji klientów/adresatów działań organizacji;</w:t>
      </w:r>
    </w:p>
    <w:p w:rsidR="00CF39F1" w:rsidRPr="00546023" w:rsidRDefault="00CF39F1" w:rsidP="00CF39F1">
      <w:pPr>
        <w:pStyle w:val="Akapitzlist"/>
        <w:numPr>
          <w:ilvl w:val="0"/>
          <w:numId w:val="68"/>
        </w:numPr>
        <w:spacing w:after="0" w:line="360" w:lineRule="auto"/>
        <w:jc w:val="both"/>
        <w:rPr>
          <w:sz w:val="20"/>
        </w:rPr>
      </w:pPr>
      <w:r w:rsidRPr="00546023">
        <w:rPr>
          <w:sz w:val="20"/>
        </w:rPr>
        <w:t>potencjał, przede wszystkim ludzki;</w:t>
      </w:r>
    </w:p>
    <w:p w:rsidR="00CF39F1" w:rsidRPr="00546023" w:rsidRDefault="00CF39F1" w:rsidP="00CF39F1">
      <w:pPr>
        <w:pStyle w:val="Akapitzlist"/>
        <w:numPr>
          <w:ilvl w:val="0"/>
          <w:numId w:val="68"/>
        </w:numPr>
        <w:spacing w:after="0" w:line="360" w:lineRule="auto"/>
        <w:jc w:val="both"/>
        <w:rPr>
          <w:sz w:val="20"/>
        </w:rPr>
      </w:pPr>
      <w:r w:rsidRPr="00546023">
        <w:rPr>
          <w:sz w:val="20"/>
        </w:rPr>
        <w:lastRenderedPageBreak/>
        <w:t>aktywizowanie i organizowanie wokół działań organizacji społeczności lokalnej;</w:t>
      </w:r>
    </w:p>
    <w:p w:rsidR="00CF39F1" w:rsidRPr="00546023" w:rsidRDefault="00CF39F1" w:rsidP="00CF39F1">
      <w:pPr>
        <w:pStyle w:val="Akapitzlist"/>
        <w:numPr>
          <w:ilvl w:val="0"/>
          <w:numId w:val="68"/>
        </w:numPr>
        <w:spacing w:after="0" w:line="360" w:lineRule="auto"/>
        <w:jc w:val="both"/>
        <w:rPr>
          <w:sz w:val="20"/>
        </w:rPr>
      </w:pPr>
      <w:r w:rsidRPr="00546023">
        <w:rPr>
          <w:sz w:val="20"/>
        </w:rPr>
        <w:t xml:space="preserve">możliwość pozyskiwania środków na realizację działań niedostępnych lub trudno dostępnych </w:t>
      </w:r>
      <w:r w:rsidRPr="00546023">
        <w:rPr>
          <w:sz w:val="20"/>
        </w:rPr>
        <w:br/>
        <w:t>dla samorządu i innych partnerów;</w:t>
      </w:r>
    </w:p>
    <w:p w:rsidR="00CF39F1" w:rsidRPr="00546023" w:rsidRDefault="00CF39F1" w:rsidP="00CF39F1">
      <w:pPr>
        <w:pStyle w:val="Akapitzlist"/>
        <w:numPr>
          <w:ilvl w:val="0"/>
          <w:numId w:val="68"/>
        </w:numPr>
        <w:spacing w:after="0" w:line="360" w:lineRule="auto"/>
        <w:jc w:val="both"/>
        <w:rPr>
          <w:sz w:val="20"/>
        </w:rPr>
      </w:pPr>
      <w:r w:rsidRPr="00546023">
        <w:rPr>
          <w:sz w:val="20"/>
        </w:rPr>
        <w:t>elastyczność w kalkulowaniu kosztów realizacji działań.</w:t>
      </w:r>
    </w:p>
    <w:p w:rsidR="001A288F" w:rsidRPr="00546023" w:rsidRDefault="001A288F" w:rsidP="00CF39F1">
      <w:pPr>
        <w:spacing w:after="0" w:line="360" w:lineRule="auto"/>
        <w:jc w:val="both"/>
        <w:rPr>
          <w:sz w:val="20"/>
        </w:rPr>
      </w:pPr>
    </w:p>
    <w:p w:rsidR="00CF39F1" w:rsidRPr="00546023" w:rsidRDefault="00CF39F1" w:rsidP="00CF39F1">
      <w:pPr>
        <w:spacing w:after="0" w:line="360" w:lineRule="auto"/>
        <w:jc w:val="both"/>
        <w:rPr>
          <w:sz w:val="20"/>
        </w:rPr>
      </w:pPr>
      <w:r w:rsidRPr="00546023">
        <w:rPr>
          <w:sz w:val="20"/>
        </w:rPr>
        <w:t xml:space="preserve">Programy współpracy najczęściej przewidują następujące formy współpracy pomiędzy samorządem </w:t>
      </w:r>
      <w:r w:rsidRPr="00546023">
        <w:rPr>
          <w:sz w:val="20"/>
        </w:rPr>
        <w:br/>
        <w:t xml:space="preserve">i organizacjami pozarządowymi: </w:t>
      </w:r>
    </w:p>
    <w:p w:rsidR="00CF39F1" w:rsidRPr="00546023" w:rsidRDefault="00CF39F1" w:rsidP="00CF39F1">
      <w:pPr>
        <w:pStyle w:val="Akapitzlist"/>
        <w:numPr>
          <w:ilvl w:val="0"/>
          <w:numId w:val="67"/>
        </w:numPr>
        <w:spacing w:after="0" w:line="360" w:lineRule="auto"/>
        <w:jc w:val="both"/>
        <w:rPr>
          <w:sz w:val="20"/>
        </w:rPr>
      </w:pPr>
      <w:r w:rsidRPr="00546023">
        <w:rPr>
          <w:sz w:val="20"/>
        </w:rPr>
        <w:t>konsultowanie decyzji podejmowanych przez władze samorządowe z organizacjami pozarządowymi, najlepiej w ustalonym wspólnie trybie i formie;</w:t>
      </w:r>
    </w:p>
    <w:p w:rsidR="00CF39F1" w:rsidRPr="00546023" w:rsidRDefault="00CF39F1" w:rsidP="00CF39F1">
      <w:pPr>
        <w:pStyle w:val="Akapitzlist"/>
        <w:numPr>
          <w:ilvl w:val="0"/>
          <w:numId w:val="67"/>
        </w:numPr>
        <w:spacing w:after="0" w:line="360" w:lineRule="auto"/>
        <w:jc w:val="both"/>
        <w:rPr>
          <w:sz w:val="20"/>
        </w:rPr>
      </w:pPr>
      <w:r w:rsidRPr="00546023">
        <w:rPr>
          <w:sz w:val="20"/>
        </w:rPr>
        <w:t>zaproszenie organizacji pozarządowych do współtworzenia strategii rozwoju lokalnego, szczególnego znaczenia nabiera w tworzeniu regionalnych planów  rozwoju nowych województw samorządowych;</w:t>
      </w:r>
    </w:p>
    <w:p w:rsidR="00CF39F1" w:rsidRPr="00546023" w:rsidRDefault="00CF39F1" w:rsidP="00CF39F1">
      <w:pPr>
        <w:pStyle w:val="Akapitzlist"/>
        <w:numPr>
          <w:ilvl w:val="0"/>
          <w:numId w:val="67"/>
        </w:numPr>
        <w:spacing w:after="0" w:line="360" w:lineRule="auto"/>
        <w:jc w:val="both"/>
        <w:rPr>
          <w:sz w:val="20"/>
        </w:rPr>
      </w:pPr>
      <w:r w:rsidRPr="00546023">
        <w:rPr>
          <w:sz w:val="20"/>
        </w:rPr>
        <w:t>określenie zasad i procedur ubiegania się przez organizacje pozarządowe o dotacje z budżetu samorządowego na realizację innowacyjnych projektów służących mieszkańcom danej społeczności lokalnej;</w:t>
      </w:r>
    </w:p>
    <w:p w:rsidR="00CF39F1" w:rsidRPr="00546023" w:rsidRDefault="00CF39F1" w:rsidP="00CF39F1">
      <w:pPr>
        <w:pStyle w:val="Akapitzlist"/>
        <w:numPr>
          <w:ilvl w:val="0"/>
          <w:numId w:val="67"/>
        </w:numPr>
        <w:spacing w:after="0" w:line="360" w:lineRule="auto"/>
        <w:jc w:val="both"/>
        <w:rPr>
          <w:sz w:val="20"/>
        </w:rPr>
      </w:pPr>
      <w:r w:rsidRPr="00546023">
        <w:rPr>
          <w:sz w:val="20"/>
        </w:rPr>
        <w:t>uwzględnianie organizacji pozarządowych w przetargach na wykonywanie zadań publicznych;</w:t>
      </w:r>
    </w:p>
    <w:p w:rsidR="00CF39F1" w:rsidRPr="00546023" w:rsidRDefault="00CF39F1" w:rsidP="00CF39F1">
      <w:pPr>
        <w:pStyle w:val="Akapitzlist"/>
        <w:numPr>
          <w:ilvl w:val="0"/>
          <w:numId w:val="67"/>
        </w:numPr>
        <w:spacing w:after="0" w:line="360" w:lineRule="auto"/>
        <w:jc w:val="both"/>
        <w:rPr>
          <w:sz w:val="20"/>
        </w:rPr>
      </w:pPr>
      <w:r w:rsidRPr="00546023">
        <w:rPr>
          <w:sz w:val="20"/>
        </w:rPr>
        <w:t>stanowienie prawa lokalnego (uchwały Rad Samorządów), które w sposób kompleksowy określają cele, zasady, mechanizmy i formy współpracy samorządu i organizacji pozarządowych.</w:t>
      </w:r>
    </w:p>
    <w:p w:rsidR="00CF39F1" w:rsidRPr="00546023" w:rsidRDefault="00CF39F1" w:rsidP="00CF39F1">
      <w:pPr>
        <w:spacing w:after="0" w:line="360" w:lineRule="auto"/>
        <w:jc w:val="both"/>
        <w:rPr>
          <w:sz w:val="20"/>
        </w:rPr>
      </w:pPr>
    </w:p>
    <w:p w:rsidR="00CF39F1" w:rsidRPr="00546023" w:rsidRDefault="00CF39F1" w:rsidP="00CF39F1">
      <w:pPr>
        <w:spacing w:after="0" w:line="360" w:lineRule="auto"/>
        <w:jc w:val="both"/>
        <w:rPr>
          <w:sz w:val="20"/>
        </w:rPr>
      </w:pPr>
      <w:r w:rsidRPr="00546023">
        <w:rPr>
          <w:sz w:val="20"/>
        </w:rPr>
        <w:t xml:space="preserve">Różne formy wspierania działań organizacji, na przykład: </w:t>
      </w:r>
    </w:p>
    <w:p w:rsidR="00CF39F1" w:rsidRPr="00546023" w:rsidRDefault="00CF39F1" w:rsidP="00CF39F1">
      <w:pPr>
        <w:pStyle w:val="Akapitzlist"/>
        <w:numPr>
          <w:ilvl w:val="0"/>
          <w:numId w:val="66"/>
        </w:numPr>
        <w:spacing w:after="0" w:line="360" w:lineRule="auto"/>
        <w:jc w:val="both"/>
        <w:rPr>
          <w:sz w:val="20"/>
        </w:rPr>
      </w:pPr>
      <w:r w:rsidRPr="00546023">
        <w:rPr>
          <w:sz w:val="20"/>
        </w:rPr>
        <w:t xml:space="preserve">możliwość korzystania z infrastruktury posiadanej przez samorząd; organizacje bezpłatnie </w:t>
      </w:r>
      <w:r w:rsidRPr="00546023">
        <w:rPr>
          <w:sz w:val="20"/>
        </w:rPr>
        <w:br/>
        <w:t>lub na zasadach preferencyjnych mogą korzystać z lokali, sal na szkolenia i konferencje, środków transportu;</w:t>
      </w:r>
    </w:p>
    <w:p w:rsidR="00CF39F1" w:rsidRPr="00546023" w:rsidRDefault="00CF39F1" w:rsidP="00CF39F1">
      <w:pPr>
        <w:pStyle w:val="Akapitzlist"/>
        <w:numPr>
          <w:ilvl w:val="0"/>
          <w:numId w:val="66"/>
        </w:numPr>
        <w:spacing w:after="0" w:line="360" w:lineRule="auto"/>
        <w:jc w:val="both"/>
        <w:rPr>
          <w:sz w:val="20"/>
        </w:rPr>
      </w:pPr>
      <w:r w:rsidRPr="00546023">
        <w:rPr>
          <w:sz w:val="20"/>
        </w:rPr>
        <w:t>możliwość korzystania z informacji posiadanych przez samorząd;</w:t>
      </w:r>
    </w:p>
    <w:p w:rsidR="00CF39F1" w:rsidRPr="00546023" w:rsidRDefault="00CF39F1" w:rsidP="00CF39F1">
      <w:pPr>
        <w:pStyle w:val="Akapitzlist"/>
        <w:numPr>
          <w:ilvl w:val="0"/>
          <w:numId w:val="66"/>
        </w:numPr>
        <w:spacing w:after="0" w:line="360" w:lineRule="auto"/>
        <w:jc w:val="both"/>
        <w:rPr>
          <w:sz w:val="20"/>
        </w:rPr>
      </w:pPr>
      <w:r w:rsidRPr="00546023">
        <w:rPr>
          <w:sz w:val="20"/>
        </w:rPr>
        <w:t>możliwość korzystania z wiedzy i doświadczeń ekspertów samorządowych;</w:t>
      </w:r>
    </w:p>
    <w:p w:rsidR="00CF39F1" w:rsidRPr="00546023" w:rsidRDefault="00CF39F1" w:rsidP="00CF39F1">
      <w:pPr>
        <w:pStyle w:val="Akapitzlist"/>
        <w:numPr>
          <w:ilvl w:val="0"/>
          <w:numId w:val="66"/>
        </w:numPr>
        <w:spacing w:after="0" w:line="360" w:lineRule="auto"/>
        <w:jc w:val="both"/>
        <w:rPr>
          <w:sz w:val="20"/>
        </w:rPr>
      </w:pPr>
      <w:r w:rsidRPr="00546023">
        <w:rPr>
          <w:sz w:val="20"/>
        </w:rPr>
        <w:t>możliwość korzystania z kanałów promocyjnych gminy;</w:t>
      </w:r>
    </w:p>
    <w:p w:rsidR="00CF39F1" w:rsidRPr="00546023" w:rsidRDefault="00CF39F1" w:rsidP="00CF39F1">
      <w:pPr>
        <w:pStyle w:val="Akapitzlist"/>
        <w:numPr>
          <w:ilvl w:val="0"/>
          <w:numId w:val="66"/>
        </w:numPr>
        <w:spacing w:after="0" w:line="360" w:lineRule="auto"/>
        <w:jc w:val="both"/>
        <w:rPr>
          <w:sz w:val="20"/>
        </w:rPr>
      </w:pPr>
      <w:r w:rsidRPr="00546023">
        <w:rPr>
          <w:sz w:val="20"/>
        </w:rPr>
        <w:t>możliwość korzystania z kontaktów zagranicznych gminy;</w:t>
      </w:r>
    </w:p>
    <w:p w:rsidR="00CF39F1" w:rsidRPr="00546023" w:rsidRDefault="00CF39F1" w:rsidP="00CF39F1">
      <w:pPr>
        <w:pStyle w:val="Akapitzlist"/>
        <w:numPr>
          <w:ilvl w:val="0"/>
          <w:numId w:val="66"/>
        </w:numPr>
        <w:spacing w:after="0" w:line="360" w:lineRule="auto"/>
        <w:jc w:val="both"/>
        <w:rPr>
          <w:sz w:val="20"/>
        </w:rPr>
      </w:pPr>
      <w:r w:rsidRPr="00546023">
        <w:rPr>
          <w:sz w:val="20"/>
        </w:rPr>
        <w:t>możliwość udzielania przez gminę rekomendacji dla organizacji pozarządowych;</w:t>
      </w:r>
    </w:p>
    <w:p w:rsidR="00CF39F1" w:rsidRPr="00546023" w:rsidRDefault="00CF39F1" w:rsidP="00CF39F1">
      <w:pPr>
        <w:pStyle w:val="Akapitzlist"/>
        <w:numPr>
          <w:ilvl w:val="0"/>
          <w:numId w:val="66"/>
        </w:numPr>
        <w:spacing w:after="0" w:line="360" w:lineRule="auto"/>
        <w:jc w:val="both"/>
        <w:rPr>
          <w:sz w:val="20"/>
        </w:rPr>
      </w:pPr>
      <w:r w:rsidRPr="00546023">
        <w:rPr>
          <w:sz w:val="20"/>
        </w:rPr>
        <w:t xml:space="preserve">możliwość korzystania ze szkoleń i to zarówno w zakresie merytorycznych zagadnień, </w:t>
      </w:r>
      <w:r w:rsidRPr="00546023">
        <w:rPr>
          <w:sz w:val="20"/>
        </w:rPr>
        <w:br/>
        <w:t>jak i w zakresie rozwoju organizacyjnego, jak też dotyczących funkcjonowania władz samorządowych, urzędu gminy, etc</w:t>
      </w:r>
      <w:r w:rsidRPr="00546023">
        <w:rPr>
          <w:vertAlign w:val="superscript"/>
        </w:rPr>
        <w:footnoteReference w:id="30"/>
      </w:r>
      <w:r w:rsidRPr="00546023">
        <w:rPr>
          <w:sz w:val="20"/>
        </w:rPr>
        <w:t>.</w:t>
      </w:r>
    </w:p>
    <w:p w:rsidR="00DB2497" w:rsidRPr="00546023" w:rsidRDefault="00DB2497" w:rsidP="00546023">
      <w:pPr>
        <w:spacing w:after="0" w:line="360" w:lineRule="auto"/>
        <w:jc w:val="both"/>
        <w:rPr>
          <w:sz w:val="20"/>
        </w:rPr>
      </w:pPr>
    </w:p>
    <w:p w:rsidR="00697DB8" w:rsidRPr="00546023" w:rsidRDefault="00697DB8" w:rsidP="00546023">
      <w:pPr>
        <w:spacing w:after="0" w:line="360" w:lineRule="auto"/>
        <w:jc w:val="both"/>
        <w:rPr>
          <w:sz w:val="20"/>
        </w:rPr>
      </w:pPr>
    </w:p>
    <w:p w:rsidR="00984E93" w:rsidRDefault="00984E93" w:rsidP="00546023">
      <w:pPr>
        <w:spacing w:after="0" w:line="360" w:lineRule="auto"/>
        <w:jc w:val="both"/>
        <w:rPr>
          <w:sz w:val="20"/>
        </w:rPr>
      </w:pPr>
    </w:p>
    <w:p w:rsidR="00AC6AD8" w:rsidRDefault="00AC6AD8" w:rsidP="00546023">
      <w:pPr>
        <w:spacing w:after="0" w:line="360" w:lineRule="auto"/>
        <w:jc w:val="both"/>
        <w:rPr>
          <w:sz w:val="20"/>
        </w:rPr>
      </w:pPr>
    </w:p>
    <w:p w:rsidR="00AE4539" w:rsidRDefault="00AE4539" w:rsidP="00546023">
      <w:pPr>
        <w:spacing w:after="0" w:line="360" w:lineRule="auto"/>
        <w:jc w:val="both"/>
        <w:rPr>
          <w:sz w:val="20"/>
        </w:rPr>
      </w:pPr>
    </w:p>
    <w:p w:rsidR="00AE4539" w:rsidRPr="00546023" w:rsidRDefault="00AE4539" w:rsidP="00546023">
      <w:pPr>
        <w:spacing w:after="0" w:line="360" w:lineRule="auto"/>
        <w:jc w:val="both"/>
        <w:rPr>
          <w:sz w:val="20"/>
        </w:rPr>
      </w:pPr>
    </w:p>
    <w:p w:rsidR="00AA3C6C" w:rsidRPr="00C1671B" w:rsidRDefault="00AA3C6C" w:rsidP="00C1671B">
      <w:pPr>
        <w:pStyle w:val="Akapitzlist"/>
        <w:numPr>
          <w:ilvl w:val="1"/>
          <w:numId w:val="1"/>
        </w:numPr>
        <w:shd w:val="clear" w:color="auto" w:fill="FFFF66"/>
        <w:spacing w:after="0" w:line="360" w:lineRule="auto"/>
        <w:outlineLvl w:val="1"/>
        <w:rPr>
          <w:sz w:val="28"/>
          <w:szCs w:val="24"/>
        </w:rPr>
      </w:pPr>
      <w:bookmarkStart w:id="118" w:name="_Toc432160599"/>
      <w:r w:rsidRPr="00C1671B">
        <w:rPr>
          <w:sz w:val="28"/>
          <w:szCs w:val="24"/>
        </w:rPr>
        <w:lastRenderedPageBreak/>
        <w:t>Działania informacyjne i promocja Strategii</w:t>
      </w:r>
      <w:bookmarkEnd w:id="118"/>
    </w:p>
    <w:p w:rsidR="00A54B34" w:rsidRPr="00C1671B" w:rsidRDefault="00A54B34" w:rsidP="00A54B34">
      <w:pPr>
        <w:ind w:left="1800"/>
        <w:rPr>
          <w:sz w:val="20"/>
          <w:szCs w:val="20"/>
        </w:rPr>
      </w:pPr>
    </w:p>
    <w:p w:rsidR="00CF39F1" w:rsidRPr="00546023" w:rsidRDefault="00CF39F1" w:rsidP="00CF39F1">
      <w:pPr>
        <w:spacing w:after="0" w:line="360" w:lineRule="auto"/>
        <w:jc w:val="both"/>
        <w:rPr>
          <w:sz w:val="20"/>
        </w:rPr>
      </w:pPr>
      <w:r w:rsidRPr="00546023">
        <w:rPr>
          <w:sz w:val="20"/>
        </w:rPr>
        <w:t xml:space="preserve">Gmina Zduny będzie upowszechniać informacje o projektach i jego efektach przede wszystkim </w:t>
      </w:r>
      <w:r w:rsidRPr="00546023">
        <w:rPr>
          <w:sz w:val="20"/>
        </w:rPr>
        <w:br/>
        <w:t xml:space="preserve">na obszarze jego realizacji oraz na ogólnodostępnej stronie internetowej. Informacje o projektach </w:t>
      </w:r>
      <w:r w:rsidRPr="00546023">
        <w:rPr>
          <w:sz w:val="20"/>
        </w:rPr>
        <w:br/>
        <w:t xml:space="preserve">i Strategii będą również upowszechniane na terenie Polski. Celem takiego działania jest szeroka promocja projektów oraz zachęcenie do współpracy na terenie Polski i Europy. </w:t>
      </w:r>
    </w:p>
    <w:p w:rsidR="00CF39F1" w:rsidRPr="00546023" w:rsidRDefault="00CF39F1" w:rsidP="00CF39F1">
      <w:pPr>
        <w:spacing w:after="0" w:line="360" w:lineRule="auto"/>
        <w:jc w:val="both"/>
        <w:rPr>
          <w:sz w:val="20"/>
        </w:rPr>
      </w:pPr>
      <w:r w:rsidRPr="00546023">
        <w:rPr>
          <w:sz w:val="20"/>
        </w:rPr>
        <w:t xml:space="preserve">Działania promocyjne będą zgodne z wymogami Rozporządzenia w sprawie środków informacyjnych </w:t>
      </w:r>
      <w:r w:rsidRPr="00546023">
        <w:rPr>
          <w:sz w:val="20"/>
        </w:rPr>
        <w:br/>
        <w:t xml:space="preserve">i promocyjnych stosowanych przez Państwa Członkowskie odnośnie pomocy z funduszy strukturalnych. </w:t>
      </w:r>
    </w:p>
    <w:p w:rsidR="00CF39F1" w:rsidRPr="00546023" w:rsidRDefault="00CF39F1" w:rsidP="00CF39F1">
      <w:pPr>
        <w:spacing w:after="0" w:line="360" w:lineRule="auto"/>
        <w:jc w:val="both"/>
        <w:rPr>
          <w:sz w:val="20"/>
        </w:rPr>
      </w:pPr>
      <w:r w:rsidRPr="00546023">
        <w:rPr>
          <w:sz w:val="20"/>
        </w:rPr>
        <w:t xml:space="preserve">Zapewnienie informacji zwrotnej jest jednym z kluczowych elementów umożliwiających efektywne wdrażanie Strategii oraz ocenę działań promocyjnych. Również systematyczne zbieranie danych </w:t>
      </w:r>
      <w:r w:rsidRPr="00546023">
        <w:rPr>
          <w:sz w:val="20"/>
        </w:rPr>
        <w:br/>
        <w:t xml:space="preserve">i gromadzenie ich w istniejących bazach danych jest elementem ułatwiającym późniejsze prace </w:t>
      </w:r>
      <w:r w:rsidRPr="00546023">
        <w:rPr>
          <w:sz w:val="20"/>
        </w:rPr>
        <w:br/>
        <w:t>i działania promocyjne. Celem ewaluacji działań promocyjnych jest odpowiedź na pytanie,</w:t>
      </w:r>
      <w:r w:rsidRPr="00546023">
        <w:rPr>
          <w:sz w:val="20"/>
        </w:rPr>
        <w:br/>
        <w:t xml:space="preserve">czy wszyscy mieszkańcy regionu mają wystarczającą wiedzę o działaniach realizowanych </w:t>
      </w:r>
      <w:r w:rsidRPr="00546023">
        <w:rPr>
          <w:sz w:val="20"/>
        </w:rPr>
        <w:br/>
        <w:t>przez Urząd Gminy? W przypadku problemów z promocją, działania powinny być korygowane w miarę zapisów projektu. Innym celem jest zapewnienie efektywnej promocji przy jednoczesnym obniżeniu</w:t>
      </w:r>
      <w:r w:rsidRPr="00546023">
        <w:rPr>
          <w:sz w:val="20"/>
        </w:rPr>
        <w:br/>
        <w:t xml:space="preserve">jej kosztów. </w:t>
      </w:r>
    </w:p>
    <w:p w:rsidR="00CF39F1" w:rsidRPr="00546023" w:rsidRDefault="00CF39F1" w:rsidP="00CF39F1">
      <w:pPr>
        <w:spacing w:after="0" w:line="360" w:lineRule="auto"/>
        <w:jc w:val="both"/>
        <w:rPr>
          <w:sz w:val="20"/>
        </w:rPr>
      </w:pPr>
      <w:r w:rsidRPr="00546023">
        <w:rPr>
          <w:sz w:val="20"/>
        </w:rPr>
        <w:t xml:space="preserve">W prasie lokalnej i regionalnej oraz w Internecie podawane będą systematycznie informacje na temat zaangażowania finansowego UE w realizację projektów oraz stanie zaawansowania realizacji zadań </w:t>
      </w:r>
      <w:r w:rsidRPr="00546023">
        <w:rPr>
          <w:sz w:val="20"/>
        </w:rPr>
        <w:br/>
        <w:t xml:space="preserve">i ich efektów w ramach Strategii. </w:t>
      </w:r>
    </w:p>
    <w:p w:rsidR="00BD5DE2" w:rsidRPr="00546023" w:rsidRDefault="00BD5DE2" w:rsidP="00546023">
      <w:pPr>
        <w:spacing w:after="0" w:line="360" w:lineRule="auto"/>
        <w:jc w:val="both"/>
        <w:rPr>
          <w:sz w:val="20"/>
        </w:rPr>
      </w:pPr>
      <w:r w:rsidRPr="00546023">
        <w:rPr>
          <w:sz w:val="20"/>
        </w:rPr>
        <w:t xml:space="preserve"> </w:t>
      </w:r>
    </w:p>
    <w:sectPr w:rsidR="00BD5DE2" w:rsidRPr="00546023" w:rsidSect="00E9177C">
      <w:headerReference w:type="default" r:id="rId34"/>
      <w:footerReference w:type="default" r:id="rId35"/>
      <w:pgSz w:w="11906" w:h="16838"/>
      <w:pgMar w:top="1417" w:right="1417" w:bottom="1417" w:left="1417"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D50737" w15:done="0"/>
  <w15:commentEx w15:paraId="6781B356" w15:done="0"/>
  <w15:commentEx w15:paraId="2643DAB2" w15:done="0"/>
  <w15:commentEx w15:paraId="792015E2" w15:done="0"/>
  <w15:commentEx w15:paraId="41F92B06" w15:done="0"/>
  <w15:commentEx w15:paraId="783AFB14" w15:done="0"/>
  <w15:commentEx w15:paraId="1611ECDD" w15:done="0"/>
  <w15:commentEx w15:paraId="32973352" w15:done="0"/>
  <w15:commentEx w15:paraId="0C8EE855" w15:done="0"/>
  <w15:commentEx w15:paraId="19702E23" w15:done="0"/>
  <w15:commentEx w15:paraId="7F09C859" w15:done="0"/>
  <w15:commentEx w15:paraId="4B621C19" w15:done="0"/>
  <w15:commentEx w15:paraId="6553DA9C" w15:done="0"/>
  <w15:commentEx w15:paraId="4BE29D70" w15:done="0"/>
  <w15:commentEx w15:paraId="1A4705B5" w15:done="0"/>
  <w15:commentEx w15:paraId="58060719" w15:done="0"/>
  <w15:commentEx w15:paraId="4AA7BE5A" w15:done="0"/>
  <w15:commentEx w15:paraId="7A9AB836" w15:done="0"/>
  <w15:commentEx w15:paraId="6722CAD8" w15:done="0"/>
  <w15:commentEx w15:paraId="4CF23B91" w15:done="0"/>
  <w15:commentEx w15:paraId="679A3A19" w15:done="0"/>
  <w15:commentEx w15:paraId="0862FCEB" w15:done="0"/>
  <w15:commentEx w15:paraId="53E37FFD" w15:done="0"/>
  <w15:commentEx w15:paraId="3E912D02" w15:done="0"/>
  <w15:commentEx w15:paraId="46453D56" w15:done="0"/>
  <w15:commentEx w15:paraId="567A08F3" w15:done="0"/>
  <w15:commentEx w15:paraId="716BCB18" w15:done="0"/>
  <w15:commentEx w15:paraId="56F48F5A" w15:done="0"/>
  <w15:commentEx w15:paraId="7C1B36AC" w15:done="0"/>
  <w15:commentEx w15:paraId="570C7121" w15:done="0"/>
  <w15:commentEx w15:paraId="7B561194" w15:done="0"/>
  <w15:commentEx w15:paraId="2C0210B3" w15:done="0"/>
  <w15:commentEx w15:paraId="11E9B64A" w15:done="0"/>
  <w15:commentEx w15:paraId="3BB56AD9" w15:done="0"/>
  <w15:commentEx w15:paraId="514D95A2" w15:done="0"/>
  <w15:commentEx w15:paraId="2A26C9BA" w15:done="0"/>
  <w15:commentEx w15:paraId="0FFBCA2C" w15:done="0"/>
  <w15:commentEx w15:paraId="03A741DC" w15:done="0"/>
  <w15:commentEx w15:paraId="25CD4386" w15:done="0"/>
  <w15:commentEx w15:paraId="731F6B1D" w15:done="0"/>
  <w15:commentEx w15:paraId="5960DA83" w15:done="0"/>
  <w15:commentEx w15:paraId="1D626A9F" w15:done="0"/>
  <w15:commentEx w15:paraId="53AADFA0" w15:done="0"/>
  <w15:commentEx w15:paraId="408A1CB6" w15:done="0"/>
  <w15:commentEx w15:paraId="4402317F" w15:done="0"/>
  <w15:commentEx w15:paraId="6C531BBA" w15:done="0"/>
  <w15:commentEx w15:paraId="3AA81999" w15:done="0"/>
  <w15:commentEx w15:paraId="071154FE" w15:done="0"/>
  <w15:commentEx w15:paraId="12864D84" w15:done="0"/>
  <w15:commentEx w15:paraId="2ACE9ACE" w15:done="0"/>
  <w15:commentEx w15:paraId="5D90EE8A" w15:done="0"/>
  <w15:commentEx w15:paraId="04BC95E7" w15:done="0"/>
  <w15:commentEx w15:paraId="406A92A7" w15:done="0"/>
  <w15:commentEx w15:paraId="60EB38F7" w15:done="0"/>
  <w15:commentEx w15:paraId="78C9770C" w15:done="0"/>
  <w15:commentEx w15:paraId="73C943AF" w15:done="0"/>
  <w15:commentEx w15:paraId="78C2DC49"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6C84" w:rsidRDefault="00FC6C84" w:rsidP="00E9177C">
      <w:pPr>
        <w:spacing w:after="0" w:line="240" w:lineRule="auto"/>
      </w:pPr>
      <w:r>
        <w:separator/>
      </w:r>
    </w:p>
  </w:endnote>
  <w:endnote w:type="continuationSeparator" w:id="0">
    <w:p w:rsidR="00FC6C84" w:rsidRDefault="00FC6C84" w:rsidP="00E9177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E00002FF" w:usb1="420024FF" w:usb2="00000000" w:usb3="00000000" w:csb0="0000019F" w:csb1="00000000"/>
  </w:font>
  <w:font w:name="ArialNarrow">
    <w:panose1 w:val="00000000000000000000"/>
    <w:charset w:val="EE"/>
    <w:family w:val="auto"/>
    <w:notTrueType/>
    <w:pitch w:val="default"/>
    <w:sig w:usb0="00000005" w:usb1="00000000" w:usb2="00000000" w:usb3="00000000" w:csb0="0000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i/>
        <w:sz w:val="20"/>
      </w:rPr>
      <w:id w:val="245313386"/>
      <w:docPartObj>
        <w:docPartGallery w:val="Page Numbers (Bottom of Page)"/>
        <w:docPartUnique/>
      </w:docPartObj>
    </w:sdtPr>
    <w:sdtContent>
      <w:p w:rsidR="00860072" w:rsidRPr="00E9177C" w:rsidRDefault="00860072">
        <w:pPr>
          <w:pStyle w:val="Stopka"/>
          <w:jc w:val="right"/>
          <w:rPr>
            <w:i/>
            <w:sz w:val="20"/>
          </w:rPr>
        </w:pPr>
        <w:r w:rsidRPr="00E9177C">
          <w:rPr>
            <w:i/>
            <w:sz w:val="20"/>
          </w:rPr>
          <w:t xml:space="preserve">Strona | </w:t>
        </w:r>
        <w:r w:rsidR="005306B4" w:rsidRPr="00E9177C">
          <w:rPr>
            <w:i/>
            <w:sz w:val="20"/>
          </w:rPr>
          <w:fldChar w:fldCharType="begin"/>
        </w:r>
        <w:r w:rsidRPr="00E9177C">
          <w:rPr>
            <w:i/>
            <w:sz w:val="20"/>
          </w:rPr>
          <w:instrText>PAGE   \* MERGEFORMAT</w:instrText>
        </w:r>
        <w:r w:rsidR="005306B4" w:rsidRPr="00E9177C">
          <w:rPr>
            <w:i/>
            <w:sz w:val="20"/>
          </w:rPr>
          <w:fldChar w:fldCharType="separate"/>
        </w:r>
        <w:r w:rsidR="004C182F">
          <w:rPr>
            <w:i/>
            <w:noProof/>
            <w:sz w:val="20"/>
          </w:rPr>
          <w:t>105</w:t>
        </w:r>
        <w:r w:rsidR="005306B4" w:rsidRPr="00E9177C">
          <w:rPr>
            <w:i/>
            <w:sz w:val="20"/>
          </w:rPr>
          <w:fldChar w:fldCharType="end"/>
        </w:r>
        <w:r w:rsidRPr="00E9177C">
          <w:rPr>
            <w:i/>
            <w:sz w:val="20"/>
          </w:rPr>
          <w:t xml:space="preserve"> </w:t>
        </w:r>
      </w:p>
    </w:sdtContent>
  </w:sdt>
  <w:p w:rsidR="00860072" w:rsidRDefault="00860072">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6C84" w:rsidRDefault="00FC6C84" w:rsidP="00E9177C">
      <w:pPr>
        <w:spacing w:after="0" w:line="240" w:lineRule="auto"/>
      </w:pPr>
      <w:r>
        <w:separator/>
      </w:r>
    </w:p>
  </w:footnote>
  <w:footnote w:type="continuationSeparator" w:id="0">
    <w:p w:rsidR="00FC6C84" w:rsidRDefault="00FC6C84" w:rsidP="00E9177C">
      <w:pPr>
        <w:spacing w:after="0" w:line="240" w:lineRule="auto"/>
      </w:pPr>
      <w:r>
        <w:continuationSeparator/>
      </w:r>
    </w:p>
  </w:footnote>
  <w:footnote w:id="1">
    <w:p w:rsidR="00860072" w:rsidRDefault="00860072">
      <w:pPr>
        <w:pStyle w:val="Tekstprzypisudolnego"/>
      </w:pPr>
      <w:r>
        <w:rPr>
          <w:rStyle w:val="Odwoanieprzypisudolnego"/>
        </w:rPr>
        <w:footnoteRef/>
      </w:r>
      <w:r>
        <w:t xml:space="preserve"> Na podstawie informacji z oficjalnej strony internetowej Gminy Zduny www.gminazduny.pl</w:t>
      </w:r>
    </w:p>
  </w:footnote>
  <w:footnote w:id="2">
    <w:p w:rsidR="00860072" w:rsidRDefault="00860072">
      <w:pPr>
        <w:pStyle w:val="Tekstprzypisudolnego"/>
      </w:pPr>
      <w:r>
        <w:rPr>
          <w:rStyle w:val="Odwoanieprzypisudolnego"/>
        </w:rPr>
        <w:footnoteRef/>
      </w:r>
      <w:r>
        <w:t xml:space="preserve"> Na podstawie </w:t>
      </w:r>
      <w:r w:rsidRPr="00A60894">
        <w:rPr>
          <w:i/>
        </w:rPr>
        <w:t xml:space="preserve">Programu Ochrony Środowiska dla </w:t>
      </w:r>
      <w:r w:rsidRPr="00A60894">
        <w:rPr>
          <w:rFonts w:cstheme="minorHAnsi"/>
          <w:i/>
        </w:rPr>
        <w:t>Gminy Zduny</w:t>
      </w:r>
      <w:r w:rsidRPr="00A60894">
        <w:rPr>
          <w:rFonts w:cstheme="minorHAnsi"/>
        </w:rPr>
        <w:t>, w</w:t>
      </w:r>
      <w:r>
        <w:rPr>
          <w:rFonts w:cstheme="minorHAnsi"/>
        </w:rPr>
        <w:t>ykonanego przez</w:t>
      </w:r>
      <w:r w:rsidRPr="00A60894">
        <w:rPr>
          <w:rFonts w:cstheme="minorHAnsi"/>
        </w:rPr>
        <w:t xml:space="preserve"> EKO-LOG s.c. Poznań</w:t>
      </w:r>
    </w:p>
  </w:footnote>
  <w:footnote w:id="3">
    <w:p w:rsidR="00860072" w:rsidRDefault="00860072">
      <w:pPr>
        <w:pStyle w:val="Tekstprzypisudolnego"/>
      </w:pPr>
      <w:r>
        <w:rPr>
          <w:rStyle w:val="Odwoanieprzypisudolnego"/>
        </w:rPr>
        <w:footnoteRef/>
      </w:r>
      <w:r>
        <w:t xml:space="preserve"> Rejestr Form Ochrony Przyrody prowadzony przez Regionalnego Dyrektora Ochrony Środowiska </w:t>
      </w:r>
      <w:r>
        <w:br/>
        <w:t>w Łodzi (stan na 24.06.2015), lodz.rdos.gov.pl</w:t>
      </w:r>
    </w:p>
  </w:footnote>
  <w:footnote w:id="4">
    <w:p w:rsidR="00860072" w:rsidRDefault="00860072">
      <w:pPr>
        <w:pStyle w:val="Tekstprzypisudolnego"/>
      </w:pPr>
      <w:r>
        <w:rPr>
          <w:rStyle w:val="Odwoanieprzypisudolnego"/>
        </w:rPr>
        <w:footnoteRef/>
      </w:r>
      <w:r>
        <w:t xml:space="preserve"> natura2000.gdos.gov.pl</w:t>
      </w:r>
    </w:p>
  </w:footnote>
  <w:footnote w:id="5">
    <w:p w:rsidR="00860072" w:rsidRDefault="00860072">
      <w:pPr>
        <w:pStyle w:val="Tekstprzypisudolnego"/>
      </w:pPr>
      <w:r>
        <w:rPr>
          <w:rStyle w:val="Odwoanieprzypisudolnego"/>
        </w:rPr>
        <w:footnoteRef/>
      </w:r>
      <w:r>
        <w:t xml:space="preserve"> </w:t>
      </w:r>
      <w:proofErr w:type="spellStart"/>
      <w:r>
        <w:t>Ibidem</w:t>
      </w:r>
      <w:proofErr w:type="spellEnd"/>
    </w:p>
  </w:footnote>
  <w:footnote w:id="6">
    <w:p w:rsidR="00860072" w:rsidRDefault="00860072">
      <w:pPr>
        <w:pStyle w:val="Tekstprzypisudolnego"/>
      </w:pPr>
      <w:r>
        <w:rPr>
          <w:rStyle w:val="Odwoanieprzypisudolnego"/>
        </w:rPr>
        <w:footnoteRef/>
      </w:r>
      <w:r>
        <w:t xml:space="preserve"> </w:t>
      </w:r>
      <w:proofErr w:type="spellStart"/>
      <w:r>
        <w:t>Ibidem</w:t>
      </w:r>
      <w:proofErr w:type="spellEnd"/>
    </w:p>
  </w:footnote>
  <w:footnote w:id="7">
    <w:p w:rsidR="00860072" w:rsidRDefault="00860072">
      <w:pPr>
        <w:pStyle w:val="Tekstprzypisudolnego"/>
      </w:pPr>
      <w:r>
        <w:rPr>
          <w:rStyle w:val="Odwoanieprzypisudolnego"/>
        </w:rPr>
        <w:footnoteRef/>
      </w:r>
      <w:r>
        <w:t xml:space="preserve"> </w:t>
      </w:r>
      <w:proofErr w:type="spellStart"/>
      <w:r>
        <w:t>Ibidem</w:t>
      </w:r>
      <w:proofErr w:type="spellEnd"/>
    </w:p>
  </w:footnote>
  <w:footnote w:id="8">
    <w:p w:rsidR="00860072" w:rsidRDefault="00860072">
      <w:pPr>
        <w:pStyle w:val="Tekstprzypisudolnego"/>
      </w:pPr>
      <w:r>
        <w:rPr>
          <w:rStyle w:val="Odwoanieprzypisudolnego"/>
        </w:rPr>
        <w:footnoteRef/>
      </w:r>
      <w:r>
        <w:t xml:space="preserve"> </w:t>
      </w:r>
      <w:proofErr w:type="spellStart"/>
      <w:r>
        <w:t>Ibidem</w:t>
      </w:r>
      <w:proofErr w:type="spellEnd"/>
    </w:p>
  </w:footnote>
  <w:footnote w:id="9">
    <w:p w:rsidR="00860072" w:rsidRDefault="00860072">
      <w:pPr>
        <w:pStyle w:val="Tekstprzypisudolnego"/>
      </w:pPr>
      <w:r>
        <w:rPr>
          <w:rStyle w:val="Odwoanieprzypisudolnego"/>
        </w:rPr>
        <w:footnoteRef/>
      </w:r>
      <w:r>
        <w:t xml:space="preserve"> Strona internetowa Gminy Zduny www.gminazduny.pl</w:t>
      </w:r>
    </w:p>
  </w:footnote>
  <w:footnote w:id="10">
    <w:p w:rsidR="00860072" w:rsidRDefault="00860072">
      <w:pPr>
        <w:pStyle w:val="Tekstprzypisudolnego"/>
      </w:pPr>
      <w:r>
        <w:rPr>
          <w:rStyle w:val="Odwoanieprzypisudolnego"/>
        </w:rPr>
        <w:footnoteRef/>
      </w:r>
      <w:r>
        <w:t xml:space="preserve"> </w:t>
      </w:r>
      <w:hyperlink r:id="rId1" w:history="1">
        <w:r w:rsidRPr="00E04C7F">
          <w:rPr>
            <w:rStyle w:val="Hipercze"/>
            <w:color w:val="auto"/>
            <w:u w:val="none"/>
          </w:rPr>
          <w:t>www.lowiczturystyczny.eu</w:t>
        </w:r>
      </w:hyperlink>
      <w:r>
        <w:t xml:space="preserve">, opracowanie na podstawie tekstu Elżbiety </w:t>
      </w:r>
      <w:proofErr w:type="spellStart"/>
      <w:r>
        <w:t>Miszczyńskiej</w:t>
      </w:r>
      <w:proofErr w:type="spellEnd"/>
    </w:p>
  </w:footnote>
  <w:footnote w:id="11">
    <w:p w:rsidR="00860072" w:rsidRDefault="00860072">
      <w:pPr>
        <w:pStyle w:val="Tekstprzypisudolnego"/>
      </w:pPr>
      <w:r>
        <w:rPr>
          <w:rStyle w:val="Odwoanieprzypisudolnego"/>
        </w:rPr>
        <w:footnoteRef/>
      </w:r>
      <w:r>
        <w:t xml:space="preserve"> Oficjalna strona internetowa Biblioteki Publicznej i Domu Kultury Gminy Zduny</w:t>
      </w:r>
    </w:p>
  </w:footnote>
  <w:footnote w:id="12">
    <w:p w:rsidR="00860072" w:rsidRDefault="00860072">
      <w:pPr>
        <w:pStyle w:val="Tekstprzypisudolnego"/>
      </w:pPr>
      <w:r>
        <w:rPr>
          <w:rStyle w:val="Odwoanieprzypisudolnego"/>
        </w:rPr>
        <w:footnoteRef/>
      </w:r>
      <w:r>
        <w:t xml:space="preserve"> www.kultura.lodz.pl</w:t>
      </w:r>
    </w:p>
  </w:footnote>
  <w:footnote w:id="13">
    <w:p w:rsidR="00860072" w:rsidRDefault="00860072">
      <w:pPr>
        <w:pStyle w:val="Tekstprzypisudolnego"/>
      </w:pPr>
      <w:r>
        <w:rPr>
          <w:rStyle w:val="Odwoanieprzypisudolnego"/>
        </w:rPr>
        <w:footnoteRef/>
      </w:r>
      <w:r>
        <w:t xml:space="preserve"> Oficjalna strona internetowa gminy Zduny www.gminazduny.pl</w:t>
      </w:r>
    </w:p>
  </w:footnote>
  <w:footnote w:id="14">
    <w:p w:rsidR="00860072" w:rsidRPr="00EE1DCD" w:rsidRDefault="00860072" w:rsidP="009136FE">
      <w:pPr>
        <w:pStyle w:val="Tekstprzypisudolnego"/>
        <w:jc w:val="both"/>
      </w:pPr>
      <w:r w:rsidRPr="00EE1DCD">
        <w:rPr>
          <w:rStyle w:val="Odwoanieprzypisudolnego"/>
        </w:rPr>
        <w:footnoteRef/>
      </w:r>
      <w:r w:rsidRPr="00EE1DCD">
        <w:t xml:space="preserve"> „Powierzchnia lasów i gruntów leśnych to powierzchnia pokryta roślinnością leśną (zalesiona) lub przejściowo jej pozbawiona (nie zalesiona) oraz grunty związane z gospodarką leśną. Uwzględnia się tu powierzchnię szkółek drzew leśnych założonych na terenach leśnych i wykorzystywanych </w:t>
      </w:r>
      <w:r w:rsidRPr="00EE1DCD">
        <w:br/>
        <w:t xml:space="preserve">na potrzeby własne gospodarstwa rolnego (niehandlowe), a także powierzchnię drzew i krzewów </w:t>
      </w:r>
      <w:proofErr w:type="spellStart"/>
      <w:r w:rsidRPr="00EE1DCD">
        <w:t>szybkorosnących</w:t>
      </w:r>
      <w:proofErr w:type="spellEnd"/>
      <w:r w:rsidRPr="00EE1DCD">
        <w:t xml:space="preserve"> prowadzonych na użytkach rolnych.” - wyjaśnienie GUS</w:t>
      </w:r>
    </w:p>
  </w:footnote>
  <w:footnote w:id="15">
    <w:p w:rsidR="00860072" w:rsidRPr="00EE1DCD" w:rsidRDefault="00860072" w:rsidP="009136FE">
      <w:pPr>
        <w:pStyle w:val="Tekstprzypisudolnego"/>
        <w:jc w:val="both"/>
      </w:pPr>
      <w:r w:rsidRPr="00EE1DCD">
        <w:rPr>
          <w:rStyle w:val="Odwoanieprzypisudolnego"/>
        </w:rPr>
        <w:footnoteRef/>
      </w:r>
      <w:r w:rsidRPr="00EE1DCD">
        <w:t xml:space="preserve"> „Powierzchnia pozostałych gruntów to grunty będące pod zabudowaniami, podwórzami, placami </w:t>
      </w:r>
      <w:r w:rsidRPr="00EE1DCD">
        <w:br/>
        <w:t xml:space="preserve">i ogrodami ozdobnymi, parkami, powierzchnia wód śródlądowych (własnych i dzierżawionych), rowów melioracyjnych, powierzchnia porośniętą wikliną w stanie naturalnym, powierzchnia terenów bagiennych, powierzchnia innych gruntów (torfowiska, żwirownie), nieużytków (w tym gruntów zadrzewionych i zakrzaczonych) oraz powierzchnia przeznaczona dla rekreacji (np. zlokalizowana wokół domu, pola golfowe, itp.). Do pozostałych gruntów zalicza się także powierzchnię gruntów rolnych nie użytkowanych rolniczo, jeżeli grunty te nie powrócą już do użytkowania rolniczego, </w:t>
      </w:r>
      <w:r w:rsidRPr="00EE1DCD">
        <w:br/>
        <w:t>np. grunty rolne przeznaczone pod budowę drogi, supermarketu.” - wyjaśnienie GUS</w:t>
      </w:r>
    </w:p>
  </w:footnote>
  <w:footnote w:id="16">
    <w:p w:rsidR="00860072" w:rsidRPr="00EE1DCD" w:rsidRDefault="00860072" w:rsidP="00A965EA">
      <w:pPr>
        <w:pStyle w:val="Tekstprzypisudolnego"/>
        <w:jc w:val="both"/>
        <w:rPr>
          <w:rFonts w:cstheme="minorHAnsi"/>
        </w:rPr>
      </w:pPr>
      <w:r w:rsidRPr="00EE1DCD">
        <w:rPr>
          <w:rStyle w:val="Odwoanieprzypisudolnego"/>
          <w:rFonts w:cstheme="minorHAnsi"/>
        </w:rPr>
        <w:footnoteRef/>
      </w:r>
      <w:r w:rsidRPr="00EE1DCD">
        <w:rPr>
          <w:rFonts w:cstheme="minorHAnsi"/>
        </w:rPr>
        <w:t xml:space="preserve"> „Znaczenie infrastruktury komunalnej dla rozwoju lokalnego i regionalnego – przykład województwa łódzkiego” Katedra Zagospodarowania Środowiska i Polityki Przestrzennej, Uniwersytet Łódzki, </w:t>
      </w:r>
      <w:r>
        <w:rPr>
          <w:rFonts w:cstheme="minorHAnsi"/>
        </w:rPr>
        <w:br/>
      </w:r>
      <w:r w:rsidRPr="00EE1DCD">
        <w:rPr>
          <w:rFonts w:cstheme="minorHAnsi"/>
        </w:rPr>
        <w:t>dr Bartosz Bartosiewicz – prezentacja, www.rpo.lodzkie.pl</w:t>
      </w:r>
    </w:p>
  </w:footnote>
  <w:footnote w:id="17">
    <w:p w:rsidR="00860072" w:rsidRDefault="00860072">
      <w:pPr>
        <w:pStyle w:val="Tekstprzypisudolnego"/>
      </w:pPr>
      <w:r>
        <w:rPr>
          <w:rStyle w:val="Odwoanieprzypisudolnego"/>
        </w:rPr>
        <w:footnoteRef/>
      </w:r>
      <w:r>
        <w:t xml:space="preserve"> Na podstawie Programu Ochrony Środowiska dla Gminy Zduny</w:t>
      </w:r>
    </w:p>
  </w:footnote>
  <w:footnote w:id="18">
    <w:p w:rsidR="00860072" w:rsidRDefault="00860072">
      <w:pPr>
        <w:pStyle w:val="Tekstprzypisudolnego"/>
      </w:pPr>
      <w:r>
        <w:rPr>
          <w:rStyle w:val="Odwoanieprzypisudolnego"/>
        </w:rPr>
        <w:footnoteRef/>
      </w:r>
      <w:r>
        <w:t xml:space="preserve"> Narodowy Instytut Dziedzictwa, www.nid.pl</w:t>
      </w:r>
    </w:p>
  </w:footnote>
  <w:footnote w:id="19">
    <w:p w:rsidR="00860072" w:rsidRPr="001476FD" w:rsidRDefault="00860072" w:rsidP="00CF00D6">
      <w:pPr>
        <w:pStyle w:val="Tekstprzypisudolnego"/>
        <w:jc w:val="both"/>
        <w:rPr>
          <w:rFonts w:ascii="Arial" w:hAnsi="Arial"/>
        </w:rPr>
      </w:pPr>
      <w:r w:rsidRPr="001476FD">
        <w:rPr>
          <w:rStyle w:val="Odwoanieprzypisudolnego"/>
          <w:rFonts w:ascii="Arial" w:hAnsi="Arial"/>
        </w:rPr>
        <w:footnoteRef/>
      </w:r>
      <w:r w:rsidRPr="001476FD">
        <w:rPr>
          <w:rFonts w:ascii="Arial" w:hAnsi="Arial"/>
        </w:rPr>
        <w:t xml:space="preserve"> Definicja zaczerpnięta z „Materiałów dydaktycznych Zakładu Demografii i Gerontologii Społecznej UŁ” www.demografia.uni.lodz.pl </w:t>
      </w:r>
    </w:p>
  </w:footnote>
  <w:footnote w:id="20">
    <w:p w:rsidR="00860072" w:rsidRPr="001476FD" w:rsidRDefault="00860072" w:rsidP="00CF00D6">
      <w:pPr>
        <w:pStyle w:val="Tekstprzypisudolnego"/>
        <w:jc w:val="both"/>
        <w:rPr>
          <w:rFonts w:ascii="Arial" w:hAnsi="Arial"/>
        </w:rPr>
      </w:pPr>
      <w:r w:rsidRPr="001476FD">
        <w:rPr>
          <w:rStyle w:val="Odwoanieprzypisudolnego"/>
          <w:rFonts w:ascii="Arial" w:hAnsi="Arial"/>
        </w:rPr>
        <w:footnoteRef/>
      </w:r>
      <w:r w:rsidRPr="001476FD">
        <w:rPr>
          <w:rFonts w:ascii="Arial" w:hAnsi="Arial"/>
        </w:rPr>
        <w:t xml:space="preserve"> </w:t>
      </w:r>
      <w:r w:rsidRPr="001476FD">
        <w:rPr>
          <w:rFonts w:ascii="Arial" w:hAnsi="Arial"/>
          <w:b/>
          <w:shd w:val="clear" w:color="auto" w:fill="FFFFFF"/>
        </w:rPr>
        <w:t>„</w:t>
      </w:r>
      <w:r w:rsidRPr="001476FD">
        <w:rPr>
          <w:rStyle w:val="Pogrubienie"/>
          <w:rFonts w:ascii="Arial" w:hAnsi="Arial"/>
          <w:b w:val="0"/>
          <w:shd w:val="clear" w:color="auto" w:fill="FFFFFF"/>
        </w:rPr>
        <w:t>Saldo migracji</w:t>
      </w:r>
      <w:r>
        <w:rPr>
          <w:rStyle w:val="apple-converted-space"/>
          <w:rFonts w:ascii="Arial" w:hAnsi="Arial"/>
          <w:shd w:val="clear" w:color="auto" w:fill="FFFFFF"/>
        </w:rPr>
        <w:t xml:space="preserve"> </w:t>
      </w:r>
      <w:r w:rsidRPr="001476FD">
        <w:rPr>
          <w:rFonts w:ascii="Arial" w:hAnsi="Arial"/>
          <w:shd w:val="clear" w:color="auto" w:fill="FFFFFF"/>
        </w:rPr>
        <w:t xml:space="preserve">to różnica między napływem i odpływem migracyjnym.” Definicja zaczerpnięta </w:t>
      </w:r>
      <w:r>
        <w:rPr>
          <w:rFonts w:ascii="Arial" w:hAnsi="Arial"/>
          <w:shd w:val="clear" w:color="auto" w:fill="FFFFFF"/>
        </w:rPr>
        <w:br/>
      </w:r>
      <w:r w:rsidRPr="001476FD">
        <w:rPr>
          <w:rFonts w:ascii="Arial" w:hAnsi="Arial"/>
          <w:shd w:val="clear" w:color="auto" w:fill="FFFFFF"/>
        </w:rPr>
        <w:t>ze strony Głównego Urzędu Statystycznego www.stat.gov.pl</w:t>
      </w:r>
    </w:p>
  </w:footnote>
  <w:footnote w:id="21">
    <w:p w:rsidR="00860072" w:rsidRPr="0067475C" w:rsidRDefault="00860072" w:rsidP="00CF00D6">
      <w:pPr>
        <w:pStyle w:val="Tekstprzypisudolnego"/>
        <w:jc w:val="both"/>
        <w:rPr>
          <w:rFonts w:ascii="Arial" w:hAnsi="Arial"/>
        </w:rPr>
      </w:pPr>
      <w:r>
        <w:rPr>
          <w:rStyle w:val="Odwoanieprzypisudolnego"/>
        </w:rPr>
        <w:footnoteRef/>
      </w:r>
      <w:r>
        <w:t xml:space="preserve"> </w:t>
      </w:r>
      <w:r w:rsidRPr="001476FD">
        <w:rPr>
          <w:rFonts w:ascii="Arial" w:hAnsi="Arial"/>
        </w:rPr>
        <w:t>”</w:t>
      </w:r>
      <w:r w:rsidRPr="001476FD">
        <w:rPr>
          <w:rStyle w:val="Pogrubienie"/>
          <w:rFonts w:ascii="Arial" w:hAnsi="Arial"/>
          <w:b w:val="0"/>
          <w:shd w:val="clear" w:color="auto" w:fill="FFFFFF"/>
        </w:rPr>
        <w:t>Migracje wewnętrzne</w:t>
      </w:r>
      <w:r>
        <w:rPr>
          <w:rStyle w:val="Pogrubienie"/>
          <w:rFonts w:ascii="Arial" w:hAnsi="Arial"/>
          <w:b w:val="0"/>
          <w:shd w:val="clear" w:color="auto" w:fill="FFFFFF"/>
        </w:rPr>
        <w:t xml:space="preserve"> </w:t>
      </w:r>
      <w:r w:rsidRPr="001476FD">
        <w:rPr>
          <w:rFonts w:ascii="Arial" w:hAnsi="Arial"/>
          <w:shd w:val="clear" w:color="auto" w:fill="FFFFFF"/>
        </w:rPr>
        <w:t xml:space="preserve">to przemieszczenia ludności w granicach państwa, czyli zmiana gminy zamieszkania lub w przypadku gminy miejsko-wiejskiej przeniesienie się z terenów miejskich </w:t>
      </w:r>
      <w:r>
        <w:rPr>
          <w:rFonts w:ascii="Arial" w:hAnsi="Arial"/>
          <w:shd w:val="clear" w:color="auto" w:fill="FFFFFF"/>
        </w:rPr>
        <w:br/>
      </w:r>
      <w:r w:rsidRPr="001476FD">
        <w:rPr>
          <w:rFonts w:ascii="Arial" w:hAnsi="Arial"/>
          <w:shd w:val="clear" w:color="auto" w:fill="FFFFFF"/>
        </w:rPr>
        <w:t>do wiejskich te</w:t>
      </w:r>
      <w:r>
        <w:rPr>
          <w:rFonts w:ascii="Arial" w:hAnsi="Arial"/>
          <w:shd w:val="clear" w:color="auto" w:fill="FFFFFF"/>
        </w:rPr>
        <w:t xml:space="preserve">j gminy </w:t>
      </w:r>
      <w:r w:rsidRPr="001476FD">
        <w:rPr>
          <w:rFonts w:ascii="Arial" w:hAnsi="Arial"/>
          <w:shd w:val="clear" w:color="auto" w:fill="FFFFFF"/>
        </w:rPr>
        <w:t>lub odwrotnie.” Definicja zaczerpnięta ze strony Głównego Urzędu Statystycznego www.stat.gov.pl</w:t>
      </w:r>
    </w:p>
    <w:p w:rsidR="00860072" w:rsidRDefault="00860072">
      <w:pPr>
        <w:pStyle w:val="Tekstprzypisudolnego"/>
      </w:pPr>
    </w:p>
  </w:footnote>
  <w:footnote w:id="22">
    <w:p w:rsidR="00860072" w:rsidRPr="008C2A0F" w:rsidRDefault="00860072" w:rsidP="00CF00D6">
      <w:pPr>
        <w:pStyle w:val="Tekstprzypisudolnego"/>
        <w:jc w:val="both"/>
        <w:rPr>
          <w:rFonts w:ascii="Arial" w:hAnsi="Arial"/>
        </w:rPr>
      </w:pPr>
      <w:r>
        <w:rPr>
          <w:rStyle w:val="Odwoanieprzypisudolnego"/>
        </w:rPr>
        <w:footnoteRef/>
      </w:r>
      <w:r>
        <w:t xml:space="preserve"> </w:t>
      </w:r>
      <w:r w:rsidRPr="001476FD">
        <w:rPr>
          <w:rFonts w:ascii="Arial" w:hAnsi="Arial"/>
        </w:rPr>
        <w:t>„</w:t>
      </w:r>
      <w:r w:rsidRPr="001476FD">
        <w:rPr>
          <w:rStyle w:val="Pogrubienie"/>
          <w:rFonts w:ascii="Arial" w:hAnsi="Arial"/>
          <w:b w:val="0"/>
          <w:color w:val="333333"/>
          <w:shd w:val="clear" w:color="auto" w:fill="FFFFFF"/>
        </w:rPr>
        <w:t>Migracje zagraniczne</w:t>
      </w:r>
      <w:r w:rsidRPr="001476FD">
        <w:rPr>
          <w:rStyle w:val="apple-converted-space"/>
          <w:rFonts w:ascii="Arial" w:hAnsi="Arial"/>
          <w:color w:val="333333"/>
          <w:shd w:val="clear" w:color="auto" w:fill="FFFFFF"/>
        </w:rPr>
        <w:t> </w:t>
      </w:r>
      <w:r w:rsidRPr="001476FD">
        <w:rPr>
          <w:rFonts w:ascii="Arial" w:hAnsi="Arial"/>
          <w:color w:val="333333"/>
          <w:shd w:val="clear" w:color="auto" w:fill="FFFFFF"/>
        </w:rPr>
        <w:t>to wyjazdy z kraju stałego zamieszkania (emigracja) lub przyjazdy do kraju (imigracja) w celu zamieszkania na stałe lub na pobyt czasowy.” Definicja zaczerpnięta ze strony Głównego Urzędu Statystycznego www.stat.gov.pl</w:t>
      </w:r>
    </w:p>
    <w:p w:rsidR="00860072" w:rsidRDefault="00860072">
      <w:pPr>
        <w:pStyle w:val="Tekstprzypisudolnego"/>
      </w:pPr>
    </w:p>
  </w:footnote>
  <w:footnote w:id="23">
    <w:p w:rsidR="00860072" w:rsidRDefault="00860072">
      <w:pPr>
        <w:pStyle w:val="Tekstprzypisudolnego"/>
      </w:pPr>
      <w:r>
        <w:rPr>
          <w:rStyle w:val="Odwoanieprzypisudolnego"/>
        </w:rPr>
        <w:footnoteRef/>
      </w:r>
      <w:r>
        <w:t xml:space="preserve"> U</w:t>
      </w:r>
      <w:r w:rsidRPr="009A1777">
        <w:rPr>
          <w:rFonts w:ascii="Arial" w:hAnsi="Arial"/>
          <w:color w:val="000000"/>
          <w:shd w:val="clear" w:color="auto" w:fill="FFFFFF"/>
        </w:rPr>
        <w:t>rządzenia kąpielowe, prysznice z odpływem wody</w:t>
      </w:r>
      <w:r>
        <w:rPr>
          <w:rFonts w:ascii="Arial" w:hAnsi="Arial"/>
          <w:color w:val="000000"/>
          <w:shd w:val="clear" w:color="auto" w:fill="FFFFFF"/>
        </w:rPr>
        <w:t>.</w:t>
      </w:r>
    </w:p>
  </w:footnote>
  <w:footnote w:id="24">
    <w:p w:rsidR="00860072" w:rsidRDefault="00860072">
      <w:pPr>
        <w:pStyle w:val="Tekstprzypisudolnego"/>
      </w:pPr>
      <w:r>
        <w:rPr>
          <w:rStyle w:val="Odwoanieprzypisudolnego"/>
        </w:rPr>
        <w:footnoteRef/>
      </w:r>
      <w:r>
        <w:t xml:space="preserve"> </w:t>
      </w:r>
      <w:r>
        <w:rPr>
          <w:rFonts w:ascii="Arial" w:eastAsia="Times New Roman" w:hAnsi="Arial" w:cs="Arial"/>
          <w:lang w:eastAsia="pl-PL"/>
        </w:rPr>
        <w:t>W</w:t>
      </w:r>
      <w:r w:rsidRPr="00566C72">
        <w:rPr>
          <w:rFonts w:ascii="Arial" w:eastAsia="Times New Roman" w:hAnsi="Arial" w:cs="Arial"/>
          <w:lang w:eastAsia="pl-PL"/>
        </w:rPr>
        <w:t>raz z ogólnokształcącymi szkołami artystycznymi dającymi uprawnienia zawodowe</w:t>
      </w:r>
      <w:r>
        <w:rPr>
          <w:rFonts w:ascii="Arial" w:eastAsia="Times New Roman" w:hAnsi="Arial" w:cs="Arial"/>
          <w:lang w:eastAsia="pl-PL"/>
        </w:rPr>
        <w:t>.</w:t>
      </w:r>
    </w:p>
  </w:footnote>
  <w:footnote w:id="25">
    <w:p w:rsidR="00860072" w:rsidRDefault="00860072">
      <w:pPr>
        <w:pStyle w:val="Tekstprzypisudolnego"/>
      </w:pPr>
      <w:r>
        <w:rPr>
          <w:rStyle w:val="Odwoanieprzypisudolnego"/>
        </w:rPr>
        <w:footnoteRef/>
      </w:r>
      <w:r>
        <w:t xml:space="preserve"> Główny Urząd Statystyczny, Bank Danych Lokalnych</w:t>
      </w:r>
    </w:p>
  </w:footnote>
  <w:footnote w:id="26">
    <w:p w:rsidR="00860072" w:rsidRDefault="00860072">
      <w:pPr>
        <w:pStyle w:val="Tekstprzypisudolnego"/>
      </w:pPr>
      <w:r>
        <w:rPr>
          <w:rStyle w:val="Odwoanieprzypisudolnego"/>
        </w:rPr>
        <w:footnoteRef/>
      </w:r>
      <w:r>
        <w:t xml:space="preserve"> „Strategia Rozwiązywania Problemów Społecznych na terenie Gminy Zduny w latach 2014 – 2020”</w:t>
      </w:r>
    </w:p>
  </w:footnote>
  <w:footnote w:id="27">
    <w:p w:rsidR="00860072" w:rsidRDefault="00860072" w:rsidP="009F765A">
      <w:pPr>
        <w:pStyle w:val="Tekstprzypisudolnego"/>
        <w:jc w:val="both"/>
      </w:pPr>
      <w:r>
        <w:rPr>
          <w:rStyle w:val="Odwoanieprzypisudolnego"/>
        </w:rPr>
        <w:footnoteRef/>
      </w:r>
      <w:r>
        <w:t xml:space="preserve"> „</w:t>
      </w:r>
      <w:r w:rsidRPr="00897C17">
        <w:t xml:space="preserve">Do działalności rolniczej zaliczamy działalność związaną z uprawą roślin oraz chowem i hodowlą zwierząt, która obejmuje: wszystkie uprawy rolne (w tym również uprawę grzybów), warzywnictwo </w:t>
      </w:r>
      <w:r>
        <w:br/>
      </w:r>
      <w:r w:rsidRPr="00897C17">
        <w:t>i ogrodnictwo, szkółkarstwo, hodowlę i nasiennictwo roślin rolniczych i ogrodniczych, chów i hodowlę zwierząt w gospodarstwie (bydła, owiec, kóz, koni, trzody chlewnej, drobiu, królików, pozostałych zwierząt futerkowych, zwierząt łownych utrzymywanych na rzeź), pszczół oraz działalność polegającą na utrzymaniu gruntów rolnych już niewykorzystywanych do celów produkcyjnych według zasad dobrej kultury rolnej przy zachowaniu wymogów ochrony środowiska (zgodnie z normami).</w:t>
      </w:r>
      <w:r>
        <w:t>” – definicja GUS</w:t>
      </w:r>
    </w:p>
  </w:footnote>
  <w:footnote w:id="28">
    <w:p w:rsidR="00860072" w:rsidRDefault="00860072" w:rsidP="002E083A">
      <w:pPr>
        <w:pStyle w:val="Tekstprzypisudolnego"/>
        <w:jc w:val="both"/>
      </w:pPr>
      <w:r>
        <w:rPr>
          <w:rStyle w:val="Odwoanieprzypisudolnego"/>
        </w:rPr>
        <w:footnoteRef/>
      </w:r>
      <w:r>
        <w:t xml:space="preserve"> „</w:t>
      </w:r>
      <w:r w:rsidRPr="00BA5082">
        <w:t>Do grupy "zbóż ogółem" zalicza się powierzchnię uprawy zbóż podstawowych (pszenica, żyto, jęczmień, owies, pszenżyto) z mieszankami zbożowymi łącznie z kukurydzą na ziarno i pozostałymi uprawami zbożowymi (gryka, proso itp.).</w:t>
      </w:r>
      <w:r>
        <w:t>” – definicja GUS</w:t>
      </w:r>
    </w:p>
  </w:footnote>
  <w:footnote w:id="29">
    <w:p w:rsidR="00860072" w:rsidRDefault="00860072" w:rsidP="002E083A">
      <w:pPr>
        <w:pStyle w:val="Tekstprzypisudolnego"/>
        <w:jc w:val="both"/>
      </w:pPr>
      <w:r>
        <w:rPr>
          <w:rStyle w:val="Odwoanieprzypisudolnego"/>
        </w:rPr>
        <w:footnoteRef/>
      </w:r>
      <w:r>
        <w:t xml:space="preserve"> „</w:t>
      </w:r>
      <w:r w:rsidRPr="00BA5082">
        <w:t xml:space="preserve">Do grupy "przemysłowych" zaliczono powierzchnię buraków cukrowych, rzepaku i rzepiku, lnu </w:t>
      </w:r>
      <w:r>
        <w:br/>
      </w:r>
      <w:r w:rsidRPr="00BA5082">
        <w:t>i konopi oraz tytoniu. Nie zalicza się tu maku, słonecznika, chmielu, ziół leczniczych, wikliny i innych przemysłowych. Uprawy te w niniejszej publikacji zaliczono do grupy "pozostałe uprawy".</w:t>
      </w:r>
      <w:r>
        <w:t>” – definicja GUS</w:t>
      </w:r>
    </w:p>
  </w:footnote>
  <w:footnote w:id="30">
    <w:p w:rsidR="00860072" w:rsidRPr="00A52471" w:rsidRDefault="00860072" w:rsidP="00CF39F1">
      <w:pPr>
        <w:pStyle w:val="Tekstprzypisudolnego"/>
        <w:rPr>
          <w:rFonts w:ascii="Arial" w:hAnsi="Arial" w:cs="Arial"/>
        </w:rPr>
      </w:pPr>
      <w:r w:rsidRPr="00A52471">
        <w:rPr>
          <w:rStyle w:val="Odwoanieprzypisudolnego"/>
          <w:rFonts w:ascii="Arial" w:hAnsi="Arial" w:cs="Arial"/>
        </w:rPr>
        <w:footnoteRef/>
      </w:r>
      <w:r w:rsidRPr="00A52471">
        <w:rPr>
          <w:rFonts w:ascii="Arial" w:hAnsi="Arial" w:cs="Arial"/>
        </w:rPr>
        <w:t xml:space="preserve"> Wykorzystano: Tomasz </w:t>
      </w:r>
      <w:proofErr w:type="spellStart"/>
      <w:r w:rsidRPr="00A52471">
        <w:rPr>
          <w:rFonts w:ascii="Arial" w:hAnsi="Arial" w:cs="Arial"/>
        </w:rPr>
        <w:t>Schimanek</w:t>
      </w:r>
      <w:proofErr w:type="spellEnd"/>
      <w:r w:rsidRPr="00A52471">
        <w:rPr>
          <w:rFonts w:ascii="Arial" w:hAnsi="Arial" w:cs="Arial"/>
        </w:rPr>
        <w:t>, „Organizacje pozarządowe w Polsce”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072" w:rsidRPr="00E9177C" w:rsidRDefault="00860072" w:rsidP="005A7187">
    <w:pPr>
      <w:pStyle w:val="Nagwek"/>
      <w:jc w:val="center"/>
      <w:rPr>
        <w:i/>
        <w:sz w:val="20"/>
      </w:rPr>
    </w:pPr>
    <w:r w:rsidRPr="00E9177C">
      <w:rPr>
        <w:i/>
        <w:sz w:val="20"/>
      </w:rPr>
      <w:t>Strategia Rozwoju Gminy Zduny na lata 201</w:t>
    </w:r>
    <w:r>
      <w:rPr>
        <w:i/>
        <w:sz w:val="20"/>
      </w:rPr>
      <w:t>4</w:t>
    </w:r>
    <w:r w:rsidRPr="00E9177C">
      <w:rPr>
        <w:i/>
        <w:sz w:val="20"/>
      </w:rPr>
      <w:t xml:space="preserve"> - 2022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0616B"/>
    <w:multiLevelType w:val="hybridMultilevel"/>
    <w:tmpl w:val="2C169700"/>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57B6CC0"/>
    <w:multiLevelType w:val="hybridMultilevel"/>
    <w:tmpl w:val="D0E435B0"/>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88B6FF9"/>
    <w:multiLevelType w:val="hybridMultilevel"/>
    <w:tmpl w:val="D0A61FD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91640D9"/>
    <w:multiLevelType w:val="hybridMultilevel"/>
    <w:tmpl w:val="60DE9B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92D4710"/>
    <w:multiLevelType w:val="hybridMultilevel"/>
    <w:tmpl w:val="D5281B7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C5263EF"/>
    <w:multiLevelType w:val="hybridMultilevel"/>
    <w:tmpl w:val="1004BA6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0ED3625B"/>
    <w:multiLevelType w:val="hybridMultilevel"/>
    <w:tmpl w:val="08DAF89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1691928"/>
    <w:multiLevelType w:val="hybridMultilevel"/>
    <w:tmpl w:val="E1F2BE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2916963"/>
    <w:multiLevelType w:val="multilevel"/>
    <w:tmpl w:val="13B2EAA2"/>
    <w:lvl w:ilvl="0">
      <w:start w:val="1"/>
      <w:numFmt w:val="decimal"/>
      <w:lvlText w:val="%1."/>
      <w:lvlJc w:val="left"/>
      <w:pPr>
        <w:ind w:left="1080" w:hanging="720"/>
      </w:pPr>
      <w:rPr>
        <w:rFonts w:hint="default"/>
      </w:rPr>
    </w:lvl>
    <w:lvl w:ilvl="1">
      <w:start w:val="1"/>
      <w:numFmt w:val="decimal"/>
      <w:isLgl/>
      <w:lvlText w:val="%1.%2."/>
      <w:lvlJc w:val="left"/>
      <w:pPr>
        <w:ind w:left="2160" w:hanging="1080"/>
      </w:pPr>
      <w:rPr>
        <w:rFonts w:hint="default"/>
      </w:rPr>
    </w:lvl>
    <w:lvl w:ilvl="2">
      <w:start w:val="1"/>
      <w:numFmt w:val="decimal"/>
      <w:isLgl/>
      <w:lvlText w:val="%1.%2.%3."/>
      <w:lvlJc w:val="left"/>
      <w:pPr>
        <w:ind w:left="3240" w:hanging="1440"/>
      </w:pPr>
      <w:rPr>
        <w:rFonts w:hint="default"/>
      </w:rPr>
    </w:lvl>
    <w:lvl w:ilvl="3">
      <w:start w:val="1"/>
      <w:numFmt w:val="decimal"/>
      <w:isLgl/>
      <w:lvlText w:val="%1.%2.%3.%4."/>
      <w:lvlJc w:val="left"/>
      <w:pPr>
        <w:ind w:left="4320" w:hanging="1800"/>
      </w:pPr>
      <w:rPr>
        <w:rFonts w:hint="default"/>
      </w:rPr>
    </w:lvl>
    <w:lvl w:ilvl="4">
      <w:start w:val="1"/>
      <w:numFmt w:val="decimal"/>
      <w:isLgl/>
      <w:lvlText w:val="%1.%2.%3.%4.%5."/>
      <w:lvlJc w:val="left"/>
      <w:pPr>
        <w:ind w:left="5400" w:hanging="2160"/>
      </w:pPr>
      <w:rPr>
        <w:rFonts w:hint="default"/>
      </w:rPr>
    </w:lvl>
    <w:lvl w:ilvl="5">
      <w:start w:val="1"/>
      <w:numFmt w:val="decimal"/>
      <w:isLgl/>
      <w:lvlText w:val="%1.%2.%3.%4.%5.%6."/>
      <w:lvlJc w:val="left"/>
      <w:pPr>
        <w:ind w:left="6480" w:hanging="2520"/>
      </w:pPr>
      <w:rPr>
        <w:rFonts w:hint="default"/>
      </w:rPr>
    </w:lvl>
    <w:lvl w:ilvl="6">
      <w:start w:val="1"/>
      <w:numFmt w:val="decimal"/>
      <w:isLgl/>
      <w:lvlText w:val="%1.%2.%3.%4.%5.%6.%7."/>
      <w:lvlJc w:val="left"/>
      <w:pPr>
        <w:ind w:left="7560" w:hanging="2880"/>
      </w:pPr>
      <w:rPr>
        <w:rFonts w:hint="default"/>
      </w:rPr>
    </w:lvl>
    <w:lvl w:ilvl="7">
      <w:start w:val="1"/>
      <w:numFmt w:val="decimal"/>
      <w:isLgl/>
      <w:lvlText w:val="%1.%2.%3.%4.%5.%6.%7.%8."/>
      <w:lvlJc w:val="left"/>
      <w:pPr>
        <w:ind w:left="8640" w:hanging="3240"/>
      </w:pPr>
      <w:rPr>
        <w:rFonts w:hint="default"/>
      </w:rPr>
    </w:lvl>
    <w:lvl w:ilvl="8">
      <w:start w:val="1"/>
      <w:numFmt w:val="decimal"/>
      <w:isLgl/>
      <w:lvlText w:val="%1.%2.%3.%4.%5.%6.%7.%8.%9."/>
      <w:lvlJc w:val="left"/>
      <w:pPr>
        <w:ind w:left="9720" w:hanging="3600"/>
      </w:pPr>
      <w:rPr>
        <w:rFonts w:hint="default"/>
      </w:rPr>
    </w:lvl>
  </w:abstractNum>
  <w:abstractNum w:abstractNumId="9">
    <w:nsid w:val="131839E6"/>
    <w:multiLevelType w:val="hybridMultilevel"/>
    <w:tmpl w:val="2AEC2EB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39E48DD"/>
    <w:multiLevelType w:val="hybridMultilevel"/>
    <w:tmpl w:val="B5BEC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169917C5"/>
    <w:multiLevelType w:val="hybridMultilevel"/>
    <w:tmpl w:val="4A68F4D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73B6F29"/>
    <w:multiLevelType w:val="hybridMultilevel"/>
    <w:tmpl w:val="822403B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77C2315"/>
    <w:multiLevelType w:val="hybridMultilevel"/>
    <w:tmpl w:val="33523E56"/>
    <w:lvl w:ilvl="0" w:tplc="ED1C1094">
      <w:start w:val="1"/>
      <w:numFmt w:val="bullet"/>
      <w:lvlText w:val=""/>
      <w:lvlJc w:val="left"/>
      <w:pPr>
        <w:ind w:left="780" w:hanging="360"/>
      </w:pPr>
      <w:rPr>
        <w:rFonts w:ascii="Symbol" w:hAnsi="Symbol"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4">
    <w:nsid w:val="18A6535E"/>
    <w:multiLevelType w:val="hybridMultilevel"/>
    <w:tmpl w:val="0E88C7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91D1061"/>
    <w:multiLevelType w:val="hybridMultilevel"/>
    <w:tmpl w:val="15441128"/>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DA2799E"/>
    <w:multiLevelType w:val="hybridMultilevel"/>
    <w:tmpl w:val="0E42712C"/>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13354EC"/>
    <w:multiLevelType w:val="hybridMultilevel"/>
    <w:tmpl w:val="60DE9B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22FB374E"/>
    <w:multiLevelType w:val="hybridMultilevel"/>
    <w:tmpl w:val="BCF6E28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6AE2E07"/>
    <w:multiLevelType w:val="hybridMultilevel"/>
    <w:tmpl w:val="B5BEC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354378"/>
    <w:multiLevelType w:val="hybridMultilevel"/>
    <w:tmpl w:val="E1F2BE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7982FEE"/>
    <w:multiLevelType w:val="hybridMultilevel"/>
    <w:tmpl w:val="B5BEC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80F025A"/>
    <w:multiLevelType w:val="hybridMultilevel"/>
    <w:tmpl w:val="CAF25F28"/>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28B67694"/>
    <w:multiLevelType w:val="hybridMultilevel"/>
    <w:tmpl w:val="E1F2BE9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28E45A99"/>
    <w:multiLevelType w:val="hybridMultilevel"/>
    <w:tmpl w:val="16B8FD3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9625D30"/>
    <w:multiLevelType w:val="hybridMultilevel"/>
    <w:tmpl w:val="60DE9B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A677162"/>
    <w:multiLevelType w:val="hybridMultilevel"/>
    <w:tmpl w:val="9ABE03E6"/>
    <w:lvl w:ilvl="0" w:tplc="0F6625C2">
      <w:start w:val="1"/>
      <w:numFmt w:val="upperLetter"/>
      <w:lvlText w:val="%1."/>
      <w:lvlJc w:val="left"/>
      <w:pPr>
        <w:ind w:left="720" w:hanging="360"/>
      </w:pPr>
      <w:rPr>
        <w:b/>
        <w:sz w:val="36"/>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E4955B2"/>
    <w:multiLevelType w:val="hybridMultilevel"/>
    <w:tmpl w:val="99025EC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302D6CCA"/>
    <w:multiLevelType w:val="hybridMultilevel"/>
    <w:tmpl w:val="B304179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3340F48"/>
    <w:multiLevelType w:val="hybridMultilevel"/>
    <w:tmpl w:val="DB8C065C"/>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35943EBE"/>
    <w:multiLevelType w:val="hybridMultilevel"/>
    <w:tmpl w:val="83909FF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6BD2A81"/>
    <w:multiLevelType w:val="hybridMultilevel"/>
    <w:tmpl w:val="9CC002D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376C6438"/>
    <w:multiLevelType w:val="hybridMultilevel"/>
    <w:tmpl w:val="2174DDD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38BE170C"/>
    <w:multiLevelType w:val="hybridMultilevel"/>
    <w:tmpl w:val="C44881CC"/>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390B253B"/>
    <w:multiLevelType w:val="hybridMultilevel"/>
    <w:tmpl w:val="B5BEC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C037249"/>
    <w:multiLevelType w:val="hybridMultilevel"/>
    <w:tmpl w:val="31C263F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3DE54D1B"/>
    <w:multiLevelType w:val="hybridMultilevel"/>
    <w:tmpl w:val="85CE92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3DF50FD6"/>
    <w:multiLevelType w:val="hybridMultilevel"/>
    <w:tmpl w:val="8080133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45307B6F"/>
    <w:multiLevelType w:val="hybridMultilevel"/>
    <w:tmpl w:val="7398EDB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45714CC7"/>
    <w:multiLevelType w:val="hybridMultilevel"/>
    <w:tmpl w:val="49E2CA3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46474F73"/>
    <w:multiLevelType w:val="hybridMultilevel"/>
    <w:tmpl w:val="B5BEC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6CD6F00"/>
    <w:multiLevelType w:val="hybridMultilevel"/>
    <w:tmpl w:val="D87A741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473A3BC2"/>
    <w:multiLevelType w:val="hybridMultilevel"/>
    <w:tmpl w:val="A11C25AC"/>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47513F50"/>
    <w:multiLevelType w:val="hybridMultilevel"/>
    <w:tmpl w:val="1E866D4C"/>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49354417"/>
    <w:multiLevelType w:val="hybridMultilevel"/>
    <w:tmpl w:val="F7FE82C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4E6071DC"/>
    <w:multiLevelType w:val="hybridMultilevel"/>
    <w:tmpl w:val="9536BCC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4E8176C1"/>
    <w:multiLevelType w:val="hybridMultilevel"/>
    <w:tmpl w:val="C292D1C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4F0C412F"/>
    <w:multiLevelType w:val="hybridMultilevel"/>
    <w:tmpl w:val="B5BEC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4F20345C"/>
    <w:multiLevelType w:val="hybridMultilevel"/>
    <w:tmpl w:val="D5829C2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509060D5"/>
    <w:multiLevelType w:val="hybridMultilevel"/>
    <w:tmpl w:val="452C3B68"/>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52C81809"/>
    <w:multiLevelType w:val="hybridMultilevel"/>
    <w:tmpl w:val="6BA4D87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nsid w:val="531B03D4"/>
    <w:multiLevelType w:val="hybridMultilevel"/>
    <w:tmpl w:val="17128DB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53425505"/>
    <w:multiLevelType w:val="hybridMultilevel"/>
    <w:tmpl w:val="DE2A7100"/>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544F3523"/>
    <w:multiLevelType w:val="hybridMultilevel"/>
    <w:tmpl w:val="60DE9B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nsid w:val="54795C8C"/>
    <w:multiLevelType w:val="hybridMultilevel"/>
    <w:tmpl w:val="F476109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568B61FC"/>
    <w:multiLevelType w:val="hybridMultilevel"/>
    <w:tmpl w:val="BCCC684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58027E94"/>
    <w:multiLevelType w:val="hybridMultilevel"/>
    <w:tmpl w:val="FE5249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AA10A68"/>
    <w:multiLevelType w:val="hybridMultilevel"/>
    <w:tmpl w:val="D3FC077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nsid w:val="5B105005"/>
    <w:multiLevelType w:val="hybridMultilevel"/>
    <w:tmpl w:val="60DE9B3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5D41535E"/>
    <w:multiLevelType w:val="hybridMultilevel"/>
    <w:tmpl w:val="7856E6A4"/>
    <w:lvl w:ilvl="0" w:tplc="0AF004B8">
      <w:start w:val="1"/>
      <w:numFmt w:val="upperRoman"/>
      <w:pStyle w:val="Listapunktowana5"/>
      <w:lvlText w:val="%1."/>
      <w:lvlJc w:val="left"/>
      <w:pPr>
        <w:ind w:left="765" w:hanging="72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60">
    <w:nsid w:val="5FAF0FA1"/>
    <w:multiLevelType w:val="hybridMultilevel"/>
    <w:tmpl w:val="6C5462C0"/>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60A3074D"/>
    <w:multiLevelType w:val="hybridMultilevel"/>
    <w:tmpl w:val="7F3A73E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61CA3C8B"/>
    <w:multiLevelType w:val="hybridMultilevel"/>
    <w:tmpl w:val="C85AE348"/>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683D4813"/>
    <w:multiLevelType w:val="hybridMultilevel"/>
    <w:tmpl w:val="6BC6FDEC"/>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nsid w:val="6B58639D"/>
    <w:multiLevelType w:val="hybridMultilevel"/>
    <w:tmpl w:val="AF5E2632"/>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6D5A6F10"/>
    <w:multiLevelType w:val="hybridMultilevel"/>
    <w:tmpl w:val="32F67B0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6EC55086"/>
    <w:multiLevelType w:val="hybridMultilevel"/>
    <w:tmpl w:val="B400E354"/>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nsid w:val="6EE7671E"/>
    <w:multiLevelType w:val="hybridMultilevel"/>
    <w:tmpl w:val="807447D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6FB77DA0"/>
    <w:multiLevelType w:val="hybridMultilevel"/>
    <w:tmpl w:val="92509EC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6FF00716"/>
    <w:multiLevelType w:val="hybridMultilevel"/>
    <w:tmpl w:val="FB161860"/>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71F76892"/>
    <w:multiLevelType w:val="hybridMultilevel"/>
    <w:tmpl w:val="2ABE316C"/>
    <w:lvl w:ilvl="0" w:tplc="ED1C1094">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735844E9"/>
    <w:multiLevelType w:val="hybridMultilevel"/>
    <w:tmpl w:val="58FC1C3A"/>
    <w:lvl w:ilvl="0" w:tplc="4F8C23A6">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nsid w:val="771A7CB3"/>
    <w:multiLevelType w:val="hybridMultilevel"/>
    <w:tmpl w:val="4F7CB9BE"/>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nsid w:val="787E562B"/>
    <w:multiLevelType w:val="hybridMultilevel"/>
    <w:tmpl w:val="ECC27D26"/>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78CD2018"/>
    <w:multiLevelType w:val="hybridMultilevel"/>
    <w:tmpl w:val="B5BEC53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5">
    <w:nsid w:val="7B6B1DD9"/>
    <w:multiLevelType w:val="hybridMultilevel"/>
    <w:tmpl w:val="A4F84E5A"/>
    <w:lvl w:ilvl="0" w:tplc="ED1C109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8"/>
  </w:num>
  <w:num w:numId="2">
    <w:abstractNumId w:val="32"/>
  </w:num>
  <w:num w:numId="3">
    <w:abstractNumId w:val="68"/>
  </w:num>
  <w:num w:numId="4">
    <w:abstractNumId w:val="67"/>
  </w:num>
  <w:num w:numId="5">
    <w:abstractNumId w:val="59"/>
  </w:num>
  <w:num w:numId="6">
    <w:abstractNumId w:val="26"/>
  </w:num>
  <w:num w:numId="7">
    <w:abstractNumId w:val="24"/>
  </w:num>
  <w:num w:numId="8">
    <w:abstractNumId w:val="1"/>
  </w:num>
  <w:num w:numId="9">
    <w:abstractNumId w:val="44"/>
  </w:num>
  <w:num w:numId="10">
    <w:abstractNumId w:val="57"/>
  </w:num>
  <w:num w:numId="11">
    <w:abstractNumId w:val="73"/>
  </w:num>
  <w:num w:numId="12">
    <w:abstractNumId w:val="37"/>
  </w:num>
  <w:num w:numId="13">
    <w:abstractNumId w:val="13"/>
  </w:num>
  <w:num w:numId="14">
    <w:abstractNumId w:val="64"/>
  </w:num>
  <w:num w:numId="15">
    <w:abstractNumId w:val="22"/>
  </w:num>
  <w:num w:numId="16">
    <w:abstractNumId w:val="33"/>
  </w:num>
  <w:num w:numId="17">
    <w:abstractNumId w:val="72"/>
  </w:num>
  <w:num w:numId="18">
    <w:abstractNumId w:val="30"/>
  </w:num>
  <w:num w:numId="19">
    <w:abstractNumId w:val="70"/>
  </w:num>
  <w:num w:numId="20">
    <w:abstractNumId w:val="62"/>
  </w:num>
  <w:num w:numId="21">
    <w:abstractNumId w:val="9"/>
  </w:num>
  <w:num w:numId="22">
    <w:abstractNumId w:val="27"/>
  </w:num>
  <w:num w:numId="23">
    <w:abstractNumId w:val="12"/>
  </w:num>
  <w:num w:numId="24">
    <w:abstractNumId w:val="49"/>
  </w:num>
  <w:num w:numId="25">
    <w:abstractNumId w:val="11"/>
  </w:num>
  <w:num w:numId="26">
    <w:abstractNumId w:val="2"/>
  </w:num>
  <w:num w:numId="27">
    <w:abstractNumId w:val="51"/>
  </w:num>
  <w:num w:numId="28">
    <w:abstractNumId w:val="18"/>
  </w:num>
  <w:num w:numId="29">
    <w:abstractNumId w:val="54"/>
  </w:num>
  <w:num w:numId="30">
    <w:abstractNumId w:val="39"/>
  </w:num>
  <w:num w:numId="31">
    <w:abstractNumId w:val="15"/>
  </w:num>
  <w:num w:numId="32">
    <w:abstractNumId w:val="66"/>
  </w:num>
  <w:num w:numId="33">
    <w:abstractNumId w:val="4"/>
  </w:num>
  <w:num w:numId="34">
    <w:abstractNumId w:val="63"/>
  </w:num>
  <w:num w:numId="35">
    <w:abstractNumId w:val="60"/>
  </w:num>
  <w:num w:numId="36">
    <w:abstractNumId w:val="46"/>
  </w:num>
  <w:num w:numId="37">
    <w:abstractNumId w:val="52"/>
  </w:num>
  <w:num w:numId="38">
    <w:abstractNumId w:val="14"/>
  </w:num>
  <w:num w:numId="39">
    <w:abstractNumId w:val="48"/>
  </w:num>
  <w:num w:numId="40">
    <w:abstractNumId w:val="7"/>
  </w:num>
  <w:num w:numId="41">
    <w:abstractNumId w:val="56"/>
  </w:num>
  <w:num w:numId="42">
    <w:abstractNumId w:val="53"/>
  </w:num>
  <w:num w:numId="43">
    <w:abstractNumId w:val="34"/>
  </w:num>
  <w:num w:numId="44">
    <w:abstractNumId w:val="74"/>
  </w:num>
  <w:num w:numId="45">
    <w:abstractNumId w:val="10"/>
  </w:num>
  <w:num w:numId="46">
    <w:abstractNumId w:val="71"/>
  </w:num>
  <w:num w:numId="47">
    <w:abstractNumId w:val="58"/>
  </w:num>
  <w:num w:numId="48">
    <w:abstractNumId w:val="25"/>
  </w:num>
  <w:num w:numId="49">
    <w:abstractNumId w:val="17"/>
  </w:num>
  <w:num w:numId="50">
    <w:abstractNumId w:val="3"/>
  </w:num>
  <w:num w:numId="51">
    <w:abstractNumId w:val="23"/>
  </w:num>
  <w:num w:numId="52">
    <w:abstractNumId w:val="20"/>
  </w:num>
  <w:num w:numId="53">
    <w:abstractNumId w:val="19"/>
  </w:num>
  <w:num w:numId="54">
    <w:abstractNumId w:val="21"/>
  </w:num>
  <w:num w:numId="55">
    <w:abstractNumId w:val="42"/>
  </w:num>
  <w:num w:numId="56">
    <w:abstractNumId w:val="50"/>
  </w:num>
  <w:num w:numId="57">
    <w:abstractNumId w:val="35"/>
  </w:num>
  <w:num w:numId="58">
    <w:abstractNumId w:val="55"/>
  </w:num>
  <w:num w:numId="59">
    <w:abstractNumId w:val="75"/>
  </w:num>
  <w:num w:numId="60">
    <w:abstractNumId w:val="6"/>
  </w:num>
  <w:num w:numId="61">
    <w:abstractNumId w:val="65"/>
  </w:num>
  <w:num w:numId="62">
    <w:abstractNumId w:val="0"/>
  </w:num>
  <w:num w:numId="63">
    <w:abstractNumId w:val="28"/>
  </w:num>
  <w:num w:numId="64">
    <w:abstractNumId w:val="69"/>
  </w:num>
  <w:num w:numId="65">
    <w:abstractNumId w:val="31"/>
  </w:num>
  <w:num w:numId="66">
    <w:abstractNumId w:val="43"/>
  </w:num>
  <w:num w:numId="67">
    <w:abstractNumId w:val="16"/>
  </w:num>
  <w:num w:numId="68">
    <w:abstractNumId w:val="29"/>
  </w:num>
  <w:num w:numId="69">
    <w:abstractNumId w:val="36"/>
  </w:num>
  <w:num w:numId="70">
    <w:abstractNumId w:val="61"/>
  </w:num>
  <w:num w:numId="71">
    <w:abstractNumId w:val="5"/>
  </w:num>
  <w:num w:numId="72">
    <w:abstractNumId w:val="45"/>
  </w:num>
  <w:num w:numId="73">
    <w:abstractNumId w:val="38"/>
  </w:num>
  <w:num w:numId="74">
    <w:abstractNumId w:val="41"/>
  </w:num>
  <w:num w:numId="75">
    <w:abstractNumId w:val="40"/>
  </w:num>
  <w:num w:numId="76">
    <w:abstractNumId w:val="47"/>
  </w:num>
  <w:numIdMacAtCleanup w:val="7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zemysław Bajor">
    <w15:presenceInfo w15:providerId="Windows Live" w15:userId="d3357cfafae869d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rsids>
    <w:rsidRoot w:val="00A54B34"/>
    <w:rsid w:val="0000154B"/>
    <w:rsid w:val="00010D1D"/>
    <w:rsid w:val="00011DFC"/>
    <w:rsid w:val="00014A1E"/>
    <w:rsid w:val="00014C33"/>
    <w:rsid w:val="00017C49"/>
    <w:rsid w:val="00023CAE"/>
    <w:rsid w:val="00031C78"/>
    <w:rsid w:val="00032871"/>
    <w:rsid w:val="00037FE4"/>
    <w:rsid w:val="00040D2B"/>
    <w:rsid w:val="000438E5"/>
    <w:rsid w:val="000439C8"/>
    <w:rsid w:val="000456CA"/>
    <w:rsid w:val="00045B47"/>
    <w:rsid w:val="00054A84"/>
    <w:rsid w:val="000646C1"/>
    <w:rsid w:val="00070C61"/>
    <w:rsid w:val="00087E31"/>
    <w:rsid w:val="000A0952"/>
    <w:rsid w:val="000B09EE"/>
    <w:rsid w:val="000C38C0"/>
    <w:rsid w:val="000C649C"/>
    <w:rsid w:val="000C78C8"/>
    <w:rsid w:val="000D2C55"/>
    <w:rsid w:val="000D4A23"/>
    <w:rsid w:val="000D6B9E"/>
    <w:rsid w:val="000E13A3"/>
    <w:rsid w:val="000E19C1"/>
    <w:rsid w:val="000E379F"/>
    <w:rsid w:val="000F0AC0"/>
    <w:rsid w:val="000F2B55"/>
    <w:rsid w:val="000F4042"/>
    <w:rsid w:val="000F6B0E"/>
    <w:rsid w:val="00106615"/>
    <w:rsid w:val="001102D9"/>
    <w:rsid w:val="00111153"/>
    <w:rsid w:val="00111F42"/>
    <w:rsid w:val="00117AED"/>
    <w:rsid w:val="00120E32"/>
    <w:rsid w:val="00130757"/>
    <w:rsid w:val="00133443"/>
    <w:rsid w:val="00140F3E"/>
    <w:rsid w:val="00153C2B"/>
    <w:rsid w:val="001664B9"/>
    <w:rsid w:val="001873E1"/>
    <w:rsid w:val="001907F3"/>
    <w:rsid w:val="001939C2"/>
    <w:rsid w:val="001976EF"/>
    <w:rsid w:val="001A288F"/>
    <w:rsid w:val="001A5BA8"/>
    <w:rsid w:val="001B0967"/>
    <w:rsid w:val="001B5528"/>
    <w:rsid w:val="001B5620"/>
    <w:rsid w:val="001C7583"/>
    <w:rsid w:val="001D19F3"/>
    <w:rsid w:val="001D1FD6"/>
    <w:rsid w:val="001D6C1B"/>
    <w:rsid w:val="001D6D15"/>
    <w:rsid w:val="001E08D8"/>
    <w:rsid w:val="001E12FE"/>
    <w:rsid w:val="001E3B23"/>
    <w:rsid w:val="001E638B"/>
    <w:rsid w:val="001F20F1"/>
    <w:rsid w:val="00201A87"/>
    <w:rsid w:val="00202932"/>
    <w:rsid w:val="00205570"/>
    <w:rsid w:val="00205B08"/>
    <w:rsid w:val="00207E9A"/>
    <w:rsid w:val="002377D1"/>
    <w:rsid w:val="00241ADF"/>
    <w:rsid w:val="00243C9E"/>
    <w:rsid w:val="00247128"/>
    <w:rsid w:val="00252164"/>
    <w:rsid w:val="002543AB"/>
    <w:rsid w:val="002706BF"/>
    <w:rsid w:val="00270F79"/>
    <w:rsid w:val="00275F15"/>
    <w:rsid w:val="00283D08"/>
    <w:rsid w:val="00286BA8"/>
    <w:rsid w:val="002929A2"/>
    <w:rsid w:val="002A4C0A"/>
    <w:rsid w:val="002C24B5"/>
    <w:rsid w:val="002C3039"/>
    <w:rsid w:val="002D179B"/>
    <w:rsid w:val="002D26B7"/>
    <w:rsid w:val="002E083A"/>
    <w:rsid w:val="002E0D47"/>
    <w:rsid w:val="002E3116"/>
    <w:rsid w:val="002F144C"/>
    <w:rsid w:val="00303B32"/>
    <w:rsid w:val="003054E3"/>
    <w:rsid w:val="003149F5"/>
    <w:rsid w:val="00324CD9"/>
    <w:rsid w:val="00330BEB"/>
    <w:rsid w:val="00332221"/>
    <w:rsid w:val="00334C6A"/>
    <w:rsid w:val="0034126C"/>
    <w:rsid w:val="003455AE"/>
    <w:rsid w:val="00351CBA"/>
    <w:rsid w:val="00357322"/>
    <w:rsid w:val="00363840"/>
    <w:rsid w:val="00373D72"/>
    <w:rsid w:val="00375D18"/>
    <w:rsid w:val="00382655"/>
    <w:rsid w:val="00383089"/>
    <w:rsid w:val="00387902"/>
    <w:rsid w:val="003919B6"/>
    <w:rsid w:val="00392BD6"/>
    <w:rsid w:val="00394F17"/>
    <w:rsid w:val="003C66E8"/>
    <w:rsid w:val="003D2260"/>
    <w:rsid w:val="003D4A4F"/>
    <w:rsid w:val="003E777C"/>
    <w:rsid w:val="003F3E6F"/>
    <w:rsid w:val="003F4726"/>
    <w:rsid w:val="003F5DC8"/>
    <w:rsid w:val="00400DD7"/>
    <w:rsid w:val="0040340D"/>
    <w:rsid w:val="004045B1"/>
    <w:rsid w:val="0040543F"/>
    <w:rsid w:val="004248B3"/>
    <w:rsid w:val="004415BC"/>
    <w:rsid w:val="0046108B"/>
    <w:rsid w:val="004766D7"/>
    <w:rsid w:val="00477A4D"/>
    <w:rsid w:val="00480864"/>
    <w:rsid w:val="00480F14"/>
    <w:rsid w:val="004825A3"/>
    <w:rsid w:val="00482EDE"/>
    <w:rsid w:val="0048412A"/>
    <w:rsid w:val="00485B4B"/>
    <w:rsid w:val="0049753F"/>
    <w:rsid w:val="004A5C01"/>
    <w:rsid w:val="004C182F"/>
    <w:rsid w:val="004C4FEE"/>
    <w:rsid w:val="004D28B8"/>
    <w:rsid w:val="004D5A9E"/>
    <w:rsid w:val="004D6247"/>
    <w:rsid w:val="004D7346"/>
    <w:rsid w:val="004E307D"/>
    <w:rsid w:val="004E6EBC"/>
    <w:rsid w:val="004F2104"/>
    <w:rsid w:val="004F57FC"/>
    <w:rsid w:val="004F59F3"/>
    <w:rsid w:val="005025CF"/>
    <w:rsid w:val="00503F8E"/>
    <w:rsid w:val="00526DC5"/>
    <w:rsid w:val="005306B4"/>
    <w:rsid w:val="00532D40"/>
    <w:rsid w:val="00533973"/>
    <w:rsid w:val="00535C88"/>
    <w:rsid w:val="00536B17"/>
    <w:rsid w:val="00537810"/>
    <w:rsid w:val="00546023"/>
    <w:rsid w:val="005525F7"/>
    <w:rsid w:val="00552652"/>
    <w:rsid w:val="00566C72"/>
    <w:rsid w:val="00572E37"/>
    <w:rsid w:val="00572FE2"/>
    <w:rsid w:val="00574091"/>
    <w:rsid w:val="0057429A"/>
    <w:rsid w:val="00581378"/>
    <w:rsid w:val="00585D39"/>
    <w:rsid w:val="00591FD7"/>
    <w:rsid w:val="00593100"/>
    <w:rsid w:val="005A7187"/>
    <w:rsid w:val="005B7BF7"/>
    <w:rsid w:val="005C1724"/>
    <w:rsid w:val="005C4B60"/>
    <w:rsid w:val="005C5E2D"/>
    <w:rsid w:val="005C6C4C"/>
    <w:rsid w:val="005D2746"/>
    <w:rsid w:val="005D5EAE"/>
    <w:rsid w:val="005E708E"/>
    <w:rsid w:val="005F2040"/>
    <w:rsid w:val="005F2129"/>
    <w:rsid w:val="00607AEF"/>
    <w:rsid w:val="00624F39"/>
    <w:rsid w:val="0062532B"/>
    <w:rsid w:val="0063010C"/>
    <w:rsid w:val="006310F7"/>
    <w:rsid w:val="00653379"/>
    <w:rsid w:val="006558AC"/>
    <w:rsid w:val="006577C4"/>
    <w:rsid w:val="00660864"/>
    <w:rsid w:val="006668CF"/>
    <w:rsid w:val="00674681"/>
    <w:rsid w:val="0068119E"/>
    <w:rsid w:val="00684708"/>
    <w:rsid w:val="00685479"/>
    <w:rsid w:val="00687507"/>
    <w:rsid w:val="00695503"/>
    <w:rsid w:val="00697DB8"/>
    <w:rsid w:val="006A2A83"/>
    <w:rsid w:val="006A2EA6"/>
    <w:rsid w:val="006A2F2C"/>
    <w:rsid w:val="006B6087"/>
    <w:rsid w:val="006C0766"/>
    <w:rsid w:val="006C0CC4"/>
    <w:rsid w:val="006D49E8"/>
    <w:rsid w:val="006D4D4B"/>
    <w:rsid w:val="006E085E"/>
    <w:rsid w:val="006E18B3"/>
    <w:rsid w:val="006E2693"/>
    <w:rsid w:val="006E2A76"/>
    <w:rsid w:val="006F2548"/>
    <w:rsid w:val="006F2D07"/>
    <w:rsid w:val="006F3620"/>
    <w:rsid w:val="006F3A75"/>
    <w:rsid w:val="006F584F"/>
    <w:rsid w:val="006F59D4"/>
    <w:rsid w:val="007050CD"/>
    <w:rsid w:val="007051DF"/>
    <w:rsid w:val="00711C07"/>
    <w:rsid w:val="00713D88"/>
    <w:rsid w:val="00715DD0"/>
    <w:rsid w:val="0071790C"/>
    <w:rsid w:val="007208C9"/>
    <w:rsid w:val="007315FC"/>
    <w:rsid w:val="00732625"/>
    <w:rsid w:val="007326D3"/>
    <w:rsid w:val="00735866"/>
    <w:rsid w:val="00740E82"/>
    <w:rsid w:val="007446A4"/>
    <w:rsid w:val="00745683"/>
    <w:rsid w:val="00745BB6"/>
    <w:rsid w:val="007517B7"/>
    <w:rsid w:val="00761E1F"/>
    <w:rsid w:val="007647ED"/>
    <w:rsid w:val="0076496F"/>
    <w:rsid w:val="00767354"/>
    <w:rsid w:val="00770DFB"/>
    <w:rsid w:val="00775CB3"/>
    <w:rsid w:val="00777F2D"/>
    <w:rsid w:val="007804A9"/>
    <w:rsid w:val="00780A41"/>
    <w:rsid w:val="00794176"/>
    <w:rsid w:val="007A354D"/>
    <w:rsid w:val="007A4869"/>
    <w:rsid w:val="007A7620"/>
    <w:rsid w:val="007B1A68"/>
    <w:rsid w:val="007C3E3B"/>
    <w:rsid w:val="007C47A1"/>
    <w:rsid w:val="007C49F1"/>
    <w:rsid w:val="007C49F6"/>
    <w:rsid w:val="007C4FB0"/>
    <w:rsid w:val="007C50B4"/>
    <w:rsid w:val="007C5DC9"/>
    <w:rsid w:val="007C6E30"/>
    <w:rsid w:val="007D3C06"/>
    <w:rsid w:val="007D57DC"/>
    <w:rsid w:val="007E421A"/>
    <w:rsid w:val="007E7233"/>
    <w:rsid w:val="0080111A"/>
    <w:rsid w:val="00815570"/>
    <w:rsid w:val="008241C2"/>
    <w:rsid w:val="00825C4C"/>
    <w:rsid w:val="0083201A"/>
    <w:rsid w:val="008333C7"/>
    <w:rsid w:val="00835AD9"/>
    <w:rsid w:val="00844174"/>
    <w:rsid w:val="00844286"/>
    <w:rsid w:val="00853C94"/>
    <w:rsid w:val="00856DD5"/>
    <w:rsid w:val="00860072"/>
    <w:rsid w:val="008625B4"/>
    <w:rsid w:val="00863F46"/>
    <w:rsid w:val="008670F0"/>
    <w:rsid w:val="00880D48"/>
    <w:rsid w:val="008843CF"/>
    <w:rsid w:val="008907FC"/>
    <w:rsid w:val="00895927"/>
    <w:rsid w:val="00897C17"/>
    <w:rsid w:val="008A1BE5"/>
    <w:rsid w:val="008A507E"/>
    <w:rsid w:val="008A61B4"/>
    <w:rsid w:val="008A64E2"/>
    <w:rsid w:val="008B5CBD"/>
    <w:rsid w:val="008D0CED"/>
    <w:rsid w:val="008D4CA7"/>
    <w:rsid w:val="008D7703"/>
    <w:rsid w:val="008E15AE"/>
    <w:rsid w:val="008E5A0A"/>
    <w:rsid w:val="008F1B03"/>
    <w:rsid w:val="008F4211"/>
    <w:rsid w:val="008F4B2F"/>
    <w:rsid w:val="009136FE"/>
    <w:rsid w:val="009210D3"/>
    <w:rsid w:val="00923A55"/>
    <w:rsid w:val="0092425E"/>
    <w:rsid w:val="00924615"/>
    <w:rsid w:val="0093628D"/>
    <w:rsid w:val="0093789E"/>
    <w:rsid w:val="00945A57"/>
    <w:rsid w:val="00945B38"/>
    <w:rsid w:val="009463C4"/>
    <w:rsid w:val="00967A17"/>
    <w:rsid w:val="00972E93"/>
    <w:rsid w:val="00976BB0"/>
    <w:rsid w:val="00984E93"/>
    <w:rsid w:val="009915BB"/>
    <w:rsid w:val="009A1EF9"/>
    <w:rsid w:val="009B28A4"/>
    <w:rsid w:val="009B2B6E"/>
    <w:rsid w:val="009B36B6"/>
    <w:rsid w:val="009B4257"/>
    <w:rsid w:val="009B4CA9"/>
    <w:rsid w:val="009C72E9"/>
    <w:rsid w:val="009C7B65"/>
    <w:rsid w:val="009D5C37"/>
    <w:rsid w:val="009D732C"/>
    <w:rsid w:val="009E7283"/>
    <w:rsid w:val="009F27E1"/>
    <w:rsid w:val="009F699B"/>
    <w:rsid w:val="009F765A"/>
    <w:rsid w:val="00A02E15"/>
    <w:rsid w:val="00A04A89"/>
    <w:rsid w:val="00A0796A"/>
    <w:rsid w:val="00A14081"/>
    <w:rsid w:val="00A23FC5"/>
    <w:rsid w:val="00A30173"/>
    <w:rsid w:val="00A31C98"/>
    <w:rsid w:val="00A375D6"/>
    <w:rsid w:val="00A376A1"/>
    <w:rsid w:val="00A42922"/>
    <w:rsid w:val="00A510B7"/>
    <w:rsid w:val="00A52471"/>
    <w:rsid w:val="00A52D8C"/>
    <w:rsid w:val="00A547DF"/>
    <w:rsid w:val="00A54B34"/>
    <w:rsid w:val="00A552D1"/>
    <w:rsid w:val="00A601B8"/>
    <w:rsid w:val="00A60894"/>
    <w:rsid w:val="00A60CF3"/>
    <w:rsid w:val="00A6504A"/>
    <w:rsid w:val="00A71A56"/>
    <w:rsid w:val="00A724B3"/>
    <w:rsid w:val="00A72656"/>
    <w:rsid w:val="00A753FC"/>
    <w:rsid w:val="00A8095C"/>
    <w:rsid w:val="00A83CAD"/>
    <w:rsid w:val="00A8762E"/>
    <w:rsid w:val="00A965EA"/>
    <w:rsid w:val="00A968C4"/>
    <w:rsid w:val="00AA0546"/>
    <w:rsid w:val="00AA1CB4"/>
    <w:rsid w:val="00AA3C6C"/>
    <w:rsid w:val="00AA58F0"/>
    <w:rsid w:val="00AB490C"/>
    <w:rsid w:val="00AC61B2"/>
    <w:rsid w:val="00AC6AD8"/>
    <w:rsid w:val="00AE4539"/>
    <w:rsid w:val="00AE6D2C"/>
    <w:rsid w:val="00AF1E67"/>
    <w:rsid w:val="00AF7C52"/>
    <w:rsid w:val="00B007DA"/>
    <w:rsid w:val="00B20E17"/>
    <w:rsid w:val="00B22B58"/>
    <w:rsid w:val="00B314CB"/>
    <w:rsid w:val="00B32C17"/>
    <w:rsid w:val="00B33C2D"/>
    <w:rsid w:val="00B361C7"/>
    <w:rsid w:val="00B40500"/>
    <w:rsid w:val="00B40F16"/>
    <w:rsid w:val="00B42010"/>
    <w:rsid w:val="00B42E55"/>
    <w:rsid w:val="00B45377"/>
    <w:rsid w:val="00B50369"/>
    <w:rsid w:val="00B56AA2"/>
    <w:rsid w:val="00B632B0"/>
    <w:rsid w:val="00B80062"/>
    <w:rsid w:val="00B87535"/>
    <w:rsid w:val="00B94972"/>
    <w:rsid w:val="00B960AD"/>
    <w:rsid w:val="00B97F3C"/>
    <w:rsid w:val="00BA2C3F"/>
    <w:rsid w:val="00BA2FFC"/>
    <w:rsid w:val="00BA5082"/>
    <w:rsid w:val="00BA6897"/>
    <w:rsid w:val="00BB1747"/>
    <w:rsid w:val="00BB7CEE"/>
    <w:rsid w:val="00BC4410"/>
    <w:rsid w:val="00BC57CA"/>
    <w:rsid w:val="00BC7541"/>
    <w:rsid w:val="00BD5DE2"/>
    <w:rsid w:val="00BD7FEA"/>
    <w:rsid w:val="00BE0BBB"/>
    <w:rsid w:val="00BE1090"/>
    <w:rsid w:val="00BE7A23"/>
    <w:rsid w:val="00BF50E4"/>
    <w:rsid w:val="00C03F52"/>
    <w:rsid w:val="00C10EE7"/>
    <w:rsid w:val="00C128C1"/>
    <w:rsid w:val="00C1671B"/>
    <w:rsid w:val="00C17A4D"/>
    <w:rsid w:val="00C21B0B"/>
    <w:rsid w:val="00C35942"/>
    <w:rsid w:val="00C410AC"/>
    <w:rsid w:val="00C46DE8"/>
    <w:rsid w:val="00C54FA0"/>
    <w:rsid w:val="00C620F4"/>
    <w:rsid w:val="00C639D7"/>
    <w:rsid w:val="00C658FF"/>
    <w:rsid w:val="00C7490E"/>
    <w:rsid w:val="00C816AE"/>
    <w:rsid w:val="00C85CCA"/>
    <w:rsid w:val="00C92E09"/>
    <w:rsid w:val="00C94993"/>
    <w:rsid w:val="00CB2754"/>
    <w:rsid w:val="00CB3E58"/>
    <w:rsid w:val="00CD0584"/>
    <w:rsid w:val="00CD0A97"/>
    <w:rsid w:val="00CD3E3C"/>
    <w:rsid w:val="00CE53AA"/>
    <w:rsid w:val="00CF00D6"/>
    <w:rsid w:val="00CF1608"/>
    <w:rsid w:val="00CF39F1"/>
    <w:rsid w:val="00D0002A"/>
    <w:rsid w:val="00D16E73"/>
    <w:rsid w:val="00D203CF"/>
    <w:rsid w:val="00D23386"/>
    <w:rsid w:val="00D33698"/>
    <w:rsid w:val="00D370A5"/>
    <w:rsid w:val="00D3754A"/>
    <w:rsid w:val="00D414B7"/>
    <w:rsid w:val="00D63CF9"/>
    <w:rsid w:val="00D71E77"/>
    <w:rsid w:val="00D740F0"/>
    <w:rsid w:val="00D7585F"/>
    <w:rsid w:val="00D77596"/>
    <w:rsid w:val="00D80A2B"/>
    <w:rsid w:val="00D8320E"/>
    <w:rsid w:val="00D8540A"/>
    <w:rsid w:val="00D914E8"/>
    <w:rsid w:val="00DA07CE"/>
    <w:rsid w:val="00DA3F90"/>
    <w:rsid w:val="00DA54BB"/>
    <w:rsid w:val="00DB2497"/>
    <w:rsid w:val="00DB7694"/>
    <w:rsid w:val="00DE0EEF"/>
    <w:rsid w:val="00DF0670"/>
    <w:rsid w:val="00DF4998"/>
    <w:rsid w:val="00DF72D3"/>
    <w:rsid w:val="00E04C7F"/>
    <w:rsid w:val="00E07A51"/>
    <w:rsid w:val="00E13A80"/>
    <w:rsid w:val="00E159FA"/>
    <w:rsid w:val="00E15DD7"/>
    <w:rsid w:val="00E86FB9"/>
    <w:rsid w:val="00E9177C"/>
    <w:rsid w:val="00E91F2C"/>
    <w:rsid w:val="00EA0013"/>
    <w:rsid w:val="00EA1B87"/>
    <w:rsid w:val="00EA3025"/>
    <w:rsid w:val="00EA7ACA"/>
    <w:rsid w:val="00EB1EB7"/>
    <w:rsid w:val="00EB4AEF"/>
    <w:rsid w:val="00EC53F6"/>
    <w:rsid w:val="00EC6162"/>
    <w:rsid w:val="00EC6C10"/>
    <w:rsid w:val="00ED4CFF"/>
    <w:rsid w:val="00ED5C95"/>
    <w:rsid w:val="00ED6BBF"/>
    <w:rsid w:val="00EE0149"/>
    <w:rsid w:val="00EE1DCD"/>
    <w:rsid w:val="00EE78D3"/>
    <w:rsid w:val="00EF6171"/>
    <w:rsid w:val="00F0314E"/>
    <w:rsid w:val="00F0330C"/>
    <w:rsid w:val="00F06053"/>
    <w:rsid w:val="00F0736D"/>
    <w:rsid w:val="00F1078F"/>
    <w:rsid w:val="00F12C80"/>
    <w:rsid w:val="00F1322A"/>
    <w:rsid w:val="00F15ED6"/>
    <w:rsid w:val="00F20833"/>
    <w:rsid w:val="00F25F4F"/>
    <w:rsid w:val="00F26184"/>
    <w:rsid w:val="00F3664F"/>
    <w:rsid w:val="00F412C2"/>
    <w:rsid w:val="00F4418D"/>
    <w:rsid w:val="00F55F2E"/>
    <w:rsid w:val="00F56208"/>
    <w:rsid w:val="00F56C8A"/>
    <w:rsid w:val="00F622C4"/>
    <w:rsid w:val="00F72B96"/>
    <w:rsid w:val="00F75445"/>
    <w:rsid w:val="00F83FEC"/>
    <w:rsid w:val="00F84D8E"/>
    <w:rsid w:val="00F85AC7"/>
    <w:rsid w:val="00F87520"/>
    <w:rsid w:val="00FA0F8C"/>
    <w:rsid w:val="00FA4A99"/>
    <w:rsid w:val="00FB12DC"/>
    <w:rsid w:val="00FB4BC2"/>
    <w:rsid w:val="00FC1BA7"/>
    <w:rsid w:val="00FC6C84"/>
    <w:rsid w:val="00FE35B1"/>
    <w:rsid w:val="00FF09D3"/>
    <w:rsid w:val="00FF0F62"/>
    <w:rsid w:val="00FF4313"/>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2" type="connector" idref="#Łącznik prosty ze strzałką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C4B60"/>
  </w:style>
  <w:style w:type="paragraph" w:styleId="Nagwek1">
    <w:name w:val="heading 1"/>
    <w:basedOn w:val="Normalny"/>
    <w:next w:val="Normalny"/>
    <w:link w:val="Nagwek1Znak"/>
    <w:uiPriority w:val="9"/>
    <w:qFormat/>
    <w:rsid w:val="005C4B60"/>
    <w:pPr>
      <w:keepNext/>
      <w:keepLines/>
      <w:spacing w:before="240" w:after="0"/>
      <w:outlineLvl w:val="0"/>
    </w:pPr>
    <w:rPr>
      <w:rFonts w:asciiTheme="majorHAnsi" w:eastAsiaTheme="majorEastAsia" w:hAnsiTheme="majorHAnsi" w:cstheme="majorBidi"/>
      <w:color w:val="2E74B5" w:themeColor="accent1" w:themeShade="BF"/>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C4B60"/>
    <w:rPr>
      <w:rFonts w:asciiTheme="majorHAnsi" w:eastAsiaTheme="majorEastAsia" w:hAnsiTheme="majorHAnsi" w:cstheme="majorBidi"/>
      <w:color w:val="2E74B5" w:themeColor="accent1" w:themeShade="BF"/>
      <w:sz w:val="32"/>
      <w:szCs w:val="32"/>
      <w:lang w:eastAsia="pl-PL"/>
    </w:rPr>
  </w:style>
  <w:style w:type="paragraph" w:styleId="Akapitzlist">
    <w:name w:val="List Paragraph"/>
    <w:basedOn w:val="Normalny"/>
    <w:uiPriority w:val="34"/>
    <w:qFormat/>
    <w:rsid w:val="00A54B34"/>
    <w:pPr>
      <w:ind w:left="720"/>
      <w:contextualSpacing/>
    </w:pPr>
  </w:style>
  <w:style w:type="paragraph" w:styleId="Nagwekspisutreci">
    <w:name w:val="TOC Heading"/>
    <w:basedOn w:val="Nagwek1"/>
    <w:next w:val="Normalny"/>
    <w:uiPriority w:val="39"/>
    <w:unhideWhenUsed/>
    <w:qFormat/>
    <w:rsid w:val="00DB2497"/>
    <w:pPr>
      <w:outlineLvl w:val="9"/>
    </w:pPr>
  </w:style>
  <w:style w:type="paragraph" w:styleId="Spistreci1">
    <w:name w:val="toc 1"/>
    <w:basedOn w:val="Normalny"/>
    <w:next w:val="Normalny"/>
    <w:autoRedefine/>
    <w:uiPriority w:val="39"/>
    <w:unhideWhenUsed/>
    <w:rsid w:val="00DB2497"/>
    <w:pPr>
      <w:spacing w:after="100"/>
    </w:pPr>
  </w:style>
  <w:style w:type="paragraph" w:styleId="Spistreci2">
    <w:name w:val="toc 2"/>
    <w:basedOn w:val="Normalny"/>
    <w:next w:val="Normalny"/>
    <w:autoRedefine/>
    <w:uiPriority w:val="39"/>
    <w:unhideWhenUsed/>
    <w:rsid w:val="00DB2497"/>
    <w:pPr>
      <w:spacing w:after="100"/>
      <w:ind w:left="220"/>
    </w:pPr>
  </w:style>
  <w:style w:type="paragraph" w:styleId="Spistreci3">
    <w:name w:val="toc 3"/>
    <w:basedOn w:val="Normalny"/>
    <w:next w:val="Normalny"/>
    <w:autoRedefine/>
    <w:uiPriority w:val="39"/>
    <w:unhideWhenUsed/>
    <w:rsid w:val="00DB2497"/>
    <w:pPr>
      <w:spacing w:after="100"/>
      <w:ind w:left="440"/>
    </w:pPr>
  </w:style>
  <w:style w:type="character" w:styleId="Hipercze">
    <w:name w:val="Hyperlink"/>
    <w:basedOn w:val="Domylnaczcionkaakapitu"/>
    <w:uiPriority w:val="99"/>
    <w:unhideWhenUsed/>
    <w:rsid w:val="00DB2497"/>
    <w:rPr>
      <w:color w:val="0563C1" w:themeColor="hyperlink"/>
      <w:u w:val="single"/>
    </w:rPr>
  </w:style>
  <w:style w:type="paragraph" w:styleId="Tekstdymka">
    <w:name w:val="Balloon Text"/>
    <w:basedOn w:val="Normalny"/>
    <w:link w:val="TekstdymkaZnak"/>
    <w:uiPriority w:val="99"/>
    <w:semiHidden/>
    <w:unhideWhenUsed/>
    <w:rsid w:val="00E917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177C"/>
    <w:rPr>
      <w:rFonts w:ascii="Tahoma" w:hAnsi="Tahoma" w:cs="Tahoma"/>
      <w:sz w:val="16"/>
      <w:szCs w:val="16"/>
    </w:rPr>
  </w:style>
  <w:style w:type="paragraph" w:styleId="Nagwek">
    <w:name w:val="header"/>
    <w:basedOn w:val="Normalny"/>
    <w:link w:val="NagwekZnak"/>
    <w:unhideWhenUsed/>
    <w:rsid w:val="00E9177C"/>
    <w:pPr>
      <w:tabs>
        <w:tab w:val="center" w:pos="4536"/>
        <w:tab w:val="right" w:pos="9072"/>
      </w:tabs>
      <w:spacing w:after="0" w:line="240" w:lineRule="auto"/>
    </w:pPr>
  </w:style>
  <w:style w:type="character" w:customStyle="1" w:styleId="NagwekZnak">
    <w:name w:val="Nagłówek Znak"/>
    <w:basedOn w:val="Domylnaczcionkaakapitu"/>
    <w:link w:val="Nagwek"/>
    <w:rsid w:val="00E9177C"/>
  </w:style>
  <w:style w:type="paragraph" w:styleId="Stopka">
    <w:name w:val="footer"/>
    <w:basedOn w:val="Normalny"/>
    <w:link w:val="StopkaZnak"/>
    <w:uiPriority w:val="99"/>
    <w:unhideWhenUsed/>
    <w:rsid w:val="00E917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177C"/>
  </w:style>
  <w:style w:type="paragraph" w:styleId="NormalnyWeb">
    <w:name w:val="Normal (Web)"/>
    <w:basedOn w:val="Normalny"/>
    <w:uiPriority w:val="99"/>
    <w:unhideWhenUsed/>
    <w:rsid w:val="007358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aliases w:val="Podrozdział,Podrozdzia3"/>
    <w:basedOn w:val="Normalny"/>
    <w:link w:val="TekstprzypisudolnegoZnak"/>
    <w:uiPriority w:val="99"/>
    <w:unhideWhenUsed/>
    <w:rsid w:val="00735866"/>
    <w:pPr>
      <w:spacing w:after="0" w:line="240" w:lineRule="auto"/>
    </w:pPr>
    <w:rPr>
      <w:sz w:val="20"/>
      <w:szCs w:val="20"/>
    </w:rPr>
  </w:style>
  <w:style w:type="character" w:customStyle="1" w:styleId="TekstprzypisudolnegoZnak">
    <w:name w:val="Tekst przypisu dolnego Znak"/>
    <w:aliases w:val="Podrozdział Znak,Podrozdzia3 Znak"/>
    <w:basedOn w:val="Domylnaczcionkaakapitu"/>
    <w:link w:val="Tekstprzypisudolnego"/>
    <w:uiPriority w:val="99"/>
    <w:rsid w:val="00735866"/>
    <w:rPr>
      <w:sz w:val="20"/>
      <w:szCs w:val="20"/>
    </w:rPr>
  </w:style>
  <w:style w:type="character" w:styleId="Odwoanieprzypisudolnego">
    <w:name w:val="footnote reference"/>
    <w:basedOn w:val="Domylnaczcionkaakapitu"/>
    <w:uiPriority w:val="99"/>
    <w:semiHidden/>
    <w:unhideWhenUsed/>
    <w:rsid w:val="00735866"/>
    <w:rPr>
      <w:vertAlign w:val="superscript"/>
    </w:rPr>
  </w:style>
  <w:style w:type="character" w:customStyle="1" w:styleId="apple-converted-space">
    <w:name w:val="apple-converted-space"/>
    <w:basedOn w:val="Domylnaczcionkaakapitu"/>
    <w:rsid w:val="000C78C8"/>
  </w:style>
  <w:style w:type="paragraph" w:styleId="Tekstpodstawowy">
    <w:name w:val="Body Text"/>
    <w:basedOn w:val="Normalny"/>
    <w:link w:val="TekstpodstawowyZnak"/>
    <w:uiPriority w:val="99"/>
    <w:unhideWhenUsed/>
    <w:rsid w:val="00B80062"/>
    <w:pPr>
      <w:spacing w:after="120"/>
    </w:pPr>
  </w:style>
  <w:style w:type="character" w:customStyle="1" w:styleId="TekstpodstawowyZnak">
    <w:name w:val="Tekst podstawowy Znak"/>
    <w:basedOn w:val="Domylnaczcionkaakapitu"/>
    <w:link w:val="Tekstpodstawowy"/>
    <w:uiPriority w:val="99"/>
    <w:rsid w:val="00B80062"/>
  </w:style>
  <w:style w:type="character" w:styleId="Pogrubienie">
    <w:name w:val="Strong"/>
    <w:basedOn w:val="Domylnaczcionkaakapitu"/>
    <w:uiPriority w:val="22"/>
    <w:qFormat/>
    <w:rsid w:val="00BD5DE2"/>
    <w:rPr>
      <w:b/>
      <w:bCs/>
    </w:rPr>
  </w:style>
  <w:style w:type="paragraph" w:customStyle="1" w:styleId="Default">
    <w:name w:val="Default"/>
    <w:rsid w:val="00BD5DE2"/>
    <w:pPr>
      <w:autoSpaceDE w:val="0"/>
      <w:autoSpaceDN w:val="0"/>
      <w:adjustRightInd w:val="0"/>
      <w:spacing w:after="0" w:line="240" w:lineRule="auto"/>
    </w:pPr>
    <w:rPr>
      <w:rFonts w:ascii="Arial" w:hAnsi="Arial" w:cs="Arial"/>
      <w:color w:val="000000"/>
      <w:sz w:val="24"/>
      <w:szCs w:val="24"/>
    </w:rPr>
  </w:style>
  <w:style w:type="paragraph" w:styleId="Listapunktowana5">
    <w:name w:val="List Bullet 5"/>
    <w:basedOn w:val="Normalny"/>
    <w:uiPriority w:val="99"/>
    <w:semiHidden/>
    <w:unhideWhenUsed/>
    <w:rsid w:val="00BD5DE2"/>
    <w:pPr>
      <w:numPr>
        <w:numId w:val="5"/>
      </w:numPr>
      <w:contextualSpacing/>
    </w:pPr>
  </w:style>
  <w:style w:type="character" w:styleId="Odwoaniedokomentarza">
    <w:name w:val="annotation reference"/>
    <w:basedOn w:val="Domylnaczcionkaakapitu"/>
    <w:uiPriority w:val="99"/>
    <w:semiHidden/>
    <w:unhideWhenUsed/>
    <w:rsid w:val="004825A3"/>
    <w:rPr>
      <w:sz w:val="16"/>
      <w:szCs w:val="16"/>
    </w:rPr>
  </w:style>
  <w:style w:type="paragraph" w:styleId="Tekstkomentarza">
    <w:name w:val="annotation text"/>
    <w:basedOn w:val="Normalny"/>
    <w:link w:val="TekstkomentarzaZnak"/>
    <w:uiPriority w:val="99"/>
    <w:semiHidden/>
    <w:unhideWhenUsed/>
    <w:rsid w:val="004825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825A3"/>
    <w:rPr>
      <w:sz w:val="20"/>
      <w:szCs w:val="20"/>
    </w:rPr>
  </w:style>
  <w:style w:type="paragraph" w:styleId="Tematkomentarza">
    <w:name w:val="annotation subject"/>
    <w:basedOn w:val="Tekstkomentarza"/>
    <w:next w:val="Tekstkomentarza"/>
    <w:link w:val="TematkomentarzaZnak"/>
    <w:uiPriority w:val="99"/>
    <w:semiHidden/>
    <w:unhideWhenUsed/>
    <w:rsid w:val="004825A3"/>
    <w:rPr>
      <w:b/>
      <w:bCs/>
    </w:rPr>
  </w:style>
  <w:style w:type="character" w:customStyle="1" w:styleId="TematkomentarzaZnak">
    <w:name w:val="Temat komentarza Znak"/>
    <w:basedOn w:val="TekstkomentarzaZnak"/>
    <w:link w:val="Tematkomentarza"/>
    <w:uiPriority w:val="99"/>
    <w:semiHidden/>
    <w:rsid w:val="004825A3"/>
    <w:rPr>
      <w:b/>
      <w:bCs/>
      <w:sz w:val="20"/>
      <w:szCs w:val="20"/>
    </w:rPr>
  </w:style>
  <w:style w:type="paragraph" w:styleId="Tekstpodstawowywcity">
    <w:name w:val="Body Text Indent"/>
    <w:basedOn w:val="Normalny"/>
    <w:link w:val="TekstpodstawowywcityZnak"/>
    <w:uiPriority w:val="99"/>
    <w:semiHidden/>
    <w:unhideWhenUsed/>
    <w:rsid w:val="00C21B0B"/>
    <w:pPr>
      <w:spacing w:after="120"/>
      <w:ind w:left="283"/>
    </w:pPr>
  </w:style>
  <w:style w:type="character" w:customStyle="1" w:styleId="TekstpodstawowywcityZnak">
    <w:name w:val="Tekst podstawowy wcięty Znak"/>
    <w:basedOn w:val="Domylnaczcionkaakapitu"/>
    <w:link w:val="Tekstpodstawowywcity"/>
    <w:uiPriority w:val="99"/>
    <w:semiHidden/>
    <w:rsid w:val="00C21B0B"/>
  </w:style>
  <w:style w:type="paragraph" w:styleId="Tekstprzypisukocowego">
    <w:name w:val="endnote text"/>
    <w:basedOn w:val="Normalny"/>
    <w:link w:val="TekstprzypisukocowegoZnak"/>
    <w:uiPriority w:val="99"/>
    <w:semiHidden/>
    <w:unhideWhenUsed/>
    <w:rsid w:val="005C172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C1724"/>
    <w:rPr>
      <w:sz w:val="20"/>
      <w:szCs w:val="20"/>
    </w:rPr>
  </w:style>
  <w:style w:type="character" w:styleId="Odwoanieprzypisukocowego">
    <w:name w:val="endnote reference"/>
    <w:basedOn w:val="Domylnaczcionkaakapitu"/>
    <w:uiPriority w:val="99"/>
    <w:semiHidden/>
    <w:unhideWhenUsed/>
    <w:rsid w:val="005C1724"/>
    <w:rPr>
      <w:vertAlign w:val="superscript"/>
    </w:rPr>
  </w:style>
  <w:style w:type="paragraph" w:customStyle="1" w:styleId="Tekstkomentarza1">
    <w:name w:val="Tekst komentarza1"/>
    <w:basedOn w:val="Normalny"/>
    <w:rsid w:val="00D63CF9"/>
    <w:pPr>
      <w:suppressAutoHyphens/>
      <w:autoSpaceDE w:val="0"/>
      <w:spacing w:after="0" w:line="240" w:lineRule="auto"/>
    </w:pPr>
    <w:rPr>
      <w:rFonts w:ascii="Times New Roman" w:eastAsia="Times New Roman" w:hAnsi="Times New Roman" w:cs="Times New Roman"/>
      <w:sz w:val="20"/>
      <w:szCs w:val="20"/>
      <w:lang w:val="ru-RU" w:eastAsia="ar-SA"/>
    </w:rPr>
  </w:style>
  <w:style w:type="character" w:customStyle="1" w:styleId="art-postheadericon">
    <w:name w:val="art-postheadericon"/>
    <w:basedOn w:val="Domylnaczcionkaakapitu"/>
    <w:rsid w:val="00EE78D3"/>
  </w:style>
  <w:style w:type="table" w:styleId="Tabela-Siatka">
    <w:name w:val="Table Grid"/>
    <w:basedOn w:val="Standardowy"/>
    <w:uiPriority w:val="39"/>
    <w:rsid w:val="00F84D8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Uwydatnienie">
    <w:name w:val="Emphasis"/>
    <w:basedOn w:val="Domylnaczcionkaakapitu"/>
    <w:uiPriority w:val="20"/>
    <w:qFormat/>
    <w:rsid w:val="001E638B"/>
    <w:rPr>
      <w:i/>
      <w:iCs/>
    </w:rPr>
  </w:style>
  <w:style w:type="paragraph" w:styleId="Tekstpodstawowy2">
    <w:name w:val="Body Text 2"/>
    <w:basedOn w:val="Normalny"/>
    <w:link w:val="Tekstpodstawowy2Znak"/>
    <w:rsid w:val="000646C1"/>
    <w:pPr>
      <w:suppressAutoHyphens/>
      <w:autoSpaceDE w:val="0"/>
      <w:spacing w:after="120" w:line="480" w:lineRule="auto"/>
    </w:pPr>
    <w:rPr>
      <w:rFonts w:ascii="Times New Roman" w:eastAsia="Times New Roman" w:hAnsi="Times New Roman" w:cs="Times New Roman"/>
      <w:sz w:val="24"/>
      <w:szCs w:val="24"/>
      <w:lang w:val="ru-RU" w:eastAsia="ar-SA"/>
    </w:rPr>
  </w:style>
  <w:style w:type="character" w:customStyle="1" w:styleId="Tekstpodstawowy2Znak">
    <w:name w:val="Tekst podstawowy 2 Znak"/>
    <w:basedOn w:val="Domylnaczcionkaakapitu"/>
    <w:link w:val="Tekstpodstawowy2"/>
    <w:rsid w:val="000646C1"/>
    <w:rPr>
      <w:rFonts w:ascii="Times New Roman" w:eastAsia="Times New Roman" w:hAnsi="Times New Roman" w:cs="Times New Roman"/>
      <w:sz w:val="24"/>
      <w:szCs w:val="24"/>
      <w:lang w:val="ru-RU" w:eastAsia="ar-SA"/>
    </w:rPr>
  </w:style>
  <w:style w:type="paragraph" w:customStyle="1" w:styleId="Tekstpodstawowywcity21">
    <w:name w:val="Tekst podstawowy wcięty 21"/>
    <w:basedOn w:val="Normalny"/>
    <w:rsid w:val="00DA3F90"/>
    <w:pPr>
      <w:overflowPunct w:val="0"/>
      <w:autoSpaceDE w:val="0"/>
      <w:autoSpaceDN w:val="0"/>
      <w:adjustRightInd w:val="0"/>
      <w:spacing w:after="0" w:line="360" w:lineRule="auto"/>
      <w:ind w:firstLine="708"/>
      <w:jc w:val="center"/>
      <w:textAlignment w:val="baseline"/>
    </w:pPr>
    <w:rPr>
      <w:rFonts w:ascii="Times New Roman" w:eastAsia="Times New Roman" w:hAnsi="Times New Roman" w:cs="Times New Roman"/>
      <w:i/>
      <w:sz w:val="24"/>
      <w:szCs w:val="20"/>
      <w:lang w:eastAsia="pl-PL"/>
    </w:rPr>
  </w:style>
  <w:style w:type="paragraph" w:customStyle="1" w:styleId="Tekstpodstawowy31">
    <w:name w:val="Tekst podstawowy 31"/>
    <w:basedOn w:val="Normalny"/>
    <w:rsid w:val="00DA3F90"/>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pl-PL"/>
    </w:rPr>
  </w:style>
  <w:style w:type="paragraph" w:customStyle="1" w:styleId="Tekstpodstawowywcity31">
    <w:name w:val="Tekst podstawowy wcięty 31"/>
    <w:basedOn w:val="Normalny"/>
    <w:rsid w:val="00DA3F90"/>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4"/>
      <w:szCs w:val="20"/>
      <w:lang w:eastAsia="pl-PL"/>
    </w:rPr>
  </w:style>
  <w:style w:type="table" w:customStyle="1" w:styleId="Zwykatabela11">
    <w:name w:val="Zwykła tabela 11"/>
    <w:basedOn w:val="Standardowy"/>
    <w:uiPriority w:val="41"/>
    <w:rsid w:val="00AF1E67"/>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5C4B60"/>
  </w:style>
  <w:style w:type="paragraph" w:styleId="Nagwek1">
    <w:name w:val="heading 1"/>
    <w:basedOn w:val="Normalny"/>
    <w:next w:val="Normalny"/>
    <w:link w:val="Nagwek1Znak"/>
    <w:uiPriority w:val="9"/>
    <w:qFormat/>
    <w:rsid w:val="005C4B60"/>
    <w:pPr>
      <w:keepNext/>
      <w:keepLines/>
      <w:spacing w:before="240" w:after="0"/>
      <w:outlineLvl w:val="0"/>
    </w:pPr>
    <w:rPr>
      <w:rFonts w:asciiTheme="majorHAnsi" w:eastAsiaTheme="majorEastAsia" w:hAnsiTheme="majorHAnsi" w:cstheme="majorBidi"/>
      <w:color w:val="2E74B5" w:themeColor="accent1" w:themeShade="BF"/>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5C4B60"/>
    <w:rPr>
      <w:rFonts w:asciiTheme="majorHAnsi" w:eastAsiaTheme="majorEastAsia" w:hAnsiTheme="majorHAnsi" w:cstheme="majorBidi"/>
      <w:color w:val="2E74B5" w:themeColor="accent1" w:themeShade="BF"/>
      <w:sz w:val="32"/>
      <w:szCs w:val="32"/>
      <w:lang w:eastAsia="pl-PL"/>
    </w:rPr>
  </w:style>
  <w:style w:type="paragraph" w:styleId="Akapitzlist">
    <w:name w:val="List Paragraph"/>
    <w:basedOn w:val="Normalny"/>
    <w:uiPriority w:val="34"/>
    <w:qFormat/>
    <w:rsid w:val="00A54B34"/>
    <w:pPr>
      <w:ind w:left="720"/>
      <w:contextualSpacing/>
    </w:pPr>
  </w:style>
  <w:style w:type="paragraph" w:styleId="Nagwekspisutreci">
    <w:name w:val="TOC Heading"/>
    <w:basedOn w:val="Nagwek1"/>
    <w:next w:val="Normalny"/>
    <w:uiPriority w:val="39"/>
    <w:unhideWhenUsed/>
    <w:qFormat/>
    <w:rsid w:val="00DB2497"/>
    <w:pPr>
      <w:outlineLvl w:val="9"/>
    </w:pPr>
  </w:style>
  <w:style w:type="paragraph" w:styleId="Spistreci1">
    <w:name w:val="toc 1"/>
    <w:basedOn w:val="Normalny"/>
    <w:next w:val="Normalny"/>
    <w:autoRedefine/>
    <w:uiPriority w:val="39"/>
    <w:unhideWhenUsed/>
    <w:rsid w:val="00DB2497"/>
    <w:pPr>
      <w:spacing w:after="100"/>
    </w:pPr>
  </w:style>
  <w:style w:type="paragraph" w:styleId="Spistreci2">
    <w:name w:val="toc 2"/>
    <w:basedOn w:val="Normalny"/>
    <w:next w:val="Normalny"/>
    <w:autoRedefine/>
    <w:uiPriority w:val="39"/>
    <w:unhideWhenUsed/>
    <w:rsid w:val="00DB2497"/>
    <w:pPr>
      <w:spacing w:after="100"/>
      <w:ind w:left="220"/>
    </w:pPr>
  </w:style>
  <w:style w:type="paragraph" w:styleId="Spistreci3">
    <w:name w:val="toc 3"/>
    <w:basedOn w:val="Normalny"/>
    <w:next w:val="Normalny"/>
    <w:autoRedefine/>
    <w:uiPriority w:val="39"/>
    <w:unhideWhenUsed/>
    <w:rsid w:val="00DB2497"/>
    <w:pPr>
      <w:spacing w:after="100"/>
      <w:ind w:left="440"/>
    </w:pPr>
  </w:style>
  <w:style w:type="character" w:styleId="Hipercze">
    <w:name w:val="Hyperlink"/>
    <w:basedOn w:val="Domylnaczcionkaakapitu"/>
    <w:uiPriority w:val="99"/>
    <w:unhideWhenUsed/>
    <w:rsid w:val="00DB2497"/>
    <w:rPr>
      <w:color w:val="0563C1" w:themeColor="hyperlink"/>
      <w:u w:val="single"/>
    </w:rPr>
  </w:style>
  <w:style w:type="paragraph" w:styleId="Tekstdymka">
    <w:name w:val="Balloon Text"/>
    <w:basedOn w:val="Normalny"/>
    <w:link w:val="TekstdymkaZnak"/>
    <w:uiPriority w:val="99"/>
    <w:semiHidden/>
    <w:unhideWhenUsed/>
    <w:rsid w:val="00E9177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9177C"/>
    <w:rPr>
      <w:rFonts w:ascii="Tahoma" w:hAnsi="Tahoma" w:cs="Tahoma"/>
      <w:sz w:val="16"/>
      <w:szCs w:val="16"/>
    </w:rPr>
  </w:style>
  <w:style w:type="paragraph" w:styleId="Nagwek">
    <w:name w:val="header"/>
    <w:basedOn w:val="Normalny"/>
    <w:link w:val="NagwekZnak"/>
    <w:unhideWhenUsed/>
    <w:rsid w:val="00E9177C"/>
    <w:pPr>
      <w:tabs>
        <w:tab w:val="center" w:pos="4536"/>
        <w:tab w:val="right" w:pos="9072"/>
      </w:tabs>
      <w:spacing w:after="0" w:line="240" w:lineRule="auto"/>
    </w:pPr>
  </w:style>
  <w:style w:type="character" w:customStyle="1" w:styleId="NagwekZnak">
    <w:name w:val="Nagłówek Znak"/>
    <w:basedOn w:val="Domylnaczcionkaakapitu"/>
    <w:link w:val="Nagwek"/>
    <w:rsid w:val="00E9177C"/>
  </w:style>
  <w:style w:type="paragraph" w:styleId="Stopka">
    <w:name w:val="footer"/>
    <w:basedOn w:val="Normalny"/>
    <w:link w:val="StopkaZnak"/>
    <w:uiPriority w:val="99"/>
    <w:unhideWhenUsed/>
    <w:rsid w:val="00E9177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9177C"/>
  </w:style>
  <w:style w:type="paragraph" w:styleId="NormalnyWeb">
    <w:name w:val="Normal (Web)"/>
    <w:basedOn w:val="Normalny"/>
    <w:uiPriority w:val="99"/>
    <w:unhideWhenUsed/>
    <w:rsid w:val="00735866"/>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styleId="Tekstprzypisudolnego">
    <w:name w:val="footnote text"/>
    <w:aliases w:val="Podrozdział,Podrozdzia3"/>
    <w:basedOn w:val="Normalny"/>
    <w:link w:val="TekstprzypisudolnegoZnak"/>
    <w:uiPriority w:val="99"/>
    <w:unhideWhenUsed/>
    <w:rsid w:val="00735866"/>
    <w:pPr>
      <w:spacing w:after="0" w:line="240" w:lineRule="auto"/>
    </w:pPr>
    <w:rPr>
      <w:sz w:val="20"/>
      <w:szCs w:val="20"/>
    </w:rPr>
  </w:style>
  <w:style w:type="character" w:customStyle="1" w:styleId="TekstprzypisudolnegoZnak">
    <w:name w:val="Tekst przypisu dolnego Znak"/>
    <w:aliases w:val="Podrozdział Znak,Podrozdzia3 Znak"/>
    <w:basedOn w:val="Domylnaczcionkaakapitu"/>
    <w:link w:val="Tekstprzypisudolnego"/>
    <w:uiPriority w:val="99"/>
    <w:rsid w:val="00735866"/>
    <w:rPr>
      <w:sz w:val="20"/>
      <w:szCs w:val="20"/>
    </w:rPr>
  </w:style>
  <w:style w:type="character" w:styleId="Odwoanieprzypisudolnego">
    <w:name w:val="footnote reference"/>
    <w:basedOn w:val="Domylnaczcionkaakapitu"/>
    <w:uiPriority w:val="99"/>
    <w:semiHidden/>
    <w:unhideWhenUsed/>
    <w:rsid w:val="00735866"/>
    <w:rPr>
      <w:vertAlign w:val="superscript"/>
    </w:rPr>
  </w:style>
  <w:style w:type="character" w:customStyle="1" w:styleId="apple-converted-space">
    <w:name w:val="apple-converted-space"/>
    <w:basedOn w:val="Domylnaczcionkaakapitu"/>
    <w:rsid w:val="000C78C8"/>
  </w:style>
  <w:style w:type="paragraph" w:styleId="Tekstpodstawowy">
    <w:name w:val="Body Text"/>
    <w:basedOn w:val="Normalny"/>
    <w:link w:val="TekstpodstawowyZnak"/>
    <w:uiPriority w:val="99"/>
    <w:unhideWhenUsed/>
    <w:rsid w:val="00B80062"/>
    <w:pPr>
      <w:spacing w:after="120"/>
    </w:pPr>
  </w:style>
  <w:style w:type="character" w:customStyle="1" w:styleId="TekstpodstawowyZnak">
    <w:name w:val="Tekst podstawowy Znak"/>
    <w:basedOn w:val="Domylnaczcionkaakapitu"/>
    <w:link w:val="Tekstpodstawowy"/>
    <w:uiPriority w:val="99"/>
    <w:rsid w:val="00B80062"/>
  </w:style>
  <w:style w:type="character" w:styleId="Pogrubienie">
    <w:name w:val="Strong"/>
    <w:basedOn w:val="Domylnaczcionkaakapitu"/>
    <w:uiPriority w:val="22"/>
    <w:qFormat/>
    <w:rsid w:val="00BD5DE2"/>
    <w:rPr>
      <w:b/>
      <w:bCs/>
    </w:rPr>
  </w:style>
  <w:style w:type="paragraph" w:customStyle="1" w:styleId="Default">
    <w:name w:val="Default"/>
    <w:rsid w:val="00BD5DE2"/>
    <w:pPr>
      <w:autoSpaceDE w:val="0"/>
      <w:autoSpaceDN w:val="0"/>
      <w:adjustRightInd w:val="0"/>
      <w:spacing w:after="0" w:line="240" w:lineRule="auto"/>
    </w:pPr>
    <w:rPr>
      <w:rFonts w:ascii="Arial" w:hAnsi="Arial" w:cs="Arial"/>
      <w:color w:val="000000"/>
      <w:sz w:val="24"/>
      <w:szCs w:val="24"/>
    </w:rPr>
  </w:style>
  <w:style w:type="paragraph" w:styleId="Listapunktowana5">
    <w:name w:val="List Bullet 5"/>
    <w:basedOn w:val="Normalny"/>
    <w:uiPriority w:val="99"/>
    <w:semiHidden/>
    <w:unhideWhenUsed/>
    <w:rsid w:val="00BD5DE2"/>
    <w:pPr>
      <w:numPr>
        <w:numId w:val="5"/>
      </w:numPr>
      <w:contextualSpacing/>
    </w:pPr>
  </w:style>
  <w:style w:type="character" w:styleId="Odwoaniedokomentarza">
    <w:name w:val="annotation reference"/>
    <w:basedOn w:val="Domylnaczcionkaakapitu"/>
    <w:uiPriority w:val="99"/>
    <w:semiHidden/>
    <w:unhideWhenUsed/>
    <w:rsid w:val="004825A3"/>
    <w:rPr>
      <w:sz w:val="16"/>
      <w:szCs w:val="16"/>
    </w:rPr>
  </w:style>
  <w:style w:type="paragraph" w:styleId="Tekstkomentarza">
    <w:name w:val="annotation text"/>
    <w:basedOn w:val="Normalny"/>
    <w:link w:val="TekstkomentarzaZnak"/>
    <w:uiPriority w:val="99"/>
    <w:semiHidden/>
    <w:unhideWhenUsed/>
    <w:rsid w:val="004825A3"/>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4825A3"/>
    <w:rPr>
      <w:sz w:val="20"/>
      <w:szCs w:val="20"/>
    </w:rPr>
  </w:style>
  <w:style w:type="paragraph" w:styleId="Tematkomentarza">
    <w:name w:val="annotation subject"/>
    <w:basedOn w:val="Tekstkomentarza"/>
    <w:next w:val="Tekstkomentarza"/>
    <w:link w:val="TematkomentarzaZnak"/>
    <w:uiPriority w:val="99"/>
    <w:semiHidden/>
    <w:unhideWhenUsed/>
    <w:rsid w:val="004825A3"/>
    <w:rPr>
      <w:b/>
      <w:bCs/>
    </w:rPr>
  </w:style>
  <w:style w:type="character" w:customStyle="1" w:styleId="TematkomentarzaZnak">
    <w:name w:val="Temat komentarza Znak"/>
    <w:basedOn w:val="TekstkomentarzaZnak"/>
    <w:link w:val="Tematkomentarza"/>
    <w:uiPriority w:val="99"/>
    <w:semiHidden/>
    <w:rsid w:val="004825A3"/>
    <w:rPr>
      <w:b/>
      <w:bCs/>
      <w:sz w:val="20"/>
      <w:szCs w:val="20"/>
    </w:rPr>
  </w:style>
  <w:style w:type="paragraph" w:styleId="Tekstpodstawowywcity">
    <w:name w:val="Body Text Indent"/>
    <w:basedOn w:val="Normalny"/>
    <w:link w:val="TekstpodstawowywcityZnak"/>
    <w:uiPriority w:val="99"/>
    <w:semiHidden/>
    <w:unhideWhenUsed/>
    <w:rsid w:val="00C21B0B"/>
    <w:pPr>
      <w:spacing w:after="120"/>
      <w:ind w:left="283"/>
    </w:pPr>
  </w:style>
  <w:style w:type="character" w:customStyle="1" w:styleId="TekstpodstawowywcityZnak">
    <w:name w:val="Tekst podstawowy wcięty Znak"/>
    <w:basedOn w:val="Domylnaczcionkaakapitu"/>
    <w:link w:val="Tekstpodstawowywcity"/>
    <w:uiPriority w:val="99"/>
    <w:semiHidden/>
    <w:rsid w:val="00C21B0B"/>
  </w:style>
  <w:style w:type="paragraph" w:styleId="Tekstprzypisukocowego">
    <w:name w:val="endnote text"/>
    <w:basedOn w:val="Normalny"/>
    <w:link w:val="TekstprzypisukocowegoZnak"/>
    <w:uiPriority w:val="99"/>
    <w:semiHidden/>
    <w:unhideWhenUsed/>
    <w:rsid w:val="005C172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C1724"/>
    <w:rPr>
      <w:sz w:val="20"/>
      <w:szCs w:val="20"/>
    </w:rPr>
  </w:style>
  <w:style w:type="character" w:styleId="Odwoanieprzypisukocowego">
    <w:name w:val="endnote reference"/>
    <w:basedOn w:val="Domylnaczcionkaakapitu"/>
    <w:uiPriority w:val="99"/>
    <w:semiHidden/>
    <w:unhideWhenUsed/>
    <w:rsid w:val="005C1724"/>
    <w:rPr>
      <w:vertAlign w:val="superscript"/>
    </w:rPr>
  </w:style>
  <w:style w:type="paragraph" w:customStyle="1" w:styleId="Tekstkomentarza1">
    <w:name w:val="Tekst komentarza1"/>
    <w:basedOn w:val="Normalny"/>
    <w:rsid w:val="00D63CF9"/>
    <w:pPr>
      <w:suppressAutoHyphens/>
      <w:autoSpaceDE w:val="0"/>
      <w:spacing w:after="0" w:line="240" w:lineRule="auto"/>
    </w:pPr>
    <w:rPr>
      <w:rFonts w:ascii="Times New Roman" w:eastAsia="Times New Roman" w:hAnsi="Times New Roman" w:cs="Times New Roman"/>
      <w:sz w:val="20"/>
      <w:szCs w:val="20"/>
      <w:lang w:val="ru-RU" w:eastAsia="ar-SA"/>
    </w:rPr>
  </w:style>
  <w:style w:type="character" w:customStyle="1" w:styleId="art-postheadericon">
    <w:name w:val="art-postheadericon"/>
    <w:basedOn w:val="Domylnaczcionkaakapitu"/>
    <w:rsid w:val="00EE78D3"/>
  </w:style>
  <w:style w:type="table" w:styleId="Tabela-Siatka">
    <w:name w:val="Table Grid"/>
    <w:basedOn w:val="Standardowy"/>
    <w:uiPriority w:val="39"/>
    <w:rsid w:val="00F84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1E638B"/>
    <w:rPr>
      <w:i/>
      <w:iCs/>
    </w:rPr>
  </w:style>
  <w:style w:type="paragraph" w:styleId="Tekstpodstawowy2">
    <w:name w:val="Body Text 2"/>
    <w:basedOn w:val="Normalny"/>
    <w:link w:val="Tekstpodstawowy2Znak"/>
    <w:rsid w:val="000646C1"/>
    <w:pPr>
      <w:suppressAutoHyphens/>
      <w:autoSpaceDE w:val="0"/>
      <w:spacing w:after="120" w:line="480" w:lineRule="auto"/>
    </w:pPr>
    <w:rPr>
      <w:rFonts w:ascii="Times New Roman" w:eastAsia="Times New Roman" w:hAnsi="Times New Roman" w:cs="Times New Roman"/>
      <w:sz w:val="24"/>
      <w:szCs w:val="24"/>
      <w:lang w:val="ru-RU" w:eastAsia="ar-SA"/>
    </w:rPr>
  </w:style>
  <w:style w:type="character" w:customStyle="1" w:styleId="Tekstpodstawowy2Znak">
    <w:name w:val="Tekst podstawowy 2 Znak"/>
    <w:basedOn w:val="Domylnaczcionkaakapitu"/>
    <w:link w:val="Tekstpodstawowy2"/>
    <w:rsid w:val="000646C1"/>
    <w:rPr>
      <w:rFonts w:ascii="Times New Roman" w:eastAsia="Times New Roman" w:hAnsi="Times New Roman" w:cs="Times New Roman"/>
      <w:sz w:val="24"/>
      <w:szCs w:val="24"/>
      <w:lang w:val="ru-RU" w:eastAsia="ar-SA"/>
    </w:rPr>
  </w:style>
  <w:style w:type="paragraph" w:customStyle="1" w:styleId="Tekstpodstawowywcity21">
    <w:name w:val="Tekst podstawowy wcięty 21"/>
    <w:basedOn w:val="Normalny"/>
    <w:rsid w:val="00DA3F90"/>
    <w:pPr>
      <w:overflowPunct w:val="0"/>
      <w:autoSpaceDE w:val="0"/>
      <w:autoSpaceDN w:val="0"/>
      <w:adjustRightInd w:val="0"/>
      <w:spacing w:after="0" w:line="360" w:lineRule="auto"/>
      <w:ind w:firstLine="708"/>
      <w:jc w:val="center"/>
      <w:textAlignment w:val="baseline"/>
    </w:pPr>
    <w:rPr>
      <w:rFonts w:ascii="Times New Roman" w:eastAsia="Times New Roman" w:hAnsi="Times New Roman" w:cs="Times New Roman"/>
      <w:i/>
      <w:sz w:val="24"/>
      <w:szCs w:val="20"/>
      <w:lang w:eastAsia="pl-PL"/>
    </w:rPr>
  </w:style>
  <w:style w:type="paragraph" w:customStyle="1" w:styleId="Tekstpodstawowy31">
    <w:name w:val="Tekst podstawowy 31"/>
    <w:basedOn w:val="Normalny"/>
    <w:rsid w:val="00DA3F90"/>
    <w:pPr>
      <w:tabs>
        <w:tab w:val="left" w:pos="0"/>
      </w:tabs>
      <w:overflowPunct w:val="0"/>
      <w:autoSpaceDE w:val="0"/>
      <w:autoSpaceDN w:val="0"/>
      <w:adjustRightInd w:val="0"/>
      <w:spacing w:after="0" w:line="240" w:lineRule="auto"/>
      <w:textAlignment w:val="baseline"/>
    </w:pPr>
    <w:rPr>
      <w:rFonts w:ascii="Times New Roman" w:eastAsia="Times New Roman" w:hAnsi="Times New Roman" w:cs="Times New Roman"/>
      <w:b/>
      <w:sz w:val="28"/>
      <w:szCs w:val="20"/>
      <w:lang w:eastAsia="pl-PL"/>
    </w:rPr>
  </w:style>
  <w:style w:type="paragraph" w:customStyle="1" w:styleId="Tekstpodstawowywcity31">
    <w:name w:val="Tekst podstawowy wcięty 31"/>
    <w:basedOn w:val="Normalny"/>
    <w:rsid w:val="00DA3F90"/>
    <w:pPr>
      <w:overflowPunct w:val="0"/>
      <w:autoSpaceDE w:val="0"/>
      <w:autoSpaceDN w:val="0"/>
      <w:adjustRightInd w:val="0"/>
      <w:spacing w:after="0" w:line="360" w:lineRule="auto"/>
      <w:ind w:firstLine="567"/>
      <w:jc w:val="both"/>
      <w:textAlignment w:val="baseline"/>
    </w:pPr>
    <w:rPr>
      <w:rFonts w:ascii="Times New Roman" w:eastAsia="Times New Roman" w:hAnsi="Times New Roman" w:cs="Times New Roman"/>
      <w:sz w:val="24"/>
      <w:szCs w:val="20"/>
      <w:lang w:eastAsia="pl-PL"/>
    </w:rPr>
  </w:style>
  <w:style w:type="table" w:customStyle="1" w:styleId="Zwykatabela11">
    <w:name w:val="Zwykła tabela 11"/>
    <w:basedOn w:val="Standardowy"/>
    <w:uiPriority w:val="41"/>
    <w:rsid w:val="00AF1E67"/>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divs>
    <w:div w:id="16275293">
      <w:bodyDiv w:val="1"/>
      <w:marLeft w:val="0"/>
      <w:marRight w:val="0"/>
      <w:marTop w:val="0"/>
      <w:marBottom w:val="0"/>
      <w:divBdr>
        <w:top w:val="none" w:sz="0" w:space="0" w:color="auto"/>
        <w:left w:val="none" w:sz="0" w:space="0" w:color="auto"/>
        <w:bottom w:val="none" w:sz="0" w:space="0" w:color="auto"/>
        <w:right w:val="none" w:sz="0" w:space="0" w:color="auto"/>
      </w:divBdr>
    </w:div>
    <w:div w:id="64230027">
      <w:bodyDiv w:val="1"/>
      <w:marLeft w:val="0"/>
      <w:marRight w:val="0"/>
      <w:marTop w:val="0"/>
      <w:marBottom w:val="0"/>
      <w:divBdr>
        <w:top w:val="none" w:sz="0" w:space="0" w:color="auto"/>
        <w:left w:val="none" w:sz="0" w:space="0" w:color="auto"/>
        <w:bottom w:val="none" w:sz="0" w:space="0" w:color="auto"/>
        <w:right w:val="none" w:sz="0" w:space="0" w:color="auto"/>
      </w:divBdr>
    </w:div>
    <w:div w:id="75712150">
      <w:bodyDiv w:val="1"/>
      <w:marLeft w:val="0"/>
      <w:marRight w:val="0"/>
      <w:marTop w:val="0"/>
      <w:marBottom w:val="0"/>
      <w:divBdr>
        <w:top w:val="none" w:sz="0" w:space="0" w:color="auto"/>
        <w:left w:val="none" w:sz="0" w:space="0" w:color="auto"/>
        <w:bottom w:val="none" w:sz="0" w:space="0" w:color="auto"/>
        <w:right w:val="none" w:sz="0" w:space="0" w:color="auto"/>
      </w:divBdr>
    </w:div>
    <w:div w:id="92358300">
      <w:bodyDiv w:val="1"/>
      <w:marLeft w:val="0"/>
      <w:marRight w:val="0"/>
      <w:marTop w:val="0"/>
      <w:marBottom w:val="0"/>
      <w:divBdr>
        <w:top w:val="none" w:sz="0" w:space="0" w:color="auto"/>
        <w:left w:val="none" w:sz="0" w:space="0" w:color="auto"/>
        <w:bottom w:val="none" w:sz="0" w:space="0" w:color="auto"/>
        <w:right w:val="none" w:sz="0" w:space="0" w:color="auto"/>
      </w:divBdr>
    </w:div>
    <w:div w:id="92672394">
      <w:bodyDiv w:val="1"/>
      <w:marLeft w:val="0"/>
      <w:marRight w:val="0"/>
      <w:marTop w:val="0"/>
      <w:marBottom w:val="0"/>
      <w:divBdr>
        <w:top w:val="none" w:sz="0" w:space="0" w:color="auto"/>
        <w:left w:val="none" w:sz="0" w:space="0" w:color="auto"/>
        <w:bottom w:val="none" w:sz="0" w:space="0" w:color="auto"/>
        <w:right w:val="none" w:sz="0" w:space="0" w:color="auto"/>
      </w:divBdr>
    </w:div>
    <w:div w:id="96368585">
      <w:bodyDiv w:val="1"/>
      <w:marLeft w:val="0"/>
      <w:marRight w:val="0"/>
      <w:marTop w:val="0"/>
      <w:marBottom w:val="0"/>
      <w:divBdr>
        <w:top w:val="none" w:sz="0" w:space="0" w:color="auto"/>
        <w:left w:val="none" w:sz="0" w:space="0" w:color="auto"/>
        <w:bottom w:val="none" w:sz="0" w:space="0" w:color="auto"/>
        <w:right w:val="none" w:sz="0" w:space="0" w:color="auto"/>
      </w:divBdr>
    </w:div>
    <w:div w:id="103044570">
      <w:bodyDiv w:val="1"/>
      <w:marLeft w:val="0"/>
      <w:marRight w:val="0"/>
      <w:marTop w:val="0"/>
      <w:marBottom w:val="0"/>
      <w:divBdr>
        <w:top w:val="none" w:sz="0" w:space="0" w:color="auto"/>
        <w:left w:val="none" w:sz="0" w:space="0" w:color="auto"/>
        <w:bottom w:val="none" w:sz="0" w:space="0" w:color="auto"/>
        <w:right w:val="none" w:sz="0" w:space="0" w:color="auto"/>
      </w:divBdr>
    </w:div>
    <w:div w:id="128062691">
      <w:bodyDiv w:val="1"/>
      <w:marLeft w:val="0"/>
      <w:marRight w:val="0"/>
      <w:marTop w:val="0"/>
      <w:marBottom w:val="0"/>
      <w:divBdr>
        <w:top w:val="none" w:sz="0" w:space="0" w:color="auto"/>
        <w:left w:val="none" w:sz="0" w:space="0" w:color="auto"/>
        <w:bottom w:val="none" w:sz="0" w:space="0" w:color="auto"/>
        <w:right w:val="none" w:sz="0" w:space="0" w:color="auto"/>
      </w:divBdr>
    </w:div>
    <w:div w:id="130906498">
      <w:bodyDiv w:val="1"/>
      <w:marLeft w:val="0"/>
      <w:marRight w:val="0"/>
      <w:marTop w:val="0"/>
      <w:marBottom w:val="0"/>
      <w:divBdr>
        <w:top w:val="none" w:sz="0" w:space="0" w:color="auto"/>
        <w:left w:val="none" w:sz="0" w:space="0" w:color="auto"/>
        <w:bottom w:val="none" w:sz="0" w:space="0" w:color="auto"/>
        <w:right w:val="none" w:sz="0" w:space="0" w:color="auto"/>
      </w:divBdr>
    </w:div>
    <w:div w:id="137692712">
      <w:bodyDiv w:val="1"/>
      <w:marLeft w:val="0"/>
      <w:marRight w:val="0"/>
      <w:marTop w:val="0"/>
      <w:marBottom w:val="0"/>
      <w:divBdr>
        <w:top w:val="none" w:sz="0" w:space="0" w:color="auto"/>
        <w:left w:val="none" w:sz="0" w:space="0" w:color="auto"/>
        <w:bottom w:val="none" w:sz="0" w:space="0" w:color="auto"/>
        <w:right w:val="none" w:sz="0" w:space="0" w:color="auto"/>
      </w:divBdr>
    </w:div>
    <w:div w:id="154028113">
      <w:bodyDiv w:val="1"/>
      <w:marLeft w:val="0"/>
      <w:marRight w:val="0"/>
      <w:marTop w:val="0"/>
      <w:marBottom w:val="0"/>
      <w:divBdr>
        <w:top w:val="none" w:sz="0" w:space="0" w:color="auto"/>
        <w:left w:val="none" w:sz="0" w:space="0" w:color="auto"/>
        <w:bottom w:val="none" w:sz="0" w:space="0" w:color="auto"/>
        <w:right w:val="none" w:sz="0" w:space="0" w:color="auto"/>
      </w:divBdr>
    </w:div>
    <w:div w:id="161625632">
      <w:bodyDiv w:val="1"/>
      <w:marLeft w:val="0"/>
      <w:marRight w:val="0"/>
      <w:marTop w:val="0"/>
      <w:marBottom w:val="0"/>
      <w:divBdr>
        <w:top w:val="none" w:sz="0" w:space="0" w:color="auto"/>
        <w:left w:val="none" w:sz="0" w:space="0" w:color="auto"/>
        <w:bottom w:val="none" w:sz="0" w:space="0" w:color="auto"/>
        <w:right w:val="none" w:sz="0" w:space="0" w:color="auto"/>
      </w:divBdr>
    </w:div>
    <w:div w:id="162595962">
      <w:bodyDiv w:val="1"/>
      <w:marLeft w:val="0"/>
      <w:marRight w:val="0"/>
      <w:marTop w:val="0"/>
      <w:marBottom w:val="0"/>
      <w:divBdr>
        <w:top w:val="none" w:sz="0" w:space="0" w:color="auto"/>
        <w:left w:val="none" w:sz="0" w:space="0" w:color="auto"/>
        <w:bottom w:val="none" w:sz="0" w:space="0" w:color="auto"/>
        <w:right w:val="none" w:sz="0" w:space="0" w:color="auto"/>
      </w:divBdr>
    </w:div>
    <w:div w:id="174266241">
      <w:bodyDiv w:val="1"/>
      <w:marLeft w:val="0"/>
      <w:marRight w:val="0"/>
      <w:marTop w:val="0"/>
      <w:marBottom w:val="0"/>
      <w:divBdr>
        <w:top w:val="none" w:sz="0" w:space="0" w:color="auto"/>
        <w:left w:val="none" w:sz="0" w:space="0" w:color="auto"/>
        <w:bottom w:val="none" w:sz="0" w:space="0" w:color="auto"/>
        <w:right w:val="none" w:sz="0" w:space="0" w:color="auto"/>
      </w:divBdr>
    </w:div>
    <w:div w:id="198904583">
      <w:bodyDiv w:val="1"/>
      <w:marLeft w:val="0"/>
      <w:marRight w:val="0"/>
      <w:marTop w:val="0"/>
      <w:marBottom w:val="0"/>
      <w:divBdr>
        <w:top w:val="none" w:sz="0" w:space="0" w:color="auto"/>
        <w:left w:val="none" w:sz="0" w:space="0" w:color="auto"/>
        <w:bottom w:val="none" w:sz="0" w:space="0" w:color="auto"/>
        <w:right w:val="none" w:sz="0" w:space="0" w:color="auto"/>
      </w:divBdr>
    </w:div>
    <w:div w:id="199243545">
      <w:bodyDiv w:val="1"/>
      <w:marLeft w:val="0"/>
      <w:marRight w:val="0"/>
      <w:marTop w:val="0"/>
      <w:marBottom w:val="0"/>
      <w:divBdr>
        <w:top w:val="none" w:sz="0" w:space="0" w:color="auto"/>
        <w:left w:val="none" w:sz="0" w:space="0" w:color="auto"/>
        <w:bottom w:val="none" w:sz="0" w:space="0" w:color="auto"/>
        <w:right w:val="none" w:sz="0" w:space="0" w:color="auto"/>
      </w:divBdr>
    </w:div>
    <w:div w:id="232274437">
      <w:bodyDiv w:val="1"/>
      <w:marLeft w:val="0"/>
      <w:marRight w:val="0"/>
      <w:marTop w:val="0"/>
      <w:marBottom w:val="0"/>
      <w:divBdr>
        <w:top w:val="none" w:sz="0" w:space="0" w:color="auto"/>
        <w:left w:val="none" w:sz="0" w:space="0" w:color="auto"/>
        <w:bottom w:val="none" w:sz="0" w:space="0" w:color="auto"/>
        <w:right w:val="none" w:sz="0" w:space="0" w:color="auto"/>
      </w:divBdr>
    </w:div>
    <w:div w:id="251159858">
      <w:bodyDiv w:val="1"/>
      <w:marLeft w:val="0"/>
      <w:marRight w:val="0"/>
      <w:marTop w:val="0"/>
      <w:marBottom w:val="0"/>
      <w:divBdr>
        <w:top w:val="none" w:sz="0" w:space="0" w:color="auto"/>
        <w:left w:val="none" w:sz="0" w:space="0" w:color="auto"/>
        <w:bottom w:val="none" w:sz="0" w:space="0" w:color="auto"/>
        <w:right w:val="none" w:sz="0" w:space="0" w:color="auto"/>
      </w:divBdr>
    </w:div>
    <w:div w:id="253438469">
      <w:bodyDiv w:val="1"/>
      <w:marLeft w:val="0"/>
      <w:marRight w:val="0"/>
      <w:marTop w:val="0"/>
      <w:marBottom w:val="0"/>
      <w:divBdr>
        <w:top w:val="none" w:sz="0" w:space="0" w:color="auto"/>
        <w:left w:val="none" w:sz="0" w:space="0" w:color="auto"/>
        <w:bottom w:val="none" w:sz="0" w:space="0" w:color="auto"/>
        <w:right w:val="none" w:sz="0" w:space="0" w:color="auto"/>
      </w:divBdr>
    </w:div>
    <w:div w:id="277421011">
      <w:bodyDiv w:val="1"/>
      <w:marLeft w:val="0"/>
      <w:marRight w:val="0"/>
      <w:marTop w:val="0"/>
      <w:marBottom w:val="0"/>
      <w:divBdr>
        <w:top w:val="none" w:sz="0" w:space="0" w:color="auto"/>
        <w:left w:val="none" w:sz="0" w:space="0" w:color="auto"/>
        <w:bottom w:val="none" w:sz="0" w:space="0" w:color="auto"/>
        <w:right w:val="none" w:sz="0" w:space="0" w:color="auto"/>
      </w:divBdr>
    </w:div>
    <w:div w:id="280767628">
      <w:bodyDiv w:val="1"/>
      <w:marLeft w:val="0"/>
      <w:marRight w:val="0"/>
      <w:marTop w:val="0"/>
      <w:marBottom w:val="0"/>
      <w:divBdr>
        <w:top w:val="none" w:sz="0" w:space="0" w:color="auto"/>
        <w:left w:val="none" w:sz="0" w:space="0" w:color="auto"/>
        <w:bottom w:val="none" w:sz="0" w:space="0" w:color="auto"/>
        <w:right w:val="none" w:sz="0" w:space="0" w:color="auto"/>
      </w:divBdr>
    </w:div>
    <w:div w:id="304899003">
      <w:bodyDiv w:val="1"/>
      <w:marLeft w:val="0"/>
      <w:marRight w:val="0"/>
      <w:marTop w:val="0"/>
      <w:marBottom w:val="0"/>
      <w:divBdr>
        <w:top w:val="none" w:sz="0" w:space="0" w:color="auto"/>
        <w:left w:val="none" w:sz="0" w:space="0" w:color="auto"/>
        <w:bottom w:val="none" w:sz="0" w:space="0" w:color="auto"/>
        <w:right w:val="none" w:sz="0" w:space="0" w:color="auto"/>
      </w:divBdr>
    </w:div>
    <w:div w:id="323820474">
      <w:bodyDiv w:val="1"/>
      <w:marLeft w:val="0"/>
      <w:marRight w:val="0"/>
      <w:marTop w:val="0"/>
      <w:marBottom w:val="0"/>
      <w:divBdr>
        <w:top w:val="none" w:sz="0" w:space="0" w:color="auto"/>
        <w:left w:val="none" w:sz="0" w:space="0" w:color="auto"/>
        <w:bottom w:val="none" w:sz="0" w:space="0" w:color="auto"/>
        <w:right w:val="none" w:sz="0" w:space="0" w:color="auto"/>
      </w:divBdr>
    </w:div>
    <w:div w:id="344988514">
      <w:bodyDiv w:val="1"/>
      <w:marLeft w:val="0"/>
      <w:marRight w:val="0"/>
      <w:marTop w:val="0"/>
      <w:marBottom w:val="0"/>
      <w:divBdr>
        <w:top w:val="none" w:sz="0" w:space="0" w:color="auto"/>
        <w:left w:val="none" w:sz="0" w:space="0" w:color="auto"/>
        <w:bottom w:val="none" w:sz="0" w:space="0" w:color="auto"/>
        <w:right w:val="none" w:sz="0" w:space="0" w:color="auto"/>
      </w:divBdr>
    </w:div>
    <w:div w:id="380517795">
      <w:bodyDiv w:val="1"/>
      <w:marLeft w:val="0"/>
      <w:marRight w:val="0"/>
      <w:marTop w:val="0"/>
      <w:marBottom w:val="0"/>
      <w:divBdr>
        <w:top w:val="none" w:sz="0" w:space="0" w:color="auto"/>
        <w:left w:val="none" w:sz="0" w:space="0" w:color="auto"/>
        <w:bottom w:val="none" w:sz="0" w:space="0" w:color="auto"/>
        <w:right w:val="none" w:sz="0" w:space="0" w:color="auto"/>
      </w:divBdr>
    </w:div>
    <w:div w:id="384573476">
      <w:bodyDiv w:val="1"/>
      <w:marLeft w:val="0"/>
      <w:marRight w:val="0"/>
      <w:marTop w:val="0"/>
      <w:marBottom w:val="0"/>
      <w:divBdr>
        <w:top w:val="none" w:sz="0" w:space="0" w:color="auto"/>
        <w:left w:val="none" w:sz="0" w:space="0" w:color="auto"/>
        <w:bottom w:val="none" w:sz="0" w:space="0" w:color="auto"/>
        <w:right w:val="none" w:sz="0" w:space="0" w:color="auto"/>
      </w:divBdr>
    </w:div>
    <w:div w:id="385224322">
      <w:bodyDiv w:val="1"/>
      <w:marLeft w:val="0"/>
      <w:marRight w:val="0"/>
      <w:marTop w:val="0"/>
      <w:marBottom w:val="0"/>
      <w:divBdr>
        <w:top w:val="none" w:sz="0" w:space="0" w:color="auto"/>
        <w:left w:val="none" w:sz="0" w:space="0" w:color="auto"/>
        <w:bottom w:val="none" w:sz="0" w:space="0" w:color="auto"/>
        <w:right w:val="none" w:sz="0" w:space="0" w:color="auto"/>
      </w:divBdr>
    </w:div>
    <w:div w:id="389773151">
      <w:bodyDiv w:val="1"/>
      <w:marLeft w:val="0"/>
      <w:marRight w:val="0"/>
      <w:marTop w:val="0"/>
      <w:marBottom w:val="0"/>
      <w:divBdr>
        <w:top w:val="none" w:sz="0" w:space="0" w:color="auto"/>
        <w:left w:val="none" w:sz="0" w:space="0" w:color="auto"/>
        <w:bottom w:val="none" w:sz="0" w:space="0" w:color="auto"/>
        <w:right w:val="none" w:sz="0" w:space="0" w:color="auto"/>
      </w:divBdr>
    </w:div>
    <w:div w:id="422068555">
      <w:bodyDiv w:val="1"/>
      <w:marLeft w:val="0"/>
      <w:marRight w:val="0"/>
      <w:marTop w:val="0"/>
      <w:marBottom w:val="0"/>
      <w:divBdr>
        <w:top w:val="none" w:sz="0" w:space="0" w:color="auto"/>
        <w:left w:val="none" w:sz="0" w:space="0" w:color="auto"/>
        <w:bottom w:val="none" w:sz="0" w:space="0" w:color="auto"/>
        <w:right w:val="none" w:sz="0" w:space="0" w:color="auto"/>
      </w:divBdr>
    </w:div>
    <w:div w:id="423843274">
      <w:bodyDiv w:val="1"/>
      <w:marLeft w:val="0"/>
      <w:marRight w:val="0"/>
      <w:marTop w:val="0"/>
      <w:marBottom w:val="0"/>
      <w:divBdr>
        <w:top w:val="none" w:sz="0" w:space="0" w:color="auto"/>
        <w:left w:val="none" w:sz="0" w:space="0" w:color="auto"/>
        <w:bottom w:val="none" w:sz="0" w:space="0" w:color="auto"/>
        <w:right w:val="none" w:sz="0" w:space="0" w:color="auto"/>
      </w:divBdr>
    </w:div>
    <w:div w:id="459960186">
      <w:bodyDiv w:val="1"/>
      <w:marLeft w:val="0"/>
      <w:marRight w:val="0"/>
      <w:marTop w:val="0"/>
      <w:marBottom w:val="0"/>
      <w:divBdr>
        <w:top w:val="none" w:sz="0" w:space="0" w:color="auto"/>
        <w:left w:val="none" w:sz="0" w:space="0" w:color="auto"/>
        <w:bottom w:val="none" w:sz="0" w:space="0" w:color="auto"/>
        <w:right w:val="none" w:sz="0" w:space="0" w:color="auto"/>
      </w:divBdr>
    </w:div>
    <w:div w:id="474880831">
      <w:bodyDiv w:val="1"/>
      <w:marLeft w:val="0"/>
      <w:marRight w:val="0"/>
      <w:marTop w:val="0"/>
      <w:marBottom w:val="0"/>
      <w:divBdr>
        <w:top w:val="none" w:sz="0" w:space="0" w:color="auto"/>
        <w:left w:val="none" w:sz="0" w:space="0" w:color="auto"/>
        <w:bottom w:val="none" w:sz="0" w:space="0" w:color="auto"/>
        <w:right w:val="none" w:sz="0" w:space="0" w:color="auto"/>
      </w:divBdr>
    </w:div>
    <w:div w:id="496657177">
      <w:bodyDiv w:val="1"/>
      <w:marLeft w:val="0"/>
      <w:marRight w:val="0"/>
      <w:marTop w:val="0"/>
      <w:marBottom w:val="0"/>
      <w:divBdr>
        <w:top w:val="none" w:sz="0" w:space="0" w:color="auto"/>
        <w:left w:val="none" w:sz="0" w:space="0" w:color="auto"/>
        <w:bottom w:val="none" w:sz="0" w:space="0" w:color="auto"/>
        <w:right w:val="none" w:sz="0" w:space="0" w:color="auto"/>
      </w:divBdr>
    </w:div>
    <w:div w:id="510492644">
      <w:bodyDiv w:val="1"/>
      <w:marLeft w:val="0"/>
      <w:marRight w:val="0"/>
      <w:marTop w:val="0"/>
      <w:marBottom w:val="0"/>
      <w:divBdr>
        <w:top w:val="none" w:sz="0" w:space="0" w:color="auto"/>
        <w:left w:val="none" w:sz="0" w:space="0" w:color="auto"/>
        <w:bottom w:val="none" w:sz="0" w:space="0" w:color="auto"/>
        <w:right w:val="none" w:sz="0" w:space="0" w:color="auto"/>
      </w:divBdr>
    </w:div>
    <w:div w:id="525681275">
      <w:bodyDiv w:val="1"/>
      <w:marLeft w:val="0"/>
      <w:marRight w:val="0"/>
      <w:marTop w:val="0"/>
      <w:marBottom w:val="0"/>
      <w:divBdr>
        <w:top w:val="none" w:sz="0" w:space="0" w:color="auto"/>
        <w:left w:val="none" w:sz="0" w:space="0" w:color="auto"/>
        <w:bottom w:val="none" w:sz="0" w:space="0" w:color="auto"/>
        <w:right w:val="none" w:sz="0" w:space="0" w:color="auto"/>
      </w:divBdr>
    </w:div>
    <w:div w:id="526868789">
      <w:bodyDiv w:val="1"/>
      <w:marLeft w:val="0"/>
      <w:marRight w:val="0"/>
      <w:marTop w:val="0"/>
      <w:marBottom w:val="0"/>
      <w:divBdr>
        <w:top w:val="none" w:sz="0" w:space="0" w:color="auto"/>
        <w:left w:val="none" w:sz="0" w:space="0" w:color="auto"/>
        <w:bottom w:val="none" w:sz="0" w:space="0" w:color="auto"/>
        <w:right w:val="none" w:sz="0" w:space="0" w:color="auto"/>
      </w:divBdr>
    </w:div>
    <w:div w:id="539976262">
      <w:bodyDiv w:val="1"/>
      <w:marLeft w:val="0"/>
      <w:marRight w:val="0"/>
      <w:marTop w:val="0"/>
      <w:marBottom w:val="0"/>
      <w:divBdr>
        <w:top w:val="none" w:sz="0" w:space="0" w:color="auto"/>
        <w:left w:val="none" w:sz="0" w:space="0" w:color="auto"/>
        <w:bottom w:val="none" w:sz="0" w:space="0" w:color="auto"/>
        <w:right w:val="none" w:sz="0" w:space="0" w:color="auto"/>
      </w:divBdr>
    </w:div>
    <w:div w:id="545987841">
      <w:bodyDiv w:val="1"/>
      <w:marLeft w:val="0"/>
      <w:marRight w:val="0"/>
      <w:marTop w:val="0"/>
      <w:marBottom w:val="0"/>
      <w:divBdr>
        <w:top w:val="none" w:sz="0" w:space="0" w:color="auto"/>
        <w:left w:val="none" w:sz="0" w:space="0" w:color="auto"/>
        <w:bottom w:val="none" w:sz="0" w:space="0" w:color="auto"/>
        <w:right w:val="none" w:sz="0" w:space="0" w:color="auto"/>
      </w:divBdr>
    </w:div>
    <w:div w:id="573972087">
      <w:bodyDiv w:val="1"/>
      <w:marLeft w:val="0"/>
      <w:marRight w:val="0"/>
      <w:marTop w:val="0"/>
      <w:marBottom w:val="0"/>
      <w:divBdr>
        <w:top w:val="none" w:sz="0" w:space="0" w:color="auto"/>
        <w:left w:val="none" w:sz="0" w:space="0" w:color="auto"/>
        <w:bottom w:val="none" w:sz="0" w:space="0" w:color="auto"/>
        <w:right w:val="none" w:sz="0" w:space="0" w:color="auto"/>
      </w:divBdr>
    </w:div>
    <w:div w:id="590161721">
      <w:bodyDiv w:val="1"/>
      <w:marLeft w:val="0"/>
      <w:marRight w:val="0"/>
      <w:marTop w:val="0"/>
      <w:marBottom w:val="0"/>
      <w:divBdr>
        <w:top w:val="none" w:sz="0" w:space="0" w:color="auto"/>
        <w:left w:val="none" w:sz="0" w:space="0" w:color="auto"/>
        <w:bottom w:val="none" w:sz="0" w:space="0" w:color="auto"/>
        <w:right w:val="none" w:sz="0" w:space="0" w:color="auto"/>
      </w:divBdr>
    </w:div>
    <w:div w:id="615677538">
      <w:bodyDiv w:val="1"/>
      <w:marLeft w:val="0"/>
      <w:marRight w:val="0"/>
      <w:marTop w:val="0"/>
      <w:marBottom w:val="0"/>
      <w:divBdr>
        <w:top w:val="none" w:sz="0" w:space="0" w:color="auto"/>
        <w:left w:val="none" w:sz="0" w:space="0" w:color="auto"/>
        <w:bottom w:val="none" w:sz="0" w:space="0" w:color="auto"/>
        <w:right w:val="none" w:sz="0" w:space="0" w:color="auto"/>
      </w:divBdr>
    </w:div>
    <w:div w:id="623267402">
      <w:bodyDiv w:val="1"/>
      <w:marLeft w:val="0"/>
      <w:marRight w:val="0"/>
      <w:marTop w:val="0"/>
      <w:marBottom w:val="0"/>
      <w:divBdr>
        <w:top w:val="none" w:sz="0" w:space="0" w:color="auto"/>
        <w:left w:val="none" w:sz="0" w:space="0" w:color="auto"/>
        <w:bottom w:val="none" w:sz="0" w:space="0" w:color="auto"/>
        <w:right w:val="none" w:sz="0" w:space="0" w:color="auto"/>
      </w:divBdr>
    </w:div>
    <w:div w:id="628517417">
      <w:bodyDiv w:val="1"/>
      <w:marLeft w:val="0"/>
      <w:marRight w:val="0"/>
      <w:marTop w:val="0"/>
      <w:marBottom w:val="0"/>
      <w:divBdr>
        <w:top w:val="none" w:sz="0" w:space="0" w:color="auto"/>
        <w:left w:val="none" w:sz="0" w:space="0" w:color="auto"/>
        <w:bottom w:val="none" w:sz="0" w:space="0" w:color="auto"/>
        <w:right w:val="none" w:sz="0" w:space="0" w:color="auto"/>
      </w:divBdr>
    </w:div>
    <w:div w:id="634801692">
      <w:bodyDiv w:val="1"/>
      <w:marLeft w:val="0"/>
      <w:marRight w:val="0"/>
      <w:marTop w:val="0"/>
      <w:marBottom w:val="0"/>
      <w:divBdr>
        <w:top w:val="none" w:sz="0" w:space="0" w:color="auto"/>
        <w:left w:val="none" w:sz="0" w:space="0" w:color="auto"/>
        <w:bottom w:val="none" w:sz="0" w:space="0" w:color="auto"/>
        <w:right w:val="none" w:sz="0" w:space="0" w:color="auto"/>
      </w:divBdr>
    </w:div>
    <w:div w:id="661397251">
      <w:bodyDiv w:val="1"/>
      <w:marLeft w:val="0"/>
      <w:marRight w:val="0"/>
      <w:marTop w:val="0"/>
      <w:marBottom w:val="0"/>
      <w:divBdr>
        <w:top w:val="none" w:sz="0" w:space="0" w:color="auto"/>
        <w:left w:val="none" w:sz="0" w:space="0" w:color="auto"/>
        <w:bottom w:val="none" w:sz="0" w:space="0" w:color="auto"/>
        <w:right w:val="none" w:sz="0" w:space="0" w:color="auto"/>
      </w:divBdr>
    </w:div>
    <w:div w:id="664894807">
      <w:bodyDiv w:val="1"/>
      <w:marLeft w:val="0"/>
      <w:marRight w:val="0"/>
      <w:marTop w:val="0"/>
      <w:marBottom w:val="0"/>
      <w:divBdr>
        <w:top w:val="none" w:sz="0" w:space="0" w:color="auto"/>
        <w:left w:val="none" w:sz="0" w:space="0" w:color="auto"/>
        <w:bottom w:val="none" w:sz="0" w:space="0" w:color="auto"/>
        <w:right w:val="none" w:sz="0" w:space="0" w:color="auto"/>
      </w:divBdr>
    </w:div>
    <w:div w:id="676346473">
      <w:bodyDiv w:val="1"/>
      <w:marLeft w:val="0"/>
      <w:marRight w:val="0"/>
      <w:marTop w:val="0"/>
      <w:marBottom w:val="0"/>
      <w:divBdr>
        <w:top w:val="none" w:sz="0" w:space="0" w:color="auto"/>
        <w:left w:val="none" w:sz="0" w:space="0" w:color="auto"/>
        <w:bottom w:val="none" w:sz="0" w:space="0" w:color="auto"/>
        <w:right w:val="none" w:sz="0" w:space="0" w:color="auto"/>
      </w:divBdr>
    </w:div>
    <w:div w:id="736905577">
      <w:bodyDiv w:val="1"/>
      <w:marLeft w:val="0"/>
      <w:marRight w:val="0"/>
      <w:marTop w:val="0"/>
      <w:marBottom w:val="0"/>
      <w:divBdr>
        <w:top w:val="none" w:sz="0" w:space="0" w:color="auto"/>
        <w:left w:val="none" w:sz="0" w:space="0" w:color="auto"/>
        <w:bottom w:val="none" w:sz="0" w:space="0" w:color="auto"/>
        <w:right w:val="none" w:sz="0" w:space="0" w:color="auto"/>
      </w:divBdr>
    </w:div>
    <w:div w:id="745952982">
      <w:bodyDiv w:val="1"/>
      <w:marLeft w:val="0"/>
      <w:marRight w:val="0"/>
      <w:marTop w:val="0"/>
      <w:marBottom w:val="0"/>
      <w:divBdr>
        <w:top w:val="none" w:sz="0" w:space="0" w:color="auto"/>
        <w:left w:val="none" w:sz="0" w:space="0" w:color="auto"/>
        <w:bottom w:val="none" w:sz="0" w:space="0" w:color="auto"/>
        <w:right w:val="none" w:sz="0" w:space="0" w:color="auto"/>
      </w:divBdr>
    </w:div>
    <w:div w:id="748967066">
      <w:bodyDiv w:val="1"/>
      <w:marLeft w:val="0"/>
      <w:marRight w:val="0"/>
      <w:marTop w:val="0"/>
      <w:marBottom w:val="0"/>
      <w:divBdr>
        <w:top w:val="none" w:sz="0" w:space="0" w:color="auto"/>
        <w:left w:val="none" w:sz="0" w:space="0" w:color="auto"/>
        <w:bottom w:val="none" w:sz="0" w:space="0" w:color="auto"/>
        <w:right w:val="none" w:sz="0" w:space="0" w:color="auto"/>
      </w:divBdr>
    </w:div>
    <w:div w:id="762847707">
      <w:bodyDiv w:val="1"/>
      <w:marLeft w:val="0"/>
      <w:marRight w:val="0"/>
      <w:marTop w:val="0"/>
      <w:marBottom w:val="0"/>
      <w:divBdr>
        <w:top w:val="none" w:sz="0" w:space="0" w:color="auto"/>
        <w:left w:val="none" w:sz="0" w:space="0" w:color="auto"/>
        <w:bottom w:val="none" w:sz="0" w:space="0" w:color="auto"/>
        <w:right w:val="none" w:sz="0" w:space="0" w:color="auto"/>
      </w:divBdr>
    </w:div>
    <w:div w:id="876505488">
      <w:bodyDiv w:val="1"/>
      <w:marLeft w:val="0"/>
      <w:marRight w:val="0"/>
      <w:marTop w:val="0"/>
      <w:marBottom w:val="0"/>
      <w:divBdr>
        <w:top w:val="none" w:sz="0" w:space="0" w:color="auto"/>
        <w:left w:val="none" w:sz="0" w:space="0" w:color="auto"/>
        <w:bottom w:val="none" w:sz="0" w:space="0" w:color="auto"/>
        <w:right w:val="none" w:sz="0" w:space="0" w:color="auto"/>
      </w:divBdr>
    </w:div>
    <w:div w:id="877816948">
      <w:bodyDiv w:val="1"/>
      <w:marLeft w:val="0"/>
      <w:marRight w:val="0"/>
      <w:marTop w:val="0"/>
      <w:marBottom w:val="0"/>
      <w:divBdr>
        <w:top w:val="none" w:sz="0" w:space="0" w:color="auto"/>
        <w:left w:val="none" w:sz="0" w:space="0" w:color="auto"/>
        <w:bottom w:val="none" w:sz="0" w:space="0" w:color="auto"/>
        <w:right w:val="none" w:sz="0" w:space="0" w:color="auto"/>
      </w:divBdr>
    </w:div>
    <w:div w:id="910703046">
      <w:bodyDiv w:val="1"/>
      <w:marLeft w:val="0"/>
      <w:marRight w:val="0"/>
      <w:marTop w:val="0"/>
      <w:marBottom w:val="0"/>
      <w:divBdr>
        <w:top w:val="none" w:sz="0" w:space="0" w:color="auto"/>
        <w:left w:val="none" w:sz="0" w:space="0" w:color="auto"/>
        <w:bottom w:val="none" w:sz="0" w:space="0" w:color="auto"/>
        <w:right w:val="none" w:sz="0" w:space="0" w:color="auto"/>
      </w:divBdr>
    </w:div>
    <w:div w:id="928081701">
      <w:bodyDiv w:val="1"/>
      <w:marLeft w:val="0"/>
      <w:marRight w:val="0"/>
      <w:marTop w:val="0"/>
      <w:marBottom w:val="0"/>
      <w:divBdr>
        <w:top w:val="none" w:sz="0" w:space="0" w:color="auto"/>
        <w:left w:val="none" w:sz="0" w:space="0" w:color="auto"/>
        <w:bottom w:val="none" w:sz="0" w:space="0" w:color="auto"/>
        <w:right w:val="none" w:sz="0" w:space="0" w:color="auto"/>
      </w:divBdr>
    </w:div>
    <w:div w:id="947079321">
      <w:bodyDiv w:val="1"/>
      <w:marLeft w:val="0"/>
      <w:marRight w:val="0"/>
      <w:marTop w:val="0"/>
      <w:marBottom w:val="0"/>
      <w:divBdr>
        <w:top w:val="none" w:sz="0" w:space="0" w:color="auto"/>
        <w:left w:val="none" w:sz="0" w:space="0" w:color="auto"/>
        <w:bottom w:val="none" w:sz="0" w:space="0" w:color="auto"/>
        <w:right w:val="none" w:sz="0" w:space="0" w:color="auto"/>
      </w:divBdr>
    </w:div>
    <w:div w:id="952249687">
      <w:bodyDiv w:val="1"/>
      <w:marLeft w:val="0"/>
      <w:marRight w:val="0"/>
      <w:marTop w:val="0"/>
      <w:marBottom w:val="0"/>
      <w:divBdr>
        <w:top w:val="none" w:sz="0" w:space="0" w:color="auto"/>
        <w:left w:val="none" w:sz="0" w:space="0" w:color="auto"/>
        <w:bottom w:val="none" w:sz="0" w:space="0" w:color="auto"/>
        <w:right w:val="none" w:sz="0" w:space="0" w:color="auto"/>
      </w:divBdr>
    </w:div>
    <w:div w:id="953055849">
      <w:bodyDiv w:val="1"/>
      <w:marLeft w:val="0"/>
      <w:marRight w:val="0"/>
      <w:marTop w:val="0"/>
      <w:marBottom w:val="0"/>
      <w:divBdr>
        <w:top w:val="none" w:sz="0" w:space="0" w:color="auto"/>
        <w:left w:val="none" w:sz="0" w:space="0" w:color="auto"/>
        <w:bottom w:val="none" w:sz="0" w:space="0" w:color="auto"/>
        <w:right w:val="none" w:sz="0" w:space="0" w:color="auto"/>
      </w:divBdr>
    </w:div>
    <w:div w:id="966010835">
      <w:bodyDiv w:val="1"/>
      <w:marLeft w:val="0"/>
      <w:marRight w:val="0"/>
      <w:marTop w:val="0"/>
      <w:marBottom w:val="0"/>
      <w:divBdr>
        <w:top w:val="none" w:sz="0" w:space="0" w:color="auto"/>
        <w:left w:val="none" w:sz="0" w:space="0" w:color="auto"/>
        <w:bottom w:val="none" w:sz="0" w:space="0" w:color="auto"/>
        <w:right w:val="none" w:sz="0" w:space="0" w:color="auto"/>
      </w:divBdr>
    </w:div>
    <w:div w:id="972639204">
      <w:bodyDiv w:val="1"/>
      <w:marLeft w:val="0"/>
      <w:marRight w:val="0"/>
      <w:marTop w:val="0"/>
      <w:marBottom w:val="0"/>
      <w:divBdr>
        <w:top w:val="none" w:sz="0" w:space="0" w:color="auto"/>
        <w:left w:val="none" w:sz="0" w:space="0" w:color="auto"/>
        <w:bottom w:val="none" w:sz="0" w:space="0" w:color="auto"/>
        <w:right w:val="none" w:sz="0" w:space="0" w:color="auto"/>
      </w:divBdr>
      <w:divsChild>
        <w:div w:id="554896359">
          <w:marLeft w:val="0"/>
          <w:marRight w:val="0"/>
          <w:marTop w:val="0"/>
          <w:marBottom w:val="0"/>
          <w:divBdr>
            <w:top w:val="none" w:sz="0" w:space="0" w:color="auto"/>
            <w:left w:val="none" w:sz="0" w:space="0" w:color="auto"/>
            <w:bottom w:val="none" w:sz="0" w:space="0" w:color="auto"/>
            <w:right w:val="none" w:sz="0" w:space="0" w:color="auto"/>
          </w:divBdr>
        </w:div>
      </w:divsChild>
    </w:div>
    <w:div w:id="978801127">
      <w:bodyDiv w:val="1"/>
      <w:marLeft w:val="0"/>
      <w:marRight w:val="0"/>
      <w:marTop w:val="0"/>
      <w:marBottom w:val="0"/>
      <w:divBdr>
        <w:top w:val="none" w:sz="0" w:space="0" w:color="auto"/>
        <w:left w:val="none" w:sz="0" w:space="0" w:color="auto"/>
        <w:bottom w:val="none" w:sz="0" w:space="0" w:color="auto"/>
        <w:right w:val="none" w:sz="0" w:space="0" w:color="auto"/>
      </w:divBdr>
    </w:div>
    <w:div w:id="995650751">
      <w:bodyDiv w:val="1"/>
      <w:marLeft w:val="0"/>
      <w:marRight w:val="0"/>
      <w:marTop w:val="0"/>
      <w:marBottom w:val="0"/>
      <w:divBdr>
        <w:top w:val="none" w:sz="0" w:space="0" w:color="auto"/>
        <w:left w:val="none" w:sz="0" w:space="0" w:color="auto"/>
        <w:bottom w:val="none" w:sz="0" w:space="0" w:color="auto"/>
        <w:right w:val="none" w:sz="0" w:space="0" w:color="auto"/>
      </w:divBdr>
    </w:div>
    <w:div w:id="1003168966">
      <w:bodyDiv w:val="1"/>
      <w:marLeft w:val="0"/>
      <w:marRight w:val="0"/>
      <w:marTop w:val="0"/>
      <w:marBottom w:val="0"/>
      <w:divBdr>
        <w:top w:val="none" w:sz="0" w:space="0" w:color="auto"/>
        <w:left w:val="none" w:sz="0" w:space="0" w:color="auto"/>
        <w:bottom w:val="none" w:sz="0" w:space="0" w:color="auto"/>
        <w:right w:val="none" w:sz="0" w:space="0" w:color="auto"/>
      </w:divBdr>
    </w:div>
    <w:div w:id="1029646053">
      <w:bodyDiv w:val="1"/>
      <w:marLeft w:val="0"/>
      <w:marRight w:val="0"/>
      <w:marTop w:val="0"/>
      <w:marBottom w:val="0"/>
      <w:divBdr>
        <w:top w:val="none" w:sz="0" w:space="0" w:color="auto"/>
        <w:left w:val="none" w:sz="0" w:space="0" w:color="auto"/>
        <w:bottom w:val="none" w:sz="0" w:space="0" w:color="auto"/>
        <w:right w:val="none" w:sz="0" w:space="0" w:color="auto"/>
      </w:divBdr>
    </w:div>
    <w:div w:id="1030954875">
      <w:bodyDiv w:val="1"/>
      <w:marLeft w:val="0"/>
      <w:marRight w:val="0"/>
      <w:marTop w:val="0"/>
      <w:marBottom w:val="0"/>
      <w:divBdr>
        <w:top w:val="none" w:sz="0" w:space="0" w:color="auto"/>
        <w:left w:val="none" w:sz="0" w:space="0" w:color="auto"/>
        <w:bottom w:val="none" w:sz="0" w:space="0" w:color="auto"/>
        <w:right w:val="none" w:sz="0" w:space="0" w:color="auto"/>
      </w:divBdr>
    </w:div>
    <w:div w:id="1035689372">
      <w:bodyDiv w:val="1"/>
      <w:marLeft w:val="0"/>
      <w:marRight w:val="0"/>
      <w:marTop w:val="0"/>
      <w:marBottom w:val="0"/>
      <w:divBdr>
        <w:top w:val="none" w:sz="0" w:space="0" w:color="auto"/>
        <w:left w:val="none" w:sz="0" w:space="0" w:color="auto"/>
        <w:bottom w:val="none" w:sz="0" w:space="0" w:color="auto"/>
        <w:right w:val="none" w:sz="0" w:space="0" w:color="auto"/>
      </w:divBdr>
    </w:div>
    <w:div w:id="1047679497">
      <w:bodyDiv w:val="1"/>
      <w:marLeft w:val="0"/>
      <w:marRight w:val="0"/>
      <w:marTop w:val="0"/>
      <w:marBottom w:val="0"/>
      <w:divBdr>
        <w:top w:val="none" w:sz="0" w:space="0" w:color="auto"/>
        <w:left w:val="none" w:sz="0" w:space="0" w:color="auto"/>
        <w:bottom w:val="none" w:sz="0" w:space="0" w:color="auto"/>
        <w:right w:val="none" w:sz="0" w:space="0" w:color="auto"/>
      </w:divBdr>
    </w:div>
    <w:div w:id="1073353614">
      <w:bodyDiv w:val="1"/>
      <w:marLeft w:val="0"/>
      <w:marRight w:val="0"/>
      <w:marTop w:val="0"/>
      <w:marBottom w:val="0"/>
      <w:divBdr>
        <w:top w:val="none" w:sz="0" w:space="0" w:color="auto"/>
        <w:left w:val="none" w:sz="0" w:space="0" w:color="auto"/>
        <w:bottom w:val="none" w:sz="0" w:space="0" w:color="auto"/>
        <w:right w:val="none" w:sz="0" w:space="0" w:color="auto"/>
      </w:divBdr>
    </w:div>
    <w:div w:id="1075274337">
      <w:bodyDiv w:val="1"/>
      <w:marLeft w:val="0"/>
      <w:marRight w:val="0"/>
      <w:marTop w:val="0"/>
      <w:marBottom w:val="0"/>
      <w:divBdr>
        <w:top w:val="none" w:sz="0" w:space="0" w:color="auto"/>
        <w:left w:val="none" w:sz="0" w:space="0" w:color="auto"/>
        <w:bottom w:val="none" w:sz="0" w:space="0" w:color="auto"/>
        <w:right w:val="none" w:sz="0" w:space="0" w:color="auto"/>
      </w:divBdr>
    </w:div>
    <w:div w:id="1076515411">
      <w:bodyDiv w:val="1"/>
      <w:marLeft w:val="0"/>
      <w:marRight w:val="0"/>
      <w:marTop w:val="0"/>
      <w:marBottom w:val="0"/>
      <w:divBdr>
        <w:top w:val="none" w:sz="0" w:space="0" w:color="auto"/>
        <w:left w:val="none" w:sz="0" w:space="0" w:color="auto"/>
        <w:bottom w:val="none" w:sz="0" w:space="0" w:color="auto"/>
        <w:right w:val="none" w:sz="0" w:space="0" w:color="auto"/>
      </w:divBdr>
    </w:div>
    <w:div w:id="1082289396">
      <w:bodyDiv w:val="1"/>
      <w:marLeft w:val="0"/>
      <w:marRight w:val="0"/>
      <w:marTop w:val="0"/>
      <w:marBottom w:val="0"/>
      <w:divBdr>
        <w:top w:val="none" w:sz="0" w:space="0" w:color="auto"/>
        <w:left w:val="none" w:sz="0" w:space="0" w:color="auto"/>
        <w:bottom w:val="none" w:sz="0" w:space="0" w:color="auto"/>
        <w:right w:val="none" w:sz="0" w:space="0" w:color="auto"/>
      </w:divBdr>
    </w:div>
    <w:div w:id="1090588377">
      <w:bodyDiv w:val="1"/>
      <w:marLeft w:val="0"/>
      <w:marRight w:val="0"/>
      <w:marTop w:val="0"/>
      <w:marBottom w:val="0"/>
      <w:divBdr>
        <w:top w:val="none" w:sz="0" w:space="0" w:color="auto"/>
        <w:left w:val="none" w:sz="0" w:space="0" w:color="auto"/>
        <w:bottom w:val="none" w:sz="0" w:space="0" w:color="auto"/>
        <w:right w:val="none" w:sz="0" w:space="0" w:color="auto"/>
      </w:divBdr>
    </w:div>
    <w:div w:id="1095320303">
      <w:bodyDiv w:val="1"/>
      <w:marLeft w:val="0"/>
      <w:marRight w:val="0"/>
      <w:marTop w:val="0"/>
      <w:marBottom w:val="0"/>
      <w:divBdr>
        <w:top w:val="none" w:sz="0" w:space="0" w:color="auto"/>
        <w:left w:val="none" w:sz="0" w:space="0" w:color="auto"/>
        <w:bottom w:val="none" w:sz="0" w:space="0" w:color="auto"/>
        <w:right w:val="none" w:sz="0" w:space="0" w:color="auto"/>
      </w:divBdr>
    </w:div>
    <w:div w:id="1098058954">
      <w:bodyDiv w:val="1"/>
      <w:marLeft w:val="0"/>
      <w:marRight w:val="0"/>
      <w:marTop w:val="0"/>
      <w:marBottom w:val="0"/>
      <w:divBdr>
        <w:top w:val="none" w:sz="0" w:space="0" w:color="auto"/>
        <w:left w:val="none" w:sz="0" w:space="0" w:color="auto"/>
        <w:bottom w:val="none" w:sz="0" w:space="0" w:color="auto"/>
        <w:right w:val="none" w:sz="0" w:space="0" w:color="auto"/>
      </w:divBdr>
    </w:div>
    <w:div w:id="1117261836">
      <w:bodyDiv w:val="1"/>
      <w:marLeft w:val="0"/>
      <w:marRight w:val="0"/>
      <w:marTop w:val="0"/>
      <w:marBottom w:val="0"/>
      <w:divBdr>
        <w:top w:val="none" w:sz="0" w:space="0" w:color="auto"/>
        <w:left w:val="none" w:sz="0" w:space="0" w:color="auto"/>
        <w:bottom w:val="none" w:sz="0" w:space="0" w:color="auto"/>
        <w:right w:val="none" w:sz="0" w:space="0" w:color="auto"/>
      </w:divBdr>
    </w:div>
    <w:div w:id="1137339450">
      <w:bodyDiv w:val="1"/>
      <w:marLeft w:val="0"/>
      <w:marRight w:val="0"/>
      <w:marTop w:val="0"/>
      <w:marBottom w:val="0"/>
      <w:divBdr>
        <w:top w:val="none" w:sz="0" w:space="0" w:color="auto"/>
        <w:left w:val="none" w:sz="0" w:space="0" w:color="auto"/>
        <w:bottom w:val="none" w:sz="0" w:space="0" w:color="auto"/>
        <w:right w:val="none" w:sz="0" w:space="0" w:color="auto"/>
      </w:divBdr>
    </w:div>
    <w:div w:id="1141388813">
      <w:bodyDiv w:val="1"/>
      <w:marLeft w:val="0"/>
      <w:marRight w:val="0"/>
      <w:marTop w:val="0"/>
      <w:marBottom w:val="0"/>
      <w:divBdr>
        <w:top w:val="none" w:sz="0" w:space="0" w:color="auto"/>
        <w:left w:val="none" w:sz="0" w:space="0" w:color="auto"/>
        <w:bottom w:val="none" w:sz="0" w:space="0" w:color="auto"/>
        <w:right w:val="none" w:sz="0" w:space="0" w:color="auto"/>
      </w:divBdr>
    </w:div>
    <w:div w:id="1147358156">
      <w:bodyDiv w:val="1"/>
      <w:marLeft w:val="0"/>
      <w:marRight w:val="0"/>
      <w:marTop w:val="0"/>
      <w:marBottom w:val="0"/>
      <w:divBdr>
        <w:top w:val="none" w:sz="0" w:space="0" w:color="auto"/>
        <w:left w:val="none" w:sz="0" w:space="0" w:color="auto"/>
        <w:bottom w:val="none" w:sz="0" w:space="0" w:color="auto"/>
        <w:right w:val="none" w:sz="0" w:space="0" w:color="auto"/>
      </w:divBdr>
    </w:div>
    <w:div w:id="1150749399">
      <w:bodyDiv w:val="1"/>
      <w:marLeft w:val="0"/>
      <w:marRight w:val="0"/>
      <w:marTop w:val="0"/>
      <w:marBottom w:val="0"/>
      <w:divBdr>
        <w:top w:val="none" w:sz="0" w:space="0" w:color="auto"/>
        <w:left w:val="none" w:sz="0" w:space="0" w:color="auto"/>
        <w:bottom w:val="none" w:sz="0" w:space="0" w:color="auto"/>
        <w:right w:val="none" w:sz="0" w:space="0" w:color="auto"/>
      </w:divBdr>
    </w:div>
    <w:div w:id="1159344905">
      <w:bodyDiv w:val="1"/>
      <w:marLeft w:val="0"/>
      <w:marRight w:val="0"/>
      <w:marTop w:val="0"/>
      <w:marBottom w:val="0"/>
      <w:divBdr>
        <w:top w:val="none" w:sz="0" w:space="0" w:color="auto"/>
        <w:left w:val="none" w:sz="0" w:space="0" w:color="auto"/>
        <w:bottom w:val="none" w:sz="0" w:space="0" w:color="auto"/>
        <w:right w:val="none" w:sz="0" w:space="0" w:color="auto"/>
      </w:divBdr>
    </w:div>
    <w:div w:id="1160459280">
      <w:bodyDiv w:val="1"/>
      <w:marLeft w:val="0"/>
      <w:marRight w:val="0"/>
      <w:marTop w:val="0"/>
      <w:marBottom w:val="0"/>
      <w:divBdr>
        <w:top w:val="none" w:sz="0" w:space="0" w:color="auto"/>
        <w:left w:val="none" w:sz="0" w:space="0" w:color="auto"/>
        <w:bottom w:val="none" w:sz="0" w:space="0" w:color="auto"/>
        <w:right w:val="none" w:sz="0" w:space="0" w:color="auto"/>
      </w:divBdr>
    </w:div>
    <w:div w:id="1183326972">
      <w:bodyDiv w:val="1"/>
      <w:marLeft w:val="0"/>
      <w:marRight w:val="0"/>
      <w:marTop w:val="0"/>
      <w:marBottom w:val="0"/>
      <w:divBdr>
        <w:top w:val="none" w:sz="0" w:space="0" w:color="auto"/>
        <w:left w:val="none" w:sz="0" w:space="0" w:color="auto"/>
        <w:bottom w:val="none" w:sz="0" w:space="0" w:color="auto"/>
        <w:right w:val="none" w:sz="0" w:space="0" w:color="auto"/>
      </w:divBdr>
    </w:div>
    <w:div w:id="1199972999">
      <w:bodyDiv w:val="1"/>
      <w:marLeft w:val="0"/>
      <w:marRight w:val="0"/>
      <w:marTop w:val="0"/>
      <w:marBottom w:val="0"/>
      <w:divBdr>
        <w:top w:val="none" w:sz="0" w:space="0" w:color="auto"/>
        <w:left w:val="none" w:sz="0" w:space="0" w:color="auto"/>
        <w:bottom w:val="none" w:sz="0" w:space="0" w:color="auto"/>
        <w:right w:val="none" w:sz="0" w:space="0" w:color="auto"/>
      </w:divBdr>
    </w:div>
    <w:div w:id="1212645014">
      <w:bodyDiv w:val="1"/>
      <w:marLeft w:val="0"/>
      <w:marRight w:val="0"/>
      <w:marTop w:val="0"/>
      <w:marBottom w:val="0"/>
      <w:divBdr>
        <w:top w:val="none" w:sz="0" w:space="0" w:color="auto"/>
        <w:left w:val="none" w:sz="0" w:space="0" w:color="auto"/>
        <w:bottom w:val="none" w:sz="0" w:space="0" w:color="auto"/>
        <w:right w:val="none" w:sz="0" w:space="0" w:color="auto"/>
      </w:divBdr>
    </w:div>
    <w:div w:id="1213883638">
      <w:bodyDiv w:val="1"/>
      <w:marLeft w:val="0"/>
      <w:marRight w:val="0"/>
      <w:marTop w:val="0"/>
      <w:marBottom w:val="0"/>
      <w:divBdr>
        <w:top w:val="none" w:sz="0" w:space="0" w:color="auto"/>
        <w:left w:val="none" w:sz="0" w:space="0" w:color="auto"/>
        <w:bottom w:val="none" w:sz="0" w:space="0" w:color="auto"/>
        <w:right w:val="none" w:sz="0" w:space="0" w:color="auto"/>
      </w:divBdr>
    </w:div>
    <w:div w:id="1225529237">
      <w:bodyDiv w:val="1"/>
      <w:marLeft w:val="0"/>
      <w:marRight w:val="0"/>
      <w:marTop w:val="0"/>
      <w:marBottom w:val="0"/>
      <w:divBdr>
        <w:top w:val="none" w:sz="0" w:space="0" w:color="auto"/>
        <w:left w:val="none" w:sz="0" w:space="0" w:color="auto"/>
        <w:bottom w:val="none" w:sz="0" w:space="0" w:color="auto"/>
        <w:right w:val="none" w:sz="0" w:space="0" w:color="auto"/>
      </w:divBdr>
    </w:div>
    <w:div w:id="1242564169">
      <w:bodyDiv w:val="1"/>
      <w:marLeft w:val="0"/>
      <w:marRight w:val="0"/>
      <w:marTop w:val="0"/>
      <w:marBottom w:val="0"/>
      <w:divBdr>
        <w:top w:val="none" w:sz="0" w:space="0" w:color="auto"/>
        <w:left w:val="none" w:sz="0" w:space="0" w:color="auto"/>
        <w:bottom w:val="none" w:sz="0" w:space="0" w:color="auto"/>
        <w:right w:val="none" w:sz="0" w:space="0" w:color="auto"/>
      </w:divBdr>
    </w:div>
    <w:div w:id="1256012036">
      <w:bodyDiv w:val="1"/>
      <w:marLeft w:val="0"/>
      <w:marRight w:val="0"/>
      <w:marTop w:val="0"/>
      <w:marBottom w:val="0"/>
      <w:divBdr>
        <w:top w:val="none" w:sz="0" w:space="0" w:color="auto"/>
        <w:left w:val="none" w:sz="0" w:space="0" w:color="auto"/>
        <w:bottom w:val="none" w:sz="0" w:space="0" w:color="auto"/>
        <w:right w:val="none" w:sz="0" w:space="0" w:color="auto"/>
      </w:divBdr>
    </w:div>
    <w:div w:id="1272710551">
      <w:bodyDiv w:val="1"/>
      <w:marLeft w:val="0"/>
      <w:marRight w:val="0"/>
      <w:marTop w:val="0"/>
      <w:marBottom w:val="0"/>
      <w:divBdr>
        <w:top w:val="none" w:sz="0" w:space="0" w:color="auto"/>
        <w:left w:val="none" w:sz="0" w:space="0" w:color="auto"/>
        <w:bottom w:val="none" w:sz="0" w:space="0" w:color="auto"/>
        <w:right w:val="none" w:sz="0" w:space="0" w:color="auto"/>
      </w:divBdr>
    </w:div>
    <w:div w:id="1314215016">
      <w:bodyDiv w:val="1"/>
      <w:marLeft w:val="0"/>
      <w:marRight w:val="0"/>
      <w:marTop w:val="0"/>
      <w:marBottom w:val="0"/>
      <w:divBdr>
        <w:top w:val="none" w:sz="0" w:space="0" w:color="auto"/>
        <w:left w:val="none" w:sz="0" w:space="0" w:color="auto"/>
        <w:bottom w:val="none" w:sz="0" w:space="0" w:color="auto"/>
        <w:right w:val="none" w:sz="0" w:space="0" w:color="auto"/>
      </w:divBdr>
    </w:div>
    <w:div w:id="1327131304">
      <w:bodyDiv w:val="1"/>
      <w:marLeft w:val="0"/>
      <w:marRight w:val="0"/>
      <w:marTop w:val="0"/>
      <w:marBottom w:val="0"/>
      <w:divBdr>
        <w:top w:val="none" w:sz="0" w:space="0" w:color="auto"/>
        <w:left w:val="none" w:sz="0" w:space="0" w:color="auto"/>
        <w:bottom w:val="none" w:sz="0" w:space="0" w:color="auto"/>
        <w:right w:val="none" w:sz="0" w:space="0" w:color="auto"/>
      </w:divBdr>
    </w:div>
    <w:div w:id="1331444818">
      <w:bodyDiv w:val="1"/>
      <w:marLeft w:val="0"/>
      <w:marRight w:val="0"/>
      <w:marTop w:val="0"/>
      <w:marBottom w:val="0"/>
      <w:divBdr>
        <w:top w:val="none" w:sz="0" w:space="0" w:color="auto"/>
        <w:left w:val="none" w:sz="0" w:space="0" w:color="auto"/>
        <w:bottom w:val="none" w:sz="0" w:space="0" w:color="auto"/>
        <w:right w:val="none" w:sz="0" w:space="0" w:color="auto"/>
      </w:divBdr>
    </w:div>
    <w:div w:id="1361734826">
      <w:bodyDiv w:val="1"/>
      <w:marLeft w:val="0"/>
      <w:marRight w:val="0"/>
      <w:marTop w:val="0"/>
      <w:marBottom w:val="0"/>
      <w:divBdr>
        <w:top w:val="none" w:sz="0" w:space="0" w:color="auto"/>
        <w:left w:val="none" w:sz="0" w:space="0" w:color="auto"/>
        <w:bottom w:val="none" w:sz="0" w:space="0" w:color="auto"/>
        <w:right w:val="none" w:sz="0" w:space="0" w:color="auto"/>
      </w:divBdr>
    </w:div>
    <w:div w:id="1363895270">
      <w:bodyDiv w:val="1"/>
      <w:marLeft w:val="0"/>
      <w:marRight w:val="0"/>
      <w:marTop w:val="0"/>
      <w:marBottom w:val="0"/>
      <w:divBdr>
        <w:top w:val="none" w:sz="0" w:space="0" w:color="auto"/>
        <w:left w:val="none" w:sz="0" w:space="0" w:color="auto"/>
        <w:bottom w:val="none" w:sz="0" w:space="0" w:color="auto"/>
        <w:right w:val="none" w:sz="0" w:space="0" w:color="auto"/>
      </w:divBdr>
    </w:div>
    <w:div w:id="1367753769">
      <w:bodyDiv w:val="1"/>
      <w:marLeft w:val="0"/>
      <w:marRight w:val="0"/>
      <w:marTop w:val="0"/>
      <w:marBottom w:val="0"/>
      <w:divBdr>
        <w:top w:val="none" w:sz="0" w:space="0" w:color="auto"/>
        <w:left w:val="none" w:sz="0" w:space="0" w:color="auto"/>
        <w:bottom w:val="none" w:sz="0" w:space="0" w:color="auto"/>
        <w:right w:val="none" w:sz="0" w:space="0" w:color="auto"/>
      </w:divBdr>
    </w:div>
    <w:div w:id="1404109615">
      <w:bodyDiv w:val="1"/>
      <w:marLeft w:val="0"/>
      <w:marRight w:val="0"/>
      <w:marTop w:val="0"/>
      <w:marBottom w:val="0"/>
      <w:divBdr>
        <w:top w:val="none" w:sz="0" w:space="0" w:color="auto"/>
        <w:left w:val="none" w:sz="0" w:space="0" w:color="auto"/>
        <w:bottom w:val="none" w:sz="0" w:space="0" w:color="auto"/>
        <w:right w:val="none" w:sz="0" w:space="0" w:color="auto"/>
      </w:divBdr>
    </w:div>
    <w:div w:id="1409881720">
      <w:bodyDiv w:val="1"/>
      <w:marLeft w:val="0"/>
      <w:marRight w:val="0"/>
      <w:marTop w:val="0"/>
      <w:marBottom w:val="0"/>
      <w:divBdr>
        <w:top w:val="none" w:sz="0" w:space="0" w:color="auto"/>
        <w:left w:val="none" w:sz="0" w:space="0" w:color="auto"/>
        <w:bottom w:val="none" w:sz="0" w:space="0" w:color="auto"/>
        <w:right w:val="none" w:sz="0" w:space="0" w:color="auto"/>
      </w:divBdr>
    </w:div>
    <w:div w:id="1431051245">
      <w:bodyDiv w:val="1"/>
      <w:marLeft w:val="0"/>
      <w:marRight w:val="0"/>
      <w:marTop w:val="0"/>
      <w:marBottom w:val="0"/>
      <w:divBdr>
        <w:top w:val="none" w:sz="0" w:space="0" w:color="auto"/>
        <w:left w:val="none" w:sz="0" w:space="0" w:color="auto"/>
        <w:bottom w:val="none" w:sz="0" w:space="0" w:color="auto"/>
        <w:right w:val="none" w:sz="0" w:space="0" w:color="auto"/>
      </w:divBdr>
    </w:div>
    <w:div w:id="1450664989">
      <w:bodyDiv w:val="1"/>
      <w:marLeft w:val="0"/>
      <w:marRight w:val="0"/>
      <w:marTop w:val="0"/>
      <w:marBottom w:val="0"/>
      <w:divBdr>
        <w:top w:val="none" w:sz="0" w:space="0" w:color="auto"/>
        <w:left w:val="none" w:sz="0" w:space="0" w:color="auto"/>
        <w:bottom w:val="none" w:sz="0" w:space="0" w:color="auto"/>
        <w:right w:val="none" w:sz="0" w:space="0" w:color="auto"/>
      </w:divBdr>
    </w:div>
    <w:div w:id="1451976020">
      <w:bodyDiv w:val="1"/>
      <w:marLeft w:val="0"/>
      <w:marRight w:val="0"/>
      <w:marTop w:val="0"/>
      <w:marBottom w:val="0"/>
      <w:divBdr>
        <w:top w:val="none" w:sz="0" w:space="0" w:color="auto"/>
        <w:left w:val="none" w:sz="0" w:space="0" w:color="auto"/>
        <w:bottom w:val="none" w:sz="0" w:space="0" w:color="auto"/>
        <w:right w:val="none" w:sz="0" w:space="0" w:color="auto"/>
      </w:divBdr>
    </w:div>
    <w:div w:id="1464884408">
      <w:bodyDiv w:val="1"/>
      <w:marLeft w:val="0"/>
      <w:marRight w:val="0"/>
      <w:marTop w:val="0"/>
      <w:marBottom w:val="0"/>
      <w:divBdr>
        <w:top w:val="none" w:sz="0" w:space="0" w:color="auto"/>
        <w:left w:val="none" w:sz="0" w:space="0" w:color="auto"/>
        <w:bottom w:val="none" w:sz="0" w:space="0" w:color="auto"/>
        <w:right w:val="none" w:sz="0" w:space="0" w:color="auto"/>
      </w:divBdr>
    </w:div>
    <w:div w:id="1471707320">
      <w:bodyDiv w:val="1"/>
      <w:marLeft w:val="0"/>
      <w:marRight w:val="0"/>
      <w:marTop w:val="0"/>
      <w:marBottom w:val="0"/>
      <w:divBdr>
        <w:top w:val="none" w:sz="0" w:space="0" w:color="auto"/>
        <w:left w:val="none" w:sz="0" w:space="0" w:color="auto"/>
        <w:bottom w:val="none" w:sz="0" w:space="0" w:color="auto"/>
        <w:right w:val="none" w:sz="0" w:space="0" w:color="auto"/>
      </w:divBdr>
    </w:div>
    <w:div w:id="1473403802">
      <w:bodyDiv w:val="1"/>
      <w:marLeft w:val="0"/>
      <w:marRight w:val="0"/>
      <w:marTop w:val="0"/>
      <w:marBottom w:val="0"/>
      <w:divBdr>
        <w:top w:val="none" w:sz="0" w:space="0" w:color="auto"/>
        <w:left w:val="none" w:sz="0" w:space="0" w:color="auto"/>
        <w:bottom w:val="none" w:sz="0" w:space="0" w:color="auto"/>
        <w:right w:val="none" w:sz="0" w:space="0" w:color="auto"/>
      </w:divBdr>
    </w:div>
    <w:div w:id="1473906982">
      <w:bodyDiv w:val="1"/>
      <w:marLeft w:val="0"/>
      <w:marRight w:val="0"/>
      <w:marTop w:val="0"/>
      <w:marBottom w:val="0"/>
      <w:divBdr>
        <w:top w:val="none" w:sz="0" w:space="0" w:color="auto"/>
        <w:left w:val="none" w:sz="0" w:space="0" w:color="auto"/>
        <w:bottom w:val="none" w:sz="0" w:space="0" w:color="auto"/>
        <w:right w:val="none" w:sz="0" w:space="0" w:color="auto"/>
      </w:divBdr>
    </w:div>
    <w:div w:id="1498303748">
      <w:bodyDiv w:val="1"/>
      <w:marLeft w:val="0"/>
      <w:marRight w:val="0"/>
      <w:marTop w:val="0"/>
      <w:marBottom w:val="0"/>
      <w:divBdr>
        <w:top w:val="none" w:sz="0" w:space="0" w:color="auto"/>
        <w:left w:val="none" w:sz="0" w:space="0" w:color="auto"/>
        <w:bottom w:val="none" w:sz="0" w:space="0" w:color="auto"/>
        <w:right w:val="none" w:sz="0" w:space="0" w:color="auto"/>
      </w:divBdr>
    </w:div>
    <w:div w:id="1528257308">
      <w:bodyDiv w:val="1"/>
      <w:marLeft w:val="0"/>
      <w:marRight w:val="0"/>
      <w:marTop w:val="0"/>
      <w:marBottom w:val="0"/>
      <w:divBdr>
        <w:top w:val="none" w:sz="0" w:space="0" w:color="auto"/>
        <w:left w:val="none" w:sz="0" w:space="0" w:color="auto"/>
        <w:bottom w:val="none" w:sz="0" w:space="0" w:color="auto"/>
        <w:right w:val="none" w:sz="0" w:space="0" w:color="auto"/>
      </w:divBdr>
    </w:div>
    <w:div w:id="1535533345">
      <w:bodyDiv w:val="1"/>
      <w:marLeft w:val="0"/>
      <w:marRight w:val="0"/>
      <w:marTop w:val="0"/>
      <w:marBottom w:val="0"/>
      <w:divBdr>
        <w:top w:val="none" w:sz="0" w:space="0" w:color="auto"/>
        <w:left w:val="none" w:sz="0" w:space="0" w:color="auto"/>
        <w:bottom w:val="none" w:sz="0" w:space="0" w:color="auto"/>
        <w:right w:val="none" w:sz="0" w:space="0" w:color="auto"/>
      </w:divBdr>
    </w:div>
    <w:div w:id="1541866222">
      <w:bodyDiv w:val="1"/>
      <w:marLeft w:val="0"/>
      <w:marRight w:val="0"/>
      <w:marTop w:val="0"/>
      <w:marBottom w:val="0"/>
      <w:divBdr>
        <w:top w:val="none" w:sz="0" w:space="0" w:color="auto"/>
        <w:left w:val="none" w:sz="0" w:space="0" w:color="auto"/>
        <w:bottom w:val="none" w:sz="0" w:space="0" w:color="auto"/>
        <w:right w:val="none" w:sz="0" w:space="0" w:color="auto"/>
      </w:divBdr>
    </w:div>
    <w:div w:id="1555044300">
      <w:bodyDiv w:val="1"/>
      <w:marLeft w:val="0"/>
      <w:marRight w:val="0"/>
      <w:marTop w:val="0"/>
      <w:marBottom w:val="0"/>
      <w:divBdr>
        <w:top w:val="none" w:sz="0" w:space="0" w:color="auto"/>
        <w:left w:val="none" w:sz="0" w:space="0" w:color="auto"/>
        <w:bottom w:val="none" w:sz="0" w:space="0" w:color="auto"/>
        <w:right w:val="none" w:sz="0" w:space="0" w:color="auto"/>
      </w:divBdr>
    </w:div>
    <w:div w:id="1566799463">
      <w:bodyDiv w:val="1"/>
      <w:marLeft w:val="0"/>
      <w:marRight w:val="0"/>
      <w:marTop w:val="0"/>
      <w:marBottom w:val="0"/>
      <w:divBdr>
        <w:top w:val="none" w:sz="0" w:space="0" w:color="auto"/>
        <w:left w:val="none" w:sz="0" w:space="0" w:color="auto"/>
        <w:bottom w:val="none" w:sz="0" w:space="0" w:color="auto"/>
        <w:right w:val="none" w:sz="0" w:space="0" w:color="auto"/>
      </w:divBdr>
    </w:div>
    <w:div w:id="1570726235">
      <w:bodyDiv w:val="1"/>
      <w:marLeft w:val="0"/>
      <w:marRight w:val="0"/>
      <w:marTop w:val="0"/>
      <w:marBottom w:val="0"/>
      <w:divBdr>
        <w:top w:val="none" w:sz="0" w:space="0" w:color="auto"/>
        <w:left w:val="none" w:sz="0" w:space="0" w:color="auto"/>
        <w:bottom w:val="none" w:sz="0" w:space="0" w:color="auto"/>
        <w:right w:val="none" w:sz="0" w:space="0" w:color="auto"/>
      </w:divBdr>
    </w:div>
    <w:div w:id="1586373996">
      <w:bodyDiv w:val="1"/>
      <w:marLeft w:val="0"/>
      <w:marRight w:val="0"/>
      <w:marTop w:val="0"/>
      <w:marBottom w:val="0"/>
      <w:divBdr>
        <w:top w:val="none" w:sz="0" w:space="0" w:color="auto"/>
        <w:left w:val="none" w:sz="0" w:space="0" w:color="auto"/>
        <w:bottom w:val="none" w:sz="0" w:space="0" w:color="auto"/>
        <w:right w:val="none" w:sz="0" w:space="0" w:color="auto"/>
      </w:divBdr>
    </w:div>
    <w:div w:id="1613391618">
      <w:bodyDiv w:val="1"/>
      <w:marLeft w:val="0"/>
      <w:marRight w:val="0"/>
      <w:marTop w:val="0"/>
      <w:marBottom w:val="0"/>
      <w:divBdr>
        <w:top w:val="none" w:sz="0" w:space="0" w:color="auto"/>
        <w:left w:val="none" w:sz="0" w:space="0" w:color="auto"/>
        <w:bottom w:val="none" w:sz="0" w:space="0" w:color="auto"/>
        <w:right w:val="none" w:sz="0" w:space="0" w:color="auto"/>
      </w:divBdr>
    </w:div>
    <w:div w:id="1635065279">
      <w:bodyDiv w:val="1"/>
      <w:marLeft w:val="0"/>
      <w:marRight w:val="0"/>
      <w:marTop w:val="0"/>
      <w:marBottom w:val="0"/>
      <w:divBdr>
        <w:top w:val="none" w:sz="0" w:space="0" w:color="auto"/>
        <w:left w:val="none" w:sz="0" w:space="0" w:color="auto"/>
        <w:bottom w:val="none" w:sz="0" w:space="0" w:color="auto"/>
        <w:right w:val="none" w:sz="0" w:space="0" w:color="auto"/>
      </w:divBdr>
    </w:div>
    <w:div w:id="1648585342">
      <w:bodyDiv w:val="1"/>
      <w:marLeft w:val="0"/>
      <w:marRight w:val="0"/>
      <w:marTop w:val="0"/>
      <w:marBottom w:val="0"/>
      <w:divBdr>
        <w:top w:val="none" w:sz="0" w:space="0" w:color="auto"/>
        <w:left w:val="none" w:sz="0" w:space="0" w:color="auto"/>
        <w:bottom w:val="none" w:sz="0" w:space="0" w:color="auto"/>
        <w:right w:val="none" w:sz="0" w:space="0" w:color="auto"/>
      </w:divBdr>
    </w:div>
    <w:div w:id="1653824916">
      <w:bodyDiv w:val="1"/>
      <w:marLeft w:val="0"/>
      <w:marRight w:val="0"/>
      <w:marTop w:val="0"/>
      <w:marBottom w:val="0"/>
      <w:divBdr>
        <w:top w:val="none" w:sz="0" w:space="0" w:color="auto"/>
        <w:left w:val="none" w:sz="0" w:space="0" w:color="auto"/>
        <w:bottom w:val="none" w:sz="0" w:space="0" w:color="auto"/>
        <w:right w:val="none" w:sz="0" w:space="0" w:color="auto"/>
      </w:divBdr>
    </w:div>
    <w:div w:id="1673996353">
      <w:bodyDiv w:val="1"/>
      <w:marLeft w:val="0"/>
      <w:marRight w:val="0"/>
      <w:marTop w:val="0"/>
      <w:marBottom w:val="0"/>
      <w:divBdr>
        <w:top w:val="none" w:sz="0" w:space="0" w:color="auto"/>
        <w:left w:val="none" w:sz="0" w:space="0" w:color="auto"/>
        <w:bottom w:val="none" w:sz="0" w:space="0" w:color="auto"/>
        <w:right w:val="none" w:sz="0" w:space="0" w:color="auto"/>
      </w:divBdr>
    </w:div>
    <w:div w:id="1675649922">
      <w:bodyDiv w:val="1"/>
      <w:marLeft w:val="0"/>
      <w:marRight w:val="0"/>
      <w:marTop w:val="0"/>
      <w:marBottom w:val="0"/>
      <w:divBdr>
        <w:top w:val="none" w:sz="0" w:space="0" w:color="auto"/>
        <w:left w:val="none" w:sz="0" w:space="0" w:color="auto"/>
        <w:bottom w:val="none" w:sz="0" w:space="0" w:color="auto"/>
        <w:right w:val="none" w:sz="0" w:space="0" w:color="auto"/>
      </w:divBdr>
    </w:div>
    <w:div w:id="1679118563">
      <w:bodyDiv w:val="1"/>
      <w:marLeft w:val="0"/>
      <w:marRight w:val="0"/>
      <w:marTop w:val="0"/>
      <w:marBottom w:val="0"/>
      <w:divBdr>
        <w:top w:val="none" w:sz="0" w:space="0" w:color="auto"/>
        <w:left w:val="none" w:sz="0" w:space="0" w:color="auto"/>
        <w:bottom w:val="none" w:sz="0" w:space="0" w:color="auto"/>
        <w:right w:val="none" w:sz="0" w:space="0" w:color="auto"/>
      </w:divBdr>
    </w:div>
    <w:div w:id="1696661577">
      <w:bodyDiv w:val="1"/>
      <w:marLeft w:val="0"/>
      <w:marRight w:val="0"/>
      <w:marTop w:val="0"/>
      <w:marBottom w:val="0"/>
      <w:divBdr>
        <w:top w:val="none" w:sz="0" w:space="0" w:color="auto"/>
        <w:left w:val="none" w:sz="0" w:space="0" w:color="auto"/>
        <w:bottom w:val="none" w:sz="0" w:space="0" w:color="auto"/>
        <w:right w:val="none" w:sz="0" w:space="0" w:color="auto"/>
      </w:divBdr>
    </w:div>
    <w:div w:id="1698001224">
      <w:bodyDiv w:val="1"/>
      <w:marLeft w:val="0"/>
      <w:marRight w:val="0"/>
      <w:marTop w:val="0"/>
      <w:marBottom w:val="0"/>
      <w:divBdr>
        <w:top w:val="none" w:sz="0" w:space="0" w:color="auto"/>
        <w:left w:val="none" w:sz="0" w:space="0" w:color="auto"/>
        <w:bottom w:val="none" w:sz="0" w:space="0" w:color="auto"/>
        <w:right w:val="none" w:sz="0" w:space="0" w:color="auto"/>
      </w:divBdr>
    </w:div>
    <w:div w:id="1713963351">
      <w:bodyDiv w:val="1"/>
      <w:marLeft w:val="0"/>
      <w:marRight w:val="0"/>
      <w:marTop w:val="0"/>
      <w:marBottom w:val="0"/>
      <w:divBdr>
        <w:top w:val="none" w:sz="0" w:space="0" w:color="auto"/>
        <w:left w:val="none" w:sz="0" w:space="0" w:color="auto"/>
        <w:bottom w:val="none" w:sz="0" w:space="0" w:color="auto"/>
        <w:right w:val="none" w:sz="0" w:space="0" w:color="auto"/>
      </w:divBdr>
    </w:div>
    <w:div w:id="1717657621">
      <w:bodyDiv w:val="1"/>
      <w:marLeft w:val="0"/>
      <w:marRight w:val="0"/>
      <w:marTop w:val="0"/>
      <w:marBottom w:val="0"/>
      <w:divBdr>
        <w:top w:val="none" w:sz="0" w:space="0" w:color="auto"/>
        <w:left w:val="none" w:sz="0" w:space="0" w:color="auto"/>
        <w:bottom w:val="none" w:sz="0" w:space="0" w:color="auto"/>
        <w:right w:val="none" w:sz="0" w:space="0" w:color="auto"/>
      </w:divBdr>
    </w:div>
    <w:div w:id="1718815195">
      <w:bodyDiv w:val="1"/>
      <w:marLeft w:val="0"/>
      <w:marRight w:val="0"/>
      <w:marTop w:val="0"/>
      <w:marBottom w:val="0"/>
      <w:divBdr>
        <w:top w:val="none" w:sz="0" w:space="0" w:color="auto"/>
        <w:left w:val="none" w:sz="0" w:space="0" w:color="auto"/>
        <w:bottom w:val="none" w:sz="0" w:space="0" w:color="auto"/>
        <w:right w:val="none" w:sz="0" w:space="0" w:color="auto"/>
      </w:divBdr>
    </w:div>
    <w:div w:id="1737391649">
      <w:bodyDiv w:val="1"/>
      <w:marLeft w:val="0"/>
      <w:marRight w:val="0"/>
      <w:marTop w:val="0"/>
      <w:marBottom w:val="0"/>
      <w:divBdr>
        <w:top w:val="none" w:sz="0" w:space="0" w:color="auto"/>
        <w:left w:val="none" w:sz="0" w:space="0" w:color="auto"/>
        <w:bottom w:val="none" w:sz="0" w:space="0" w:color="auto"/>
        <w:right w:val="none" w:sz="0" w:space="0" w:color="auto"/>
      </w:divBdr>
    </w:div>
    <w:div w:id="1774321838">
      <w:bodyDiv w:val="1"/>
      <w:marLeft w:val="0"/>
      <w:marRight w:val="0"/>
      <w:marTop w:val="0"/>
      <w:marBottom w:val="0"/>
      <w:divBdr>
        <w:top w:val="none" w:sz="0" w:space="0" w:color="auto"/>
        <w:left w:val="none" w:sz="0" w:space="0" w:color="auto"/>
        <w:bottom w:val="none" w:sz="0" w:space="0" w:color="auto"/>
        <w:right w:val="none" w:sz="0" w:space="0" w:color="auto"/>
      </w:divBdr>
    </w:div>
    <w:div w:id="1778519470">
      <w:bodyDiv w:val="1"/>
      <w:marLeft w:val="0"/>
      <w:marRight w:val="0"/>
      <w:marTop w:val="0"/>
      <w:marBottom w:val="0"/>
      <w:divBdr>
        <w:top w:val="none" w:sz="0" w:space="0" w:color="auto"/>
        <w:left w:val="none" w:sz="0" w:space="0" w:color="auto"/>
        <w:bottom w:val="none" w:sz="0" w:space="0" w:color="auto"/>
        <w:right w:val="none" w:sz="0" w:space="0" w:color="auto"/>
      </w:divBdr>
    </w:div>
    <w:div w:id="1794791275">
      <w:bodyDiv w:val="1"/>
      <w:marLeft w:val="0"/>
      <w:marRight w:val="0"/>
      <w:marTop w:val="0"/>
      <w:marBottom w:val="0"/>
      <w:divBdr>
        <w:top w:val="none" w:sz="0" w:space="0" w:color="auto"/>
        <w:left w:val="none" w:sz="0" w:space="0" w:color="auto"/>
        <w:bottom w:val="none" w:sz="0" w:space="0" w:color="auto"/>
        <w:right w:val="none" w:sz="0" w:space="0" w:color="auto"/>
      </w:divBdr>
    </w:div>
    <w:div w:id="1799107607">
      <w:bodyDiv w:val="1"/>
      <w:marLeft w:val="0"/>
      <w:marRight w:val="0"/>
      <w:marTop w:val="0"/>
      <w:marBottom w:val="0"/>
      <w:divBdr>
        <w:top w:val="none" w:sz="0" w:space="0" w:color="auto"/>
        <w:left w:val="none" w:sz="0" w:space="0" w:color="auto"/>
        <w:bottom w:val="none" w:sz="0" w:space="0" w:color="auto"/>
        <w:right w:val="none" w:sz="0" w:space="0" w:color="auto"/>
      </w:divBdr>
    </w:div>
    <w:div w:id="1802117189">
      <w:bodyDiv w:val="1"/>
      <w:marLeft w:val="0"/>
      <w:marRight w:val="0"/>
      <w:marTop w:val="0"/>
      <w:marBottom w:val="0"/>
      <w:divBdr>
        <w:top w:val="none" w:sz="0" w:space="0" w:color="auto"/>
        <w:left w:val="none" w:sz="0" w:space="0" w:color="auto"/>
        <w:bottom w:val="none" w:sz="0" w:space="0" w:color="auto"/>
        <w:right w:val="none" w:sz="0" w:space="0" w:color="auto"/>
      </w:divBdr>
    </w:div>
    <w:div w:id="1817991714">
      <w:bodyDiv w:val="1"/>
      <w:marLeft w:val="0"/>
      <w:marRight w:val="0"/>
      <w:marTop w:val="0"/>
      <w:marBottom w:val="0"/>
      <w:divBdr>
        <w:top w:val="none" w:sz="0" w:space="0" w:color="auto"/>
        <w:left w:val="none" w:sz="0" w:space="0" w:color="auto"/>
        <w:bottom w:val="none" w:sz="0" w:space="0" w:color="auto"/>
        <w:right w:val="none" w:sz="0" w:space="0" w:color="auto"/>
      </w:divBdr>
    </w:div>
    <w:div w:id="1820879234">
      <w:bodyDiv w:val="1"/>
      <w:marLeft w:val="0"/>
      <w:marRight w:val="0"/>
      <w:marTop w:val="0"/>
      <w:marBottom w:val="0"/>
      <w:divBdr>
        <w:top w:val="none" w:sz="0" w:space="0" w:color="auto"/>
        <w:left w:val="none" w:sz="0" w:space="0" w:color="auto"/>
        <w:bottom w:val="none" w:sz="0" w:space="0" w:color="auto"/>
        <w:right w:val="none" w:sz="0" w:space="0" w:color="auto"/>
      </w:divBdr>
    </w:div>
    <w:div w:id="1836072149">
      <w:bodyDiv w:val="1"/>
      <w:marLeft w:val="0"/>
      <w:marRight w:val="0"/>
      <w:marTop w:val="0"/>
      <w:marBottom w:val="0"/>
      <w:divBdr>
        <w:top w:val="none" w:sz="0" w:space="0" w:color="auto"/>
        <w:left w:val="none" w:sz="0" w:space="0" w:color="auto"/>
        <w:bottom w:val="none" w:sz="0" w:space="0" w:color="auto"/>
        <w:right w:val="none" w:sz="0" w:space="0" w:color="auto"/>
      </w:divBdr>
    </w:div>
    <w:div w:id="1840459953">
      <w:bodyDiv w:val="1"/>
      <w:marLeft w:val="0"/>
      <w:marRight w:val="0"/>
      <w:marTop w:val="0"/>
      <w:marBottom w:val="0"/>
      <w:divBdr>
        <w:top w:val="none" w:sz="0" w:space="0" w:color="auto"/>
        <w:left w:val="none" w:sz="0" w:space="0" w:color="auto"/>
        <w:bottom w:val="none" w:sz="0" w:space="0" w:color="auto"/>
        <w:right w:val="none" w:sz="0" w:space="0" w:color="auto"/>
      </w:divBdr>
    </w:div>
    <w:div w:id="1848862959">
      <w:bodyDiv w:val="1"/>
      <w:marLeft w:val="0"/>
      <w:marRight w:val="0"/>
      <w:marTop w:val="0"/>
      <w:marBottom w:val="0"/>
      <w:divBdr>
        <w:top w:val="none" w:sz="0" w:space="0" w:color="auto"/>
        <w:left w:val="none" w:sz="0" w:space="0" w:color="auto"/>
        <w:bottom w:val="none" w:sz="0" w:space="0" w:color="auto"/>
        <w:right w:val="none" w:sz="0" w:space="0" w:color="auto"/>
      </w:divBdr>
    </w:div>
    <w:div w:id="1867324937">
      <w:bodyDiv w:val="1"/>
      <w:marLeft w:val="0"/>
      <w:marRight w:val="0"/>
      <w:marTop w:val="0"/>
      <w:marBottom w:val="0"/>
      <w:divBdr>
        <w:top w:val="none" w:sz="0" w:space="0" w:color="auto"/>
        <w:left w:val="none" w:sz="0" w:space="0" w:color="auto"/>
        <w:bottom w:val="none" w:sz="0" w:space="0" w:color="auto"/>
        <w:right w:val="none" w:sz="0" w:space="0" w:color="auto"/>
      </w:divBdr>
    </w:div>
    <w:div w:id="1885487354">
      <w:bodyDiv w:val="1"/>
      <w:marLeft w:val="0"/>
      <w:marRight w:val="0"/>
      <w:marTop w:val="0"/>
      <w:marBottom w:val="0"/>
      <w:divBdr>
        <w:top w:val="none" w:sz="0" w:space="0" w:color="auto"/>
        <w:left w:val="none" w:sz="0" w:space="0" w:color="auto"/>
        <w:bottom w:val="none" w:sz="0" w:space="0" w:color="auto"/>
        <w:right w:val="none" w:sz="0" w:space="0" w:color="auto"/>
      </w:divBdr>
    </w:div>
    <w:div w:id="1904485909">
      <w:bodyDiv w:val="1"/>
      <w:marLeft w:val="0"/>
      <w:marRight w:val="0"/>
      <w:marTop w:val="0"/>
      <w:marBottom w:val="0"/>
      <w:divBdr>
        <w:top w:val="none" w:sz="0" w:space="0" w:color="auto"/>
        <w:left w:val="none" w:sz="0" w:space="0" w:color="auto"/>
        <w:bottom w:val="none" w:sz="0" w:space="0" w:color="auto"/>
        <w:right w:val="none" w:sz="0" w:space="0" w:color="auto"/>
      </w:divBdr>
    </w:div>
    <w:div w:id="1905872283">
      <w:bodyDiv w:val="1"/>
      <w:marLeft w:val="0"/>
      <w:marRight w:val="0"/>
      <w:marTop w:val="0"/>
      <w:marBottom w:val="0"/>
      <w:divBdr>
        <w:top w:val="none" w:sz="0" w:space="0" w:color="auto"/>
        <w:left w:val="none" w:sz="0" w:space="0" w:color="auto"/>
        <w:bottom w:val="none" w:sz="0" w:space="0" w:color="auto"/>
        <w:right w:val="none" w:sz="0" w:space="0" w:color="auto"/>
      </w:divBdr>
    </w:div>
    <w:div w:id="1912961827">
      <w:bodyDiv w:val="1"/>
      <w:marLeft w:val="0"/>
      <w:marRight w:val="0"/>
      <w:marTop w:val="0"/>
      <w:marBottom w:val="0"/>
      <w:divBdr>
        <w:top w:val="none" w:sz="0" w:space="0" w:color="auto"/>
        <w:left w:val="none" w:sz="0" w:space="0" w:color="auto"/>
        <w:bottom w:val="none" w:sz="0" w:space="0" w:color="auto"/>
        <w:right w:val="none" w:sz="0" w:space="0" w:color="auto"/>
      </w:divBdr>
    </w:div>
    <w:div w:id="1917127839">
      <w:bodyDiv w:val="1"/>
      <w:marLeft w:val="0"/>
      <w:marRight w:val="0"/>
      <w:marTop w:val="0"/>
      <w:marBottom w:val="0"/>
      <w:divBdr>
        <w:top w:val="none" w:sz="0" w:space="0" w:color="auto"/>
        <w:left w:val="none" w:sz="0" w:space="0" w:color="auto"/>
        <w:bottom w:val="none" w:sz="0" w:space="0" w:color="auto"/>
        <w:right w:val="none" w:sz="0" w:space="0" w:color="auto"/>
      </w:divBdr>
    </w:div>
    <w:div w:id="1925724558">
      <w:bodyDiv w:val="1"/>
      <w:marLeft w:val="0"/>
      <w:marRight w:val="0"/>
      <w:marTop w:val="0"/>
      <w:marBottom w:val="0"/>
      <w:divBdr>
        <w:top w:val="none" w:sz="0" w:space="0" w:color="auto"/>
        <w:left w:val="none" w:sz="0" w:space="0" w:color="auto"/>
        <w:bottom w:val="none" w:sz="0" w:space="0" w:color="auto"/>
        <w:right w:val="none" w:sz="0" w:space="0" w:color="auto"/>
      </w:divBdr>
    </w:div>
    <w:div w:id="1926456232">
      <w:bodyDiv w:val="1"/>
      <w:marLeft w:val="0"/>
      <w:marRight w:val="0"/>
      <w:marTop w:val="0"/>
      <w:marBottom w:val="0"/>
      <w:divBdr>
        <w:top w:val="none" w:sz="0" w:space="0" w:color="auto"/>
        <w:left w:val="none" w:sz="0" w:space="0" w:color="auto"/>
        <w:bottom w:val="none" w:sz="0" w:space="0" w:color="auto"/>
        <w:right w:val="none" w:sz="0" w:space="0" w:color="auto"/>
      </w:divBdr>
    </w:div>
    <w:div w:id="1965840320">
      <w:bodyDiv w:val="1"/>
      <w:marLeft w:val="0"/>
      <w:marRight w:val="0"/>
      <w:marTop w:val="0"/>
      <w:marBottom w:val="0"/>
      <w:divBdr>
        <w:top w:val="none" w:sz="0" w:space="0" w:color="auto"/>
        <w:left w:val="none" w:sz="0" w:space="0" w:color="auto"/>
        <w:bottom w:val="none" w:sz="0" w:space="0" w:color="auto"/>
        <w:right w:val="none" w:sz="0" w:space="0" w:color="auto"/>
      </w:divBdr>
    </w:div>
    <w:div w:id="1988626873">
      <w:bodyDiv w:val="1"/>
      <w:marLeft w:val="0"/>
      <w:marRight w:val="0"/>
      <w:marTop w:val="0"/>
      <w:marBottom w:val="0"/>
      <w:divBdr>
        <w:top w:val="none" w:sz="0" w:space="0" w:color="auto"/>
        <w:left w:val="none" w:sz="0" w:space="0" w:color="auto"/>
        <w:bottom w:val="none" w:sz="0" w:space="0" w:color="auto"/>
        <w:right w:val="none" w:sz="0" w:space="0" w:color="auto"/>
      </w:divBdr>
    </w:div>
    <w:div w:id="1994408652">
      <w:bodyDiv w:val="1"/>
      <w:marLeft w:val="0"/>
      <w:marRight w:val="0"/>
      <w:marTop w:val="0"/>
      <w:marBottom w:val="0"/>
      <w:divBdr>
        <w:top w:val="none" w:sz="0" w:space="0" w:color="auto"/>
        <w:left w:val="none" w:sz="0" w:space="0" w:color="auto"/>
        <w:bottom w:val="none" w:sz="0" w:space="0" w:color="auto"/>
        <w:right w:val="none" w:sz="0" w:space="0" w:color="auto"/>
      </w:divBdr>
    </w:div>
    <w:div w:id="2021619735">
      <w:bodyDiv w:val="1"/>
      <w:marLeft w:val="0"/>
      <w:marRight w:val="0"/>
      <w:marTop w:val="0"/>
      <w:marBottom w:val="0"/>
      <w:divBdr>
        <w:top w:val="none" w:sz="0" w:space="0" w:color="auto"/>
        <w:left w:val="none" w:sz="0" w:space="0" w:color="auto"/>
        <w:bottom w:val="none" w:sz="0" w:space="0" w:color="auto"/>
        <w:right w:val="none" w:sz="0" w:space="0" w:color="auto"/>
      </w:divBdr>
    </w:div>
    <w:div w:id="2021857152">
      <w:bodyDiv w:val="1"/>
      <w:marLeft w:val="0"/>
      <w:marRight w:val="0"/>
      <w:marTop w:val="0"/>
      <w:marBottom w:val="0"/>
      <w:divBdr>
        <w:top w:val="none" w:sz="0" w:space="0" w:color="auto"/>
        <w:left w:val="none" w:sz="0" w:space="0" w:color="auto"/>
        <w:bottom w:val="none" w:sz="0" w:space="0" w:color="auto"/>
        <w:right w:val="none" w:sz="0" w:space="0" w:color="auto"/>
      </w:divBdr>
    </w:div>
    <w:div w:id="2039045406">
      <w:bodyDiv w:val="1"/>
      <w:marLeft w:val="0"/>
      <w:marRight w:val="0"/>
      <w:marTop w:val="0"/>
      <w:marBottom w:val="0"/>
      <w:divBdr>
        <w:top w:val="none" w:sz="0" w:space="0" w:color="auto"/>
        <w:left w:val="none" w:sz="0" w:space="0" w:color="auto"/>
        <w:bottom w:val="none" w:sz="0" w:space="0" w:color="auto"/>
        <w:right w:val="none" w:sz="0" w:space="0" w:color="auto"/>
      </w:divBdr>
    </w:div>
    <w:div w:id="2056661512">
      <w:bodyDiv w:val="1"/>
      <w:marLeft w:val="0"/>
      <w:marRight w:val="0"/>
      <w:marTop w:val="0"/>
      <w:marBottom w:val="0"/>
      <w:divBdr>
        <w:top w:val="none" w:sz="0" w:space="0" w:color="auto"/>
        <w:left w:val="none" w:sz="0" w:space="0" w:color="auto"/>
        <w:bottom w:val="none" w:sz="0" w:space="0" w:color="auto"/>
        <w:right w:val="none" w:sz="0" w:space="0" w:color="auto"/>
      </w:divBdr>
    </w:div>
    <w:div w:id="2062096717">
      <w:bodyDiv w:val="1"/>
      <w:marLeft w:val="0"/>
      <w:marRight w:val="0"/>
      <w:marTop w:val="0"/>
      <w:marBottom w:val="0"/>
      <w:divBdr>
        <w:top w:val="none" w:sz="0" w:space="0" w:color="auto"/>
        <w:left w:val="none" w:sz="0" w:space="0" w:color="auto"/>
        <w:bottom w:val="none" w:sz="0" w:space="0" w:color="auto"/>
        <w:right w:val="none" w:sz="0" w:space="0" w:color="auto"/>
      </w:divBdr>
    </w:div>
    <w:div w:id="2065176090">
      <w:bodyDiv w:val="1"/>
      <w:marLeft w:val="0"/>
      <w:marRight w:val="0"/>
      <w:marTop w:val="0"/>
      <w:marBottom w:val="0"/>
      <w:divBdr>
        <w:top w:val="none" w:sz="0" w:space="0" w:color="auto"/>
        <w:left w:val="none" w:sz="0" w:space="0" w:color="auto"/>
        <w:bottom w:val="none" w:sz="0" w:space="0" w:color="auto"/>
        <w:right w:val="none" w:sz="0" w:space="0" w:color="auto"/>
      </w:divBdr>
    </w:div>
    <w:div w:id="2097896433">
      <w:bodyDiv w:val="1"/>
      <w:marLeft w:val="0"/>
      <w:marRight w:val="0"/>
      <w:marTop w:val="0"/>
      <w:marBottom w:val="0"/>
      <w:divBdr>
        <w:top w:val="none" w:sz="0" w:space="0" w:color="auto"/>
        <w:left w:val="none" w:sz="0" w:space="0" w:color="auto"/>
        <w:bottom w:val="none" w:sz="0" w:space="0" w:color="auto"/>
        <w:right w:val="none" w:sz="0" w:space="0" w:color="auto"/>
      </w:divBdr>
    </w:div>
    <w:div w:id="2099862688">
      <w:bodyDiv w:val="1"/>
      <w:marLeft w:val="0"/>
      <w:marRight w:val="0"/>
      <w:marTop w:val="0"/>
      <w:marBottom w:val="0"/>
      <w:divBdr>
        <w:top w:val="none" w:sz="0" w:space="0" w:color="auto"/>
        <w:left w:val="none" w:sz="0" w:space="0" w:color="auto"/>
        <w:bottom w:val="none" w:sz="0" w:space="0" w:color="auto"/>
        <w:right w:val="none" w:sz="0" w:space="0" w:color="auto"/>
      </w:divBdr>
    </w:div>
    <w:div w:id="2136294498">
      <w:bodyDiv w:val="1"/>
      <w:marLeft w:val="0"/>
      <w:marRight w:val="0"/>
      <w:marTop w:val="0"/>
      <w:marBottom w:val="0"/>
      <w:divBdr>
        <w:top w:val="none" w:sz="0" w:space="0" w:color="auto"/>
        <w:left w:val="none" w:sz="0" w:space="0" w:color="auto"/>
        <w:bottom w:val="none" w:sz="0" w:space="0" w:color="auto"/>
        <w:right w:val="none" w:sz="0" w:space="0" w:color="auto"/>
      </w:divBdr>
    </w:div>
    <w:div w:id="21457291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chart" Target="charts/chart3.xml"/><Relationship Id="rId26"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chart" Target="charts/chart6.xml"/><Relationship Id="rId34" Type="http://schemas.openxmlformats.org/officeDocument/2006/relationships/header" Target="header1.xml"/><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image" Target="media/image10.png"/><Relationship Id="rId41"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chart" Target="charts/chart9.xml"/><Relationship Id="rId32" Type="http://schemas.openxmlformats.org/officeDocument/2006/relationships/image" Target="media/image13.jpeg"/><Relationship Id="rId37" Type="http://schemas.openxmlformats.org/officeDocument/2006/relationships/theme" Target="theme/theme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8.xml"/><Relationship Id="rId28" Type="http://schemas.openxmlformats.org/officeDocument/2006/relationships/image" Target="media/image9.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4.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image" Target="media/image11.jpeg"/><Relationship Id="rId35"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lowiczturystyczny.eu"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PC\Pulpit\strategie\strategie\Zduny\GUS\ludnosc.xml"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PC\Pulpit\strategie\strategie\Zduny\GUS\bezrobotni_w_prod.xml"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Zeszyt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PC\Pulpit\strategie\strategie\Zduny\GUS\przyrost%20naturalny.xml"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PC\Pulpit\strategie\strategie\Zduny\GUS\przyrost%20naturalny.xml"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PC\Pulpit\strategie\strategie\Zduny\GUS\migracje.xml"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PC\Pulpit\strategie\strategie\Zduny\GUS\migracje.xml"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PC\Pulpit\strategie\strategie\Zduny\GUS\prod.xml"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PC\Pulpit\strategie\strategie\Zduny\GUS\prod.xml"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PC\Pulpit\strategie\strategie\Zduny\GUS\bezrobocie.xml"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PC\Pulpit\strategie\strategie\Zduny\GUS\bezrobotni_w_prod.xml"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pPr>
            <a:r>
              <a:rPr lang="pl-PL" sz="1000" b="1" i="0" u="none" strike="noStrike" baseline="0">
                <a:effectLst/>
              </a:rPr>
              <a:t>Liczba ludności w gminie Zduny wg. faktycznego miejsca zamieszkania, wg. płci (osoby) </a:t>
            </a:r>
            <a:endParaRPr lang="pl-PL" sz="1000"/>
          </a:p>
        </c:rich>
      </c:tx>
    </c:title>
    <c:plotArea>
      <c:layout/>
      <c:barChart>
        <c:barDir val="col"/>
        <c:grouping val="clustered"/>
        <c:ser>
          <c:idx val="0"/>
          <c:order val="0"/>
          <c:tx>
            <c:strRef>
              <c:f>DATA!$D$21</c:f>
              <c:strCache>
                <c:ptCount val="1"/>
                <c:pt idx="0">
                  <c:v>ogółem</c:v>
                </c:pt>
              </c:strCache>
            </c:strRef>
          </c:tx>
          <c:spPr>
            <a:solidFill>
              <a:srgbClr val="FF0000"/>
            </a:solidFill>
          </c:spPr>
          <c:cat>
            <c:strRef>
              <c:f>DATA!$C$22:$C$32</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DATA!$D$22:$D$32</c:f>
              <c:numCache>
                <c:formatCode>0</c:formatCode>
                <c:ptCount val="11"/>
                <c:pt idx="0">
                  <c:v>6202</c:v>
                </c:pt>
                <c:pt idx="1">
                  <c:v>6150</c:v>
                </c:pt>
                <c:pt idx="2">
                  <c:v>6127</c:v>
                </c:pt>
                <c:pt idx="3">
                  <c:v>6091</c:v>
                </c:pt>
                <c:pt idx="4">
                  <c:v>6067</c:v>
                </c:pt>
                <c:pt idx="5">
                  <c:v>6011</c:v>
                </c:pt>
                <c:pt idx="6">
                  <c:v>5938</c:v>
                </c:pt>
                <c:pt idx="7">
                  <c:v>6022</c:v>
                </c:pt>
                <c:pt idx="8">
                  <c:v>6013</c:v>
                </c:pt>
                <c:pt idx="9">
                  <c:v>5986</c:v>
                </c:pt>
                <c:pt idx="10">
                  <c:v>5955</c:v>
                </c:pt>
              </c:numCache>
            </c:numRef>
          </c:val>
        </c:ser>
        <c:ser>
          <c:idx val="1"/>
          <c:order val="1"/>
          <c:tx>
            <c:strRef>
              <c:f>DATA!$E$21</c:f>
              <c:strCache>
                <c:ptCount val="1"/>
                <c:pt idx="0">
                  <c:v>mężczyźni</c:v>
                </c:pt>
              </c:strCache>
            </c:strRef>
          </c:tx>
          <c:spPr>
            <a:solidFill>
              <a:srgbClr val="FFFF00"/>
            </a:solidFill>
          </c:spPr>
          <c:cat>
            <c:strRef>
              <c:f>DATA!$C$22:$C$32</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DATA!$E$22:$E$32</c:f>
              <c:numCache>
                <c:formatCode>0</c:formatCode>
                <c:ptCount val="11"/>
                <c:pt idx="0">
                  <c:v>3039</c:v>
                </c:pt>
                <c:pt idx="1">
                  <c:v>3020</c:v>
                </c:pt>
                <c:pt idx="2">
                  <c:v>3002</c:v>
                </c:pt>
                <c:pt idx="3">
                  <c:v>2985</c:v>
                </c:pt>
                <c:pt idx="4">
                  <c:v>2966</c:v>
                </c:pt>
                <c:pt idx="5">
                  <c:v>2937</c:v>
                </c:pt>
                <c:pt idx="6">
                  <c:v>2906</c:v>
                </c:pt>
                <c:pt idx="7">
                  <c:v>2974</c:v>
                </c:pt>
                <c:pt idx="8">
                  <c:v>2961</c:v>
                </c:pt>
                <c:pt idx="9">
                  <c:v>2948</c:v>
                </c:pt>
                <c:pt idx="10">
                  <c:v>2923</c:v>
                </c:pt>
              </c:numCache>
            </c:numRef>
          </c:val>
        </c:ser>
        <c:ser>
          <c:idx val="2"/>
          <c:order val="2"/>
          <c:tx>
            <c:strRef>
              <c:f>DATA!$F$21</c:f>
              <c:strCache>
                <c:ptCount val="1"/>
                <c:pt idx="0">
                  <c:v>kobiety</c:v>
                </c:pt>
              </c:strCache>
            </c:strRef>
          </c:tx>
          <c:spPr>
            <a:solidFill>
              <a:schemeClr val="tx1"/>
            </a:solidFill>
          </c:spPr>
          <c:cat>
            <c:strRef>
              <c:f>DATA!$C$22:$C$32</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DATA!$F$22:$F$32</c:f>
              <c:numCache>
                <c:formatCode>0</c:formatCode>
                <c:ptCount val="11"/>
                <c:pt idx="0">
                  <c:v>3163</c:v>
                </c:pt>
                <c:pt idx="1">
                  <c:v>3130</c:v>
                </c:pt>
                <c:pt idx="2">
                  <c:v>3125</c:v>
                </c:pt>
                <c:pt idx="3">
                  <c:v>3106</c:v>
                </c:pt>
                <c:pt idx="4">
                  <c:v>3101</c:v>
                </c:pt>
                <c:pt idx="5">
                  <c:v>3074</c:v>
                </c:pt>
                <c:pt idx="6">
                  <c:v>3032</c:v>
                </c:pt>
                <c:pt idx="7">
                  <c:v>3048</c:v>
                </c:pt>
                <c:pt idx="8">
                  <c:v>3052</c:v>
                </c:pt>
                <c:pt idx="9">
                  <c:v>3038</c:v>
                </c:pt>
                <c:pt idx="10">
                  <c:v>3032</c:v>
                </c:pt>
              </c:numCache>
            </c:numRef>
          </c:val>
        </c:ser>
        <c:axId val="69049344"/>
        <c:axId val="69067520"/>
      </c:barChart>
      <c:catAx>
        <c:axId val="69049344"/>
        <c:scaling>
          <c:orientation val="minMax"/>
        </c:scaling>
        <c:axPos val="b"/>
        <c:numFmt formatCode="General" sourceLinked="0"/>
        <c:majorTickMark val="none"/>
        <c:tickLblPos val="nextTo"/>
        <c:crossAx val="69067520"/>
        <c:crosses val="autoZero"/>
        <c:auto val="1"/>
        <c:lblAlgn val="ctr"/>
        <c:lblOffset val="100"/>
      </c:catAx>
      <c:valAx>
        <c:axId val="69067520"/>
        <c:scaling>
          <c:orientation val="minMax"/>
        </c:scaling>
        <c:axPos val="l"/>
        <c:majorGridlines/>
        <c:numFmt formatCode="0" sourceLinked="1"/>
        <c:majorTickMark val="none"/>
        <c:tickLblPos val="nextTo"/>
        <c:crossAx val="69049344"/>
        <c:crosses val="autoZero"/>
        <c:crossBetween val="between"/>
      </c:valAx>
    </c:plotArea>
    <c:legend>
      <c:legendPos val="r"/>
    </c:legend>
    <c:plotVisOnly val="1"/>
    <c:dispBlanksAs val="gap"/>
  </c:chart>
  <c:spPr>
    <a:ln w="25400">
      <a:solidFill>
        <a:srgbClr val="92D050"/>
      </a:solidFill>
    </a:ln>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lang val="pl-PL"/>
  <c:chart>
    <c:title>
      <c:tx>
        <c:rich>
          <a:bodyPr/>
          <a:lstStyle/>
          <a:p>
            <a:pPr>
              <a:defRPr sz="1000"/>
            </a:pPr>
            <a:r>
              <a:rPr lang="pl-PL" sz="1000">
                <a:effectLst/>
              </a:rPr>
              <a:t>Udział bezrobotnych zarejestrowanych w liczbie ludności w wieku produkcyjnym, w gminach powiatu łowickiego w latach 2010 - 2013</a:t>
            </a:r>
          </a:p>
        </c:rich>
      </c:tx>
    </c:title>
    <c:plotArea>
      <c:layout/>
      <c:barChart>
        <c:barDir val="col"/>
        <c:grouping val="clustered"/>
        <c:ser>
          <c:idx val="0"/>
          <c:order val="0"/>
          <c:tx>
            <c:strRef>
              <c:f>DATA!$J$19</c:f>
              <c:strCache>
                <c:ptCount val="1"/>
                <c:pt idx="0">
                  <c:v>2010</c:v>
                </c:pt>
              </c:strCache>
            </c:strRef>
          </c:tx>
          <c:spPr>
            <a:solidFill>
              <a:srgbClr val="FF0000"/>
            </a:solidFill>
          </c:spPr>
          <c:cat>
            <c:strRef>
              <c:f>DATA!$B$20:$B$28</c:f>
              <c:strCache>
                <c:ptCount val="9"/>
                <c:pt idx="0">
                  <c:v>Bielawy</c:v>
                </c:pt>
                <c:pt idx="1">
                  <c:v>Chąśno</c:v>
                </c:pt>
                <c:pt idx="2">
                  <c:v>Domaniewice</c:v>
                </c:pt>
                <c:pt idx="3">
                  <c:v>Kiernozia</c:v>
                </c:pt>
                <c:pt idx="4">
                  <c:v>Kocierzew Południowy </c:v>
                </c:pt>
                <c:pt idx="5">
                  <c:v>Łowicz</c:v>
                </c:pt>
                <c:pt idx="6">
                  <c:v>Łyszkowice</c:v>
                </c:pt>
                <c:pt idx="7">
                  <c:v>Nieborów</c:v>
                </c:pt>
                <c:pt idx="8">
                  <c:v>Zduny</c:v>
                </c:pt>
              </c:strCache>
            </c:strRef>
          </c:cat>
          <c:val>
            <c:numRef>
              <c:f>DATA!$J$20:$J$28</c:f>
              <c:numCache>
                <c:formatCode>0.0</c:formatCode>
                <c:ptCount val="9"/>
                <c:pt idx="0">
                  <c:v>5.8</c:v>
                </c:pt>
                <c:pt idx="1">
                  <c:v>5.0999999999999996</c:v>
                </c:pt>
                <c:pt idx="2">
                  <c:v>5.5</c:v>
                </c:pt>
                <c:pt idx="3">
                  <c:v>4.3</c:v>
                </c:pt>
                <c:pt idx="4">
                  <c:v>4.4000000000000004</c:v>
                </c:pt>
                <c:pt idx="5">
                  <c:v>6.7</c:v>
                </c:pt>
                <c:pt idx="6">
                  <c:v>6.4</c:v>
                </c:pt>
                <c:pt idx="7">
                  <c:v>5.9</c:v>
                </c:pt>
                <c:pt idx="8">
                  <c:v>6.4</c:v>
                </c:pt>
              </c:numCache>
            </c:numRef>
          </c:val>
        </c:ser>
        <c:ser>
          <c:idx val="1"/>
          <c:order val="1"/>
          <c:tx>
            <c:strRef>
              <c:f>DATA!$K$19</c:f>
              <c:strCache>
                <c:ptCount val="1"/>
                <c:pt idx="0">
                  <c:v>2011</c:v>
                </c:pt>
              </c:strCache>
            </c:strRef>
          </c:tx>
          <c:spPr>
            <a:solidFill>
              <a:srgbClr val="FFFF00"/>
            </a:solidFill>
          </c:spPr>
          <c:cat>
            <c:strRef>
              <c:f>DATA!$B$20:$B$28</c:f>
              <c:strCache>
                <c:ptCount val="9"/>
                <c:pt idx="0">
                  <c:v>Bielawy</c:v>
                </c:pt>
                <c:pt idx="1">
                  <c:v>Chąśno</c:v>
                </c:pt>
                <c:pt idx="2">
                  <c:v>Domaniewice</c:v>
                </c:pt>
                <c:pt idx="3">
                  <c:v>Kiernozia</c:v>
                </c:pt>
                <c:pt idx="4">
                  <c:v>Kocierzew Południowy </c:v>
                </c:pt>
                <c:pt idx="5">
                  <c:v>Łowicz</c:v>
                </c:pt>
                <c:pt idx="6">
                  <c:v>Łyszkowice</c:v>
                </c:pt>
                <c:pt idx="7">
                  <c:v>Nieborów</c:v>
                </c:pt>
                <c:pt idx="8">
                  <c:v>Zduny</c:v>
                </c:pt>
              </c:strCache>
            </c:strRef>
          </c:cat>
          <c:val>
            <c:numRef>
              <c:f>DATA!$K$20:$K$28</c:f>
              <c:numCache>
                <c:formatCode>0.0</c:formatCode>
                <c:ptCount val="9"/>
                <c:pt idx="0">
                  <c:v>5.6</c:v>
                </c:pt>
                <c:pt idx="1">
                  <c:v>5.5</c:v>
                </c:pt>
                <c:pt idx="2">
                  <c:v>5.2</c:v>
                </c:pt>
                <c:pt idx="3">
                  <c:v>4.9000000000000004</c:v>
                </c:pt>
                <c:pt idx="4">
                  <c:v>3.2</c:v>
                </c:pt>
                <c:pt idx="5">
                  <c:v>5.0999999999999996</c:v>
                </c:pt>
                <c:pt idx="6">
                  <c:v>6.1</c:v>
                </c:pt>
                <c:pt idx="7">
                  <c:v>5.5</c:v>
                </c:pt>
                <c:pt idx="8">
                  <c:v>5</c:v>
                </c:pt>
              </c:numCache>
            </c:numRef>
          </c:val>
        </c:ser>
        <c:ser>
          <c:idx val="2"/>
          <c:order val="2"/>
          <c:tx>
            <c:strRef>
              <c:f>DATA!$L$19</c:f>
              <c:strCache>
                <c:ptCount val="1"/>
                <c:pt idx="0">
                  <c:v>2012</c:v>
                </c:pt>
              </c:strCache>
            </c:strRef>
          </c:tx>
          <c:spPr>
            <a:solidFill>
              <a:schemeClr val="tx1"/>
            </a:solidFill>
          </c:spPr>
          <c:cat>
            <c:strRef>
              <c:f>DATA!$B$20:$B$28</c:f>
              <c:strCache>
                <c:ptCount val="9"/>
                <c:pt idx="0">
                  <c:v>Bielawy</c:v>
                </c:pt>
                <c:pt idx="1">
                  <c:v>Chąśno</c:v>
                </c:pt>
                <c:pt idx="2">
                  <c:v>Domaniewice</c:v>
                </c:pt>
                <c:pt idx="3">
                  <c:v>Kiernozia</c:v>
                </c:pt>
                <c:pt idx="4">
                  <c:v>Kocierzew Południowy </c:v>
                </c:pt>
                <c:pt idx="5">
                  <c:v>Łowicz</c:v>
                </c:pt>
                <c:pt idx="6">
                  <c:v>Łyszkowice</c:v>
                </c:pt>
                <c:pt idx="7">
                  <c:v>Nieborów</c:v>
                </c:pt>
                <c:pt idx="8">
                  <c:v>Zduny</c:v>
                </c:pt>
              </c:strCache>
            </c:strRef>
          </c:cat>
          <c:val>
            <c:numRef>
              <c:f>DATA!$L$20:$L$28</c:f>
              <c:numCache>
                <c:formatCode>0.0</c:formatCode>
                <c:ptCount val="9"/>
                <c:pt idx="0">
                  <c:v>5.9</c:v>
                </c:pt>
                <c:pt idx="1">
                  <c:v>5.6</c:v>
                </c:pt>
                <c:pt idx="2">
                  <c:v>7.3</c:v>
                </c:pt>
                <c:pt idx="3">
                  <c:v>5.7</c:v>
                </c:pt>
                <c:pt idx="4">
                  <c:v>4.7</c:v>
                </c:pt>
                <c:pt idx="5">
                  <c:v>6.5</c:v>
                </c:pt>
                <c:pt idx="6">
                  <c:v>8</c:v>
                </c:pt>
                <c:pt idx="7">
                  <c:v>7.5</c:v>
                </c:pt>
                <c:pt idx="8">
                  <c:v>6</c:v>
                </c:pt>
              </c:numCache>
            </c:numRef>
          </c:val>
        </c:ser>
        <c:ser>
          <c:idx val="3"/>
          <c:order val="3"/>
          <c:tx>
            <c:strRef>
              <c:f>DATA!$M$19</c:f>
              <c:strCache>
                <c:ptCount val="1"/>
                <c:pt idx="0">
                  <c:v>2013</c:v>
                </c:pt>
              </c:strCache>
            </c:strRef>
          </c:tx>
          <c:spPr>
            <a:solidFill>
              <a:srgbClr val="CCFF66"/>
            </a:solidFill>
          </c:spPr>
          <c:cat>
            <c:strRef>
              <c:f>DATA!$B$20:$B$28</c:f>
              <c:strCache>
                <c:ptCount val="9"/>
                <c:pt idx="0">
                  <c:v>Bielawy</c:v>
                </c:pt>
                <c:pt idx="1">
                  <c:v>Chąśno</c:v>
                </c:pt>
                <c:pt idx="2">
                  <c:v>Domaniewice</c:v>
                </c:pt>
                <c:pt idx="3">
                  <c:v>Kiernozia</c:v>
                </c:pt>
                <c:pt idx="4">
                  <c:v>Kocierzew Południowy </c:v>
                </c:pt>
                <c:pt idx="5">
                  <c:v>Łowicz</c:v>
                </c:pt>
                <c:pt idx="6">
                  <c:v>Łyszkowice</c:v>
                </c:pt>
                <c:pt idx="7">
                  <c:v>Nieborów</c:v>
                </c:pt>
                <c:pt idx="8">
                  <c:v>Zduny</c:v>
                </c:pt>
              </c:strCache>
            </c:strRef>
          </c:cat>
          <c:val>
            <c:numRef>
              <c:f>DATA!$M$20:$M$28</c:f>
              <c:numCache>
                <c:formatCode>0.0</c:formatCode>
                <c:ptCount val="9"/>
                <c:pt idx="0">
                  <c:v>6.7</c:v>
                </c:pt>
                <c:pt idx="1">
                  <c:v>6.1</c:v>
                </c:pt>
                <c:pt idx="2">
                  <c:v>6.4</c:v>
                </c:pt>
                <c:pt idx="3">
                  <c:v>5.7</c:v>
                </c:pt>
                <c:pt idx="4">
                  <c:v>4.9000000000000004</c:v>
                </c:pt>
                <c:pt idx="5">
                  <c:v>6.5</c:v>
                </c:pt>
                <c:pt idx="6">
                  <c:v>7.6</c:v>
                </c:pt>
                <c:pt idx="7">
                  <c:v>7</c:v>
                </c:pt>
                <c:pt idx="8">
                  <c:v>6.2</c:v>
                </c:pt>
              </c:numCache>
            </c:numRef>
          </c:val>
        </c:ser>
        <c:gapWidth val="75"/>
        <c:axId val="51143040"/>
        <c:axId val="51144576"/>
      </c:barChart>
      <c:catAx>
        <c:axId val="51143040"/>
        <c:scaling>
          <c:orientation val="minMax"/>
        </c:scaling>
        <c:axPos val="b"/>
        <c:numFmt formatCode="General" sourceLinked="0"/>
        <c:majorTickMark val="none"/>
        <c:tickLblPos val="nextTo"/>
        <c:txPr>
          <a:bodyPr/>
          <a:lstStyle/>
          <a:p>
            <a:pPr>
              <a:defRPr sz="800"/>
            </a:pPr>
            <a:endParaRPr lang="pl-PL"/>
          </a:p>
        </c:txPr>
        <c:crossAx val="51144576"/>
        <c:crosses val="autoZero"/>
        <c:auto val="1"/>
        <c:lblAlgn val="ctr"/>
        <c:lblOffset val="100"/>
      </c:catAx>
      <c:valAx>
        <c:axId val="51144576"/>
        <c:scaling>
          <c:orientation val="minMax"/>
        </c:scaling>
        <c:axPos val="l"/>
        <c:majorGridlines/>
        <c:numFmt formatCode="0.0" sourceLinked="1"/>
        <c:majorTickMark val="none"/>
        <c:tickLblPos val="nextTo"/>
        <c:spPr>
          <a:ln w="9525">
            <a:noFill/>
          </a:ln>
        </c:spPr>
        <c:crossAx val="51143040"/>
        <c:crosses val="autoZero"/>
        <c:crossBetween val="between"/>
      </c:valAx>
    </c:plotArea>
    <c:legend>
      <c:legendPos val="b"/>
    </c:legend>
    <c:plotVisOnly val="1"/>
    <c:dispBlanksAs val="gap"/>
  </c:chart>
  <c:spPr>
    <a:ln w="25400">
      <a:solidFill>
        <a:srgbClr val="92D050"/>
      </a:solidFill>
    </a:ln>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pPr>
            <a:r>
              <a:rPr lang="pl-PL" sz="1000">
                <a:effectLst/>
              </a:rPr>
              <a:t>Podmioty gospodarki narodowej w gminie Zduny, wpisane do rejestru REGON (stan w dniu 31 XII)</a:t>
            </a:r>
          </a:p>
        </c:rich>
      </c:tx>
    </c:title>
    <c:plotArea>
      <c:layout/>
      <c:barChart>
        <c:barDir val="col"/>
        <c:grouping val="clustered"/>
        <c:ser>
          <c:idx val="0"/>
          <c:order val="0"/>
          <c:spPr>
            <a:solidFill>
              <a:srgbClr val="FF0000"/>
            </a:solidFill>
          </c:spPr>
          <c:dLbls>
            <c:spPr>
              <a:noFill/>
              <a:ln>
                <a:noFill/>
              </a:ln>
              <a:effectLst/>
            </c:spPr>
            <c:txPr>
              <a:bodyPr/>
              <a:lstStyle/>
              <a:p>
                <a:pPr>
                  <a:defRPr b="1"/>
                </a:pPr>
                <a:endParaRPr lang="pl-PL"/>
              </a:p>
            </c:txPr>
            <c:showVal val="1"/>
            <c:extLst>
              <c:ext xmlns:c15="http://schemas.microsoft.com/office/drawing/2012/chart" uri="{CE6537A1-D6FC-4f65-9D91-7224C49458BB}">
                <c15:showLeaderLines val="0"/>
              </c:ext>
            </c:extLst>
          </c:dLbls>
          <c:cat>
            <c:numRef>
              <c:f>Arkusz1!$B$1:$M$1</c:f>
              <c:numCache>
                <c:formatCode>General</c:formatCode>
                <c:ptCount val="12"/>
                <c:pt idx="0">
                  <c:v>2002</c:v>
                </c:pt>
                <c:pt idx="1">
                  <c:v>2003</c:v>
                </c:pt>
                <c:pt idx="2">
                  <c:v>2004</c:v>
                </c:pt>
                <c:pt idx="3">
                  <c:v>2005</c:v>
                </c:pt>
                <c:pt idx="4">
                  <c:v>2006</c:v>
                </c:pt>
                <c:pt idx="5">
                  <c:v>2007</c:v>
                </c:pt>
                <c:pt idx="6">
                  <c:v>2008</c:v>
                </c:pt>
                <c:pt idx="7">
                  <c:v>2009</c:v>
                </c:pt>
                <c:pt idx="8">
                  <c:v>2010</c:v>
                </c:pt>
                <c:pt idx="9">
                  <c:v>2011</c:v>
                </c:pt>
                <c:pt idx="10">
                  <c:v>2012</c:v>
                </c:pt>
                <c:pt idx="11">
                  <c:v>2013</c:v>
                </c:pt>
              </c:numCache>
            </c:numRef>
          </c:cat>
          <c:val>
            <c:numRef>
              <c:f>Arkusz1!$B$2:$M$2</c:f>
              <c:numCache>
                <c:formatCode>General</c:formatCode>
                <c:ptCount val="12"/>
                <c:pt idx="0">
                  <c:v>308</c:v>
                </c:pt>
                <c:pt idx="1">
                  <c:v>318</c:v>
                </c:pt>
                <c:pt idx="2">
                  <c:v>314</c:v>
                </c:pt>
                <c:pt idx="3">
                  <c:v>318</c:v>
                </c:pt>
                <c:pt idx="4">
                  <c:v>325</c:v>
                </c:pt>
                <c:pt idx="5">
                  <c:v>337</c:v>
                </c:pt>
                <c:pt idx="6">
                  <c:v>345</c:v>
                </c:pt>
                <c:pt idx="7">
                  <c:v>321</c:v>
                </c:pt>
                <c:pt idx="8">
                  <c:v>340</c:v>
                </c:pt>
                <c:pt idx="9">
                  <c:v>347</c:v>
                </c:pt>
                <c:pt idx="10">
                  <c:v>353</c:v>
                </c:pt>
                <c:pt idx="11">
                  <c:v>366</c:v>
                </c:pt>
              </c:numCache>
            </c:numRef>
          </c:val>
        </c:ser>
        <c:dLbls>
          <c:showVal val="1"/>
        </c:dLbls>
        <c:overlap val="-25"/>
        <c:axId val="51160960"/>
        <c:axId val="51162496"/>
      </c:barChart>
      <c:catAx>
        <c:axId val="51160960"/>
        <c:scaling>
          <c:orientation val="minMax"/>
        </c:scaling>
        <c:axPos val="b"/>
        <c:numFmt formatCode="General" sourceLinked="1"/>
        <c:majorTickMark val="none"/>
        <c:tickLblPos val="nextTo"/>
        <c:crossAx val="51162496"/>
        <c:crosses val="autoZero"/>
        <c:auto val="1"/>
        <c:lblAlgn val="ctr"/>
        <c:lblOffset val="100"/>
      </c:catAx>
      <c:valAx>
        <c:axId val="51162496"/>
        <c:scaling>
          <c:orientation val="minMax"/>
        </c:scaling>
        <c:delete val="1"/>
        <c:axPos val="l"/>
        <c:numFmt formatCode="General" sourceLinked="1"/>
        <c:majorTickMark val="none"/>
        <c:tickLblPos val="none"/>
        <c:crossAx val="51160960"/>
        <c:crosses val="autoZero"/>
        <c:crossBetween val="between"/>
      </c:valAx>
    </c:plotArea>
    <c:plotVisOnly val="1"/>
    <c:dispBlanksAs val="gap"/>
  </c:chart>
  <c:spPr>
    <a:ln w="25400">
      <a:solidFill>
        <a:srgbClr val="92D050"/>
      </a:solid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pPr>
            <a:r>
              <a:rPr lang="pl-PL" sz="1000"/>
              <a:t>Jednostki wpisane do rejestru REGON wg sekcji PKD 2007 w 2013 roku w gminie Zduny</a:t>
            </a:r>
          </a:p>
        </c:rich>
      </c:tx>
    </c:title>
    <c:plotArea>
      <c:layout>
        <c:manualLayout>
          <c:layoutTarget val="inner"/>
          <c:xMode val="edge"/>
          <c:yMode val="edge"/>
          <c:x val="0.39230596175478299"/>
          <c:y val="0.24974690220460041"/>
          <c:w val="0.36859122021512014"/>
          <c:h val="0.51643275359810792"/>
        </c:manualLayout>
      </c:layout>
      <c:pieChart>
        <c:varyColors val="1"/>
        <c:ser>
          <c:idx val="0"/>
          <c:order val="0"/>
          <c:explosion val="25"/>
          <c:dLbls>
            <c:dLbl>
              <c:idx val="0"/>
              <c:layout>
                <c:manualLayout>
                  <c:x val="-2.6282909175602252E-2"/>
                  <c:y val="1.8928348242184066E-2"/>
                </c:manualLayout>
              </c:layout>
              <c:showCatName val="1"/>
              <c:showPercent val="1"/>
              <c:extLst>
                <c:ext xmlns:c15="http://schemas.microsoft.com/office/drawing/2012/chart" uri="{CE6537A1-D6FC-4f65-9D91-7224C49458BB}"/>
              </c:extLst>
            </c:dLbl>
            <c:dLbl>
              <c:idx val="1"/>
              <c:layout>
                <c:manualLayout>
                  <c:x val="0.11338224360180239"/>
                  <c:y val="-4.7719749317049732E-2"/>
                </c:manualLayout>
              </c:layout>
              <c:showCatName val="1"/>
              <c:showPercent val="1"/>
              <c:extLst>
                <c:ext xmlns:c15="http://schemas.microsoft.com/office/drawing/2012/chart" uri="{CE6537A1-D6FC-4f65-9D91-7224C49458BB}"/>
              </c:extLst>
            </c:dLbl>
            <c:dLbl>
              <c:idx val="3"/>
              <c:layout>
                <c:manualLayout>
                  <c:x val="0.12418872555606322"/>
                  <c:y val="-4.1354830646169176E-2"/>
                </c:manualLayout>
              </c:layout>
              <c:showCatName val="1"/>
              <c:showPercent val="1"/>
              <c:extLst>
                <c:ext xmlns:c15="http://schemas.microsoft.com/office/drawing/2012/chart" uri="{CE6537A1-D6FC-4f65-9D91-7224C49458BB}"/>
              </c:extLst>
            </c:dLbl>
            <c:dLbl>
              <c:idx val="6"/>
              <c:layout>
                <c:manualLayout>
                  <c:x val="3.4074444398153936E-2"/>
                  <c:y val="0.10193307396859118"/>
                </c:manualLayout>
              </c:layout>
              <c:showCatName val="1"/>
              <c:showPercent val="1"/>
              <c:extLst>
                <c:ext xmlns:c15="http://schemas.microsoft.com/office/drawing/2012/chart" uri="{CE6537A1-D6FC-4f65-9D91-7224C49458BB}"/>
              </c:extLst>
            </c:dLbl>
            <c:dLbl>
              <c:idx val="7"/>
              <c:layout>
                <c:manualLayout>
                  <c:x val="-5.6777162113995007E-2"/>
                  <c:y val="0.14383946687515173"/>
                </c:manualLayout>
              </c:layout>
              <c:showCatName val="1"/>
              <c:showPercent val="1"/>
              <c:extLst>
                <c:ext xmlns:c15="http://schemas.microsoft.com/office/drawing/2012/chart" uri="{CE6537A1-D6FC-4f65-9D91-7224C49458BB}"/>
              </c:extLst>
            </c:dLbl>
            <c:dLbl>
              <c:idx val="8"/>
              <c:layout>
                <c:manualLayout>
                  <c:x val="-6.42464136427391E-2"/>
                  <c:y val="5.1091875926856684E-2"/>
                </c:manualLayout>
              </c:layout>
              <c:showCatName val="1"/>
              <c:showPercent val="1"/>
              <c:extLst>
                <c:ext xmlns:c15="http://schemas.microsoft.com/office/drawing/2012/chart" uri="{CE6537A1-D6FC-4f65-9D91-7224C49458BB}"/>
              </c:extLst>
            </c:dLbl>
            <c:dLbl>
              <c:idx val="9"/>
              <c:layout>
                <c:manualLayout>
                  <c:x val="-0.25794497909983616"/>
                  <c:y val="8.0228588447720628E-2"/>
                </c:manualLayout>
              </c:layout>
              <c:showCatName val="1"/>
              <c:showPercent val="1"/>
              <c:extLst>
                <c:ext xmlns:c15="http://schemas.microsoft.com/office/drawing/2012/chart" uri="{CE6537A1-D6FC-4f65-9D91-7224C49458BB}"/>
              </c:extLst>
            </c:dLbl>
            <c:dLbl>
              <c:idx val="10"/>
              <c:layout>
                <c:manualLayout>
                  <c:x val="-0.14570808278594868"/>
                  <c:y val="2.7508795443122801E-2"/>
                </c:manualLayout>
              </c:layout>
              <c:showCatName val="1"/>
              <c:showPercent val="1"/>
              <c:extLst>
                <c:ext xmlns:c15="http://schemas.microsoft.com/office/drawing/2012/chart" uri="{CE6537A1-D6FC-4f65-9D91-7224C49458BB}"/>
              </c:extLst>
            </c:dLbl>
            <c:dLbl>
              <c:idx val="11"/>
              <c:layout>
                <c:manualLayout>
                  <c:x val="-0.26783152105986852"/>
                  <c:y val="1.8800344992336963E-2"/>
                </c:manualLayout>
              </c:layout>
              <c:showCatName val="1"/>
              <c:showPercent val="1"/>
              <c:extLst>
                <c:ext xmlns:c15="http://schemas.microsoft.com/office/drawing/2012/chart" uri="{CE6537A1-D6FC-4f65-9D91-7224C49458BB}"/>
              </c:extLst>
            </c:dLbl>
            <c:dLbl>
              <c:idx val="12"/>
              <c:layout>
                <c:manualLayout>
                  <c:x val="-0.16921310762080671"/>
                  <c:y val="-1.5301278829508051E-2"/>
                </c:manualLayout>
              </c:layout>
              <c:showCatName val="1"/>
              <c:showPercent val="1"/>
              <c:extLst>
                <c:ext xmlns:c15="http://schemas.microsoft.com/office/drawing/2012/chart" uri="{CE6537A1-D6FC-4f65-9D91-7224C49458BB}"/>
              </c:extLst>
            </c:dLbl>
            <c:dLbl>
              <c:idx val="14"/>
              <c:layout>
                <c:manualLayout>
                  <c:x val="-9.7529105158151566E-2"/>
                  <c:y val="-2.5009958861525398E-2"/>
                </c:manualLayout>
              </c:layout>
              <c:showCatName val="1"/>
              <c:showPercent val="1"/>
              <c:extLst>
                <c:ext xmlns:c15="http://schemas.microsoft.com/office/drawing/2012/chart" uri="{CE6537A1-D6FC-4f65-9D91-7224C49458BB}"/>
              </c:extLst>
            </c:dLbl>
            <c:dLbl>
              <c:idx val="15"/>
              <c:layout>
                <c:manualLayout>
                  <c:x val="-0.24228008535970041"/>
                  <c:y val="-9.5969422261933598E-2"/>
                </c:manualLayout>
              </c:layout>
              <c:showCatName val="1"/>
              <c:showPercent val="1"/>
              <c:extLst>
                <c:ext xmlns:c15="http://schemas.microsoft.com/office/drawing/2012/chart" uri="{CE6537A1-D6FC-4f65-9D91-7224C49458BB}"/>
              </c:extLst>
            </c:dLbl>
            <c:dLbl>
              <c:idx val="16"/>
              <c:layout>
                <c:manualLayout>
                  <c:x val="-0.14817589780799631"/>
                  <c:y val="-7.1365722141875129E-2"/>
                </c:manualLayout>
              </c:layout>
              <c:showCatName val="1"/>
              <c:showPercent val="1"/>
              <c:extLst>
                <c:ext xmlns:c15="http://schemas.microsoft.com/office/drawing/2012/chart" uri="{CE6537A1-D6FC-4f65-9D91-7224C49458BB}"/>
              </c:extLst>
            </c:dLbl>
            <c:dLbl>
              <c:idx val="17"/>
              <c:layout>
                <c:manualLayout>
                  <c:x val="-6.1682656562127694E-2"/>
                  <c:y val="-5.2914457121431523E-2"/>
                </c:manualLayout>
              </c:layout>
              <c:showCatName val="1"/>
              <c:showPercent val="1"/>
              <c:extLst>
                <c:ext xmlns:c15="http://schemas.microsoft.com/office/drawing/2012/chart" uri="{CE6537A1-D6FC-4f65-9D91-7224C49458BB}"/>
              </c:extLst>
            </c:dLbl>
            <c:dLbl>
              <c:idx val="18"/>
              <c:layout>
                <c:manualLayout>
                  <c:x val="3.0685729130275112E-2"/>
                  <c:y val="7.4890638670166484E-3"/>
                </c:manualLayout>
              </c:layout>
              <c:showCatName val="1"/>
              <c:showPercent val="1"/>
              <c:extLst>
                <c:ext xmlns:c15="http://schemas.microsoft.com/office/drawing/2012/chart" uri="{CE6537A1-D6FC-4f65-9D91-7224C49458BB}"/>
              </c:extLst>
            </c:dLbl>
            <c:numFmt formatCode="0.00%" sourceLinked="0"/>
            <c:spPr>
              <a:noFill/>
              <a:ln>
                <a:noFill/>
              </a:ln>
              <a:effectLst/>
            </c:spPr>
            <c:txPr>
              <a:bodyPr/>
              <a:lstStyle/>
              <a:p>
                <a:pPr>
                  <a:defRPr b="0"/>
                </a:pPr>
                <a:endParaRPr lang="pl-PL"/>
              </a:p>
            </c:txPr>
            <c:showCatName val="1"/>
            <c:showPercent val="1"/>
            <c:showLeaderLines val="1"/>
            <c:extLst>
              <c:ext xmlns:c15="http://schemas.microsoft.com/office/drawing/2012/chart" uri="{CE6537A1-D6FC-4f65-9D91-7224C49458BB}"/>
            </c:extLst>
          </c:dLbls>
          <c:cat>
            <c:strRef>
              <c:f>Arkusz1!$G$104:$G$122</c:f>
              <c:strCache>
                <c:ptCount val="19"/>
                <c:pt idx="0">
                  <c:v>A</c:v>
                </c:pt>
                <c:pt idx="1">
                  <c:v>B</c:v>
                </c:pt>
                <c:pt idx="2">
                  <c:v>C</c:v>
                </c:pt>
                <c:pt idx="3">
                  <c:v>E</c:v>
                </c:pt>
                <c:pt idx="4">
                  <c:v>F</c:v>
                </c:pt>
                <c:pt idx="5">
                  <c:v>G</c:v>
                </c:pt>
                <c:pt idx="6">
                  <c:v>H</c:v>
                </c:pt>
                <c:pt idx="7">
                  <c:v>I </c:v>
                </c:pt>
                <c:pt idx="8">
                  <c:v>J</c:v>
                </c:pt>
                <c:pt idx="9">
                  <c:v>K</c:v>
                </c:pt>
                <c:pt idx="10">
                  <c:v>L</c:v>
                </c:pt>
                <c:pt idx="11">
                  <c:v>M</c:v>
                </c:pt>
                <c:pt idx="12">
                  <c:v>N</c:v>
                </c:pt>
                <c:pt idx="14">
                  <c:v>O </c:v>
                </c:pt>
                <c:pt idx="15">
                  <c:v>P</c:v>
                </c:pt>
                <c:pt idx="16">
                  <c:v>Q</c:v>
                </c:pt>
                <c:pt idx="17">
                  <c:v>R</c:v>
                </c:pt>
                <c:pt idx="18">
                  <c:v>S i T</c:v>
                </c:pt>
              </c:strCache>
            </c:strRef>
          </c:cat>
          <c:val>
            <c:numRef>
              <c:f>Arkusz1!$M$104:$M$122</c:f>
              <c:numCache>
                <c:formatCode>0.00%</c:formatCode>
                <c:ptCount val="19"/>
                <c:pt idx="0">
                  <c:v>0.13661202185792404</c:v>
                </c:pt>
                <c:pt idx="1">
                  <c:v>2.7322404371584678E-3</c:v>
                </c:pt>
                <c:pt idx="2">
                  <c:v>7.9234972677595633E-2</c:v>
                </c:pt>
                <c:pt idx="3">
                  <c:v>5.4644808743169355E-3</c:v>
                </c:pt>
                <c:pt idx="4">
                  <c:v>0.11475409836065574</c:v>
                </c:pt>
                <c:pt idx="5">
                  <c:v>0.21857923497267806</c:v>
                </c:pt>
                <c:pt idx="6">
                  <c:v>5.4644808743169251E-2</c:v>
                </c:pt>
                <c:pt idx="7">
                  <c:v>2.7322404371584667E-2</c:v>
                </c:pt>
                <c:pt idx="8">
                  <c:v>1.0928961748633913E-2</c:v>
                </c:pt>
                <c:pt idx="9">
                  <c:v>2.1857923497267812E-2</c:v>
                </c:pt>
                <c:pt idx="10">
                  <c:v>1.6393442622950821E-2</c:v>
                </c:pt>
                <c:pt idx="11">
                  <c:v>5.4644808743169251E-2</c:v>
                </c:pt>
                <c:pt idx="12">
                  <c:v>1.6393442622950821E-2</c:v>
                </c:pt>
                <c:pt idx="14">
                  <c:v>4.6448087431693985E-2</c:v>
                </c:pt>
                <c:pt idx="15">
                  <c:v>4.0983606557377074E-2</c:v>
                </c:pt>
                <c:pt idx="16">
                  <c:v>1.91256830601093E-2</c:v>
                </c:pt>
                <c:pt idx="17">
                  <c:v>2.1857923497267812E-2</c:v>
                </c:pt>
                <c:pt idx="18">
                  <c:v>0.11202185792349727</c:v>
                </c:pt>
              </c:numCache>
            </c:numRef>
          </c:val>
        </c:ser>
        <c:dLbls>
          <c:showCatName val="1"/>
          <c:showPercent val="1"/>
        </c:dLbls>
        <c:firstSliceAng val="0"/>
      </c:pieChart>
    </c:plotArea>
    <c:plotVisOnly val="1"/>
    <c:dispBlanksAs val="zero"/>
  </c:chart>
  <c:spPr>
    <a:ln w="25400">
      <a:solidFill>
        <a:srgbClr val="92D050"/>
      </a:solid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pPr>
            <a:r>
              <a:rPr lang="pl-PL" sz="1000">
                <a:effectLst/>
              </a:rPr>
              <a:t>Ruch naturalny ludności w gminie Zduny</a:t>
            </a:r>
          </a:p>
        </c:rich>
      </c:tx>
      <c:layout>
        <c:manualLayout>
          <c:xMode val="edge"/>
          <c:yMode val="edge"/>
          <c:x val="0.27008724771472531"/>
          <c:y val="3.2407407407407531E-2"/>
        </c:manualLayout>
      </c:layout>
    </c:title>
    <c:plotArea>
      <c:layout/>
      <c:lineChart>
        <c:grouping val="standard"/>
        <c:ser>
          <c:idx val="0"/>
          <c:order val="0"/>
          <c:tx>
            <c:strRef>
              <c:f>DATA!$F$19</c:f>
              <c:strCache>
                <c:ptCount val="1"/>
                <c:pt idx="0">
                  <c:v>przyrost naturalny</c:v>
                </c:pt>
              </c:strCache>
            </c:strRef>
          </c:tx>
          <c:spPr>
            <a:ln>
              <a:solidFill>
                <a:schemeClr val="tx1"/>
              </a:solidFill>
            </a:ln>
          </c:spPr>
          <c:marker>
            <c:spPr>
              <a:solidFill>
                <a:schemeClr val="tx1"/>
              </a:solidFill>
              <a:ln>
                <a:solidFill>
                  <a:schemeClr val="tx1"/>
                </a:solidFill>
              </a:ln>
            </c:spPr>
          </c:marker>
          <c:cat>
            <c:strRef>
              <c:f>DATA!$C$20:$C$30</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DATA!$F$20:$F$30</c:f>
              <c:numCache>
                <c:formatCode>0</c:formatCode>
                <c:ptCount val="11"/>
                <c:pt idx="0">
                  <c:v>-48</c:v>
                </c:pt>
                <c:pt idx="1">
                  <c:v>-32</c:v>
                </c:pt>
                <c:pt idx="2">
                  <c:v>-29</c:v>
                </c:pt>
                <c:pt idx="3">
                  <c:v>-35</c:v>
                </c:pt>
                <c:pt idx="4">
                  <c:v>-36</c:v>
                </c:pt>
                <c:pt idx="5">
                  <c:v>-41</c:v>
                </c:pt>
                <c:pt idx="6">
                  <c:v>-15</c:v>
                </c:pt>
                <c:pt idx="7">
                  <c:v>-35</c:v>
                </c:pt>
                <c:pt idx="8">
                  <c:v>-19</c:v>
                </c:pt>
                <c:pt idx="9">
                  <c:v>-28</c:v>
                </c:pt>
                <c:pt idx="10">
                  <c:v>-43</c:v>
                </c:pt>
              </c:numCache>
            </c:numRef>
          </c:val>
        </c:ser>
        <c:ser>
          <c:idx val="1"/>
          <c:order val="1"/>
          <c:tx>
            <c:strRef>
              <c:f>DATA!$E$19</c:f>
              <c:strCache>
                <c:ptCount val="1"/>
                <c:pt idx="0">
                  <c:v>zgony ogółem</c:v>
                </c:pt>
              </c:strCache>
            </c:strRef>
          </c:tx>
          <c:spPr>
            <a:ln>
              <a:solidFill>
                <a:srgbClr val="FF0000"/>
              </a:solidFill>
            </a:ln>
          </c:spPr>
          <c:marker>
            <c:spPr>
              <a:solidFill>
                <a:srgbClr val="FF0000"/>
              </a:solidFill>
              <a:ln>
                <a:solidFill>
                  <a:srgbClr val="FF0000"/>
                </a:solidFill>
              </a:ln>
            </c:spPr>
          </c:marker>
          <c:cat>
            <c:strRef>
              <c:f>DATA!$C$20:$C$30</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DATA!$E$20:$E$30</c:f>
              <c:numCache>
                <c:formatCode>0</c:formatCode>
                <c:ptCount val="11"/>
                <c:pt idx="0">
                  <c:v>89</c:v>
                </c:pt>
                <c:pt idx="1">
                  <c:v>78</c:v>
                </c:pt>
                <c:pt idx="2">
                  <c:v>76</c:v>
                </c:pt>
                <c:pt idx="3">
                  <c:v>88</c:v>
                </c:pt>
                <c:pt idx="4">
                  <c:v>84</c:v>
                </c:pt>
                <c:pt idx="5">
                  <c:v>85</c:v>
                </c:pt>
                <c:pt idx="6">
                  <c:v>81</c:v>
                </c:pt>
                <c:pt idx="7">
                  <c:v>85</c:v>
                </c:pt>
                <c:pt idx="8">
                  <c:v>79</c:v>
                </c:pt>
                <c:pt idx="9">
                  <c:v>70</c:v>
                </c:pt>
                <c:pt idx="10">
                  <c:v>92</c:v>
                </c:pt>
              </c:numCache>
            </c:numRef>
          </c:val>
        </c:ser>
        <c:ser>
          <c:idx val="2"/>
          <c:order val="2"/>
          <c:tx>
            <c:strRef>
              <c:f>DATA!$D$19</c:f>
              <c:strCache>
                <c:ptCount val="1"/>
                <c:pt idx="0">
                  <c:v>urodzenia żywe</c:v>
                </c:pt>
              </c:strCache>
            </c:strRef>
          </c:tx>
          <c:spPr>
            <a:ln>
              <a:solidFill>
                <a:srgbClr val="FFFF00"/>
              </a:solidFill>
            </a:ln>
          </c:spPr>
          <c:marker>
            <c:spPr>
              <a:solidFill>
                <a:srgbClr val="FFFF00"/>
              </a:solidFill>
            </c:spPr>
          </c:marker>
          <c:cat>
            <c:strRef>
              <c:f>DATA!$C$20:$C$30</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DATA!$D$20:$D$30</c:f>
              <c:numCache>
                <c:formatCode>0</c:formatCode>
                <c:ptCount val="11"/>
                <c:pt idx="0">
                  <c:v>41</c:v>
                </c:pt>
                <c:pt idx="1">
                  <c:v>46</c:v>
                </c:pt>
                <c:pt idx="2">
                  <c:v>47</c:v>
                </c:pt>
                <c:pt idx="3">
                  <c:v>53</c:v>
                </c:pt>
                <c:pt idx="4">
                  <c:v>48</c:v>
                </c:pt>
                <c:pt idx="5">
                  <c:v>44</c:v>
                </c:pt>
                <c:pt idx="6">
                  <c:v>66</c:v>
                </c:pt>
                <c:pt idx="7">
                  <c:v>50</c:v>
                </c:pt>
                <c:pt idx="8">
                  <c:v>60</c:v>
                </c:pt>
                <c:pt idx="9">
                  <c:v>42</c:v>
                </c:pt>
                <c:pt idx="10">
                  <c:v>49</c:v>
                </c:pt>
              </c:numCache>
            </c:numRef>
          </c:val>
        </c:ser>
        <c:marker val="1"/>
        <c:axId val="69096960"/>
        <c:axId val="69098880"/>
      </c:lineChart>
      <c:catAx>
        <c:axId val="69096960"/>
        <c:scaling>
          <c:orientation val="minMax"/>
        </c:scaling>
        <c:axPos val="b"/>
        <c:numFmt formatCode="General" sourceLinked="0"/>
        <c:majorTickMark val="none"/>
        <c:tickLblPos val="nextTo"/>
        <c:crossAx val="69098880"/>
        <c:crosses val="autoZero"/>
        <c:auto val="1"/>
        <c:lblAlgn val="ctr"/>
        <c:lblOffset val="100"/>
      </c:catAx>
      <c:valAx>
        <c:axId val="69098880"/>
        <c:scaling>
          <c:orientation val="minMax"/>
        </c:scaling>
        <c:axPos val="l"/>
        <c:majorGridlines/>
        <c:numFmt formatCode="0" sourceLinked="1"/>
        <c:majorTickMark val="none"/>
        <c:tickLblPos val="nextTo"/>
        <c:crossAx val="69096960"/>
        <c:crosses val="autoZero"/>
        <c:crossBetween val="between"/>
      </c:valAx>
    </c:plotArea>
    <c:legend>
      <c:legendPos val="r"/>
    </c:legend>
    <c:plotVisOnly val="1"/>
    <c:dispBlanksAs val="gap"/>
  </c:chart>
  <c:spPr>
    <a:ln w="25400">
      <a:solidFill>
        <a:srgbClr val="92D050"/>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a:pPr>
            <a:r>
              <a:rPr lang="pl-PL" sz="1000">
                <a:effectLst/>
              </a:rPr>
              <a:t>Przyrost naturalny ludności w gminach powiatu łowickiego w 2013 roku</a:t>
            </a:r>
          </a:p>
        </c:rich>
      </c:tx>
    </c:title>
    <c:plotArea>
      <c:layout/>
      <c:barChart>
        <c:barDir val="col"/>
        <c:grouping val="clustered"/>
        <c:ser>
          <c:idx val="0"/>
          <c:order val="0"/>
          <c:spPr>
            <a:solidFill>
              <a:srgbClr val="FF0000"/>
            </a:solidFill>
          </c:spPr>
          <c:dLbls>
            <c:dLbl>
              <c:idx val="1"/>
              <c:layout>
                <c:manualLayout>
                  <c:x val="0"/>
                  <c:y val="-6.9444444444444503E-2"/>
                </c:manualLayout>
              </c:layout>
              <c:showVal val="1"/>
              <c:extLst>
                <c:ext xmlns:c15="http://schemas.microsoft.com/office/drawing/2012/chart" uri="{CE6537A1-D6FC-4f65-9D91-7224C49458BB}"/>
              </c:extLst>
            </c:dLbl>
            <c:spPr>
              <a:noFill/>
              <a:ln>
                <a:noFill/>
              </a:ln>
              <a:effectLst/>
            </c:spPr>
            <c:txPr>
              <a:bodyPr/>
              <a:lstStyle/>
              <a:p>
                <a:pPr>
                  <a:defRPr b="1"/>
                </a:pPr>
                <a:endParaRPr lang="pl-PL"/>
              </a:p>
            </c:txPr>
            <c:showVal val="1"/>
            <c:extLst>
              <c:ext xmlns:c15="http://schemas.microsoft.com/office/drawing/2012/chart" uri="{CE6537A1-D6FC-4f65-9D91-7224C49458BB}">
                <c15:showLeaderLines val="0"/>
              </c:ext>
            </c:extLst>
          </c:dLbls>
          <c:cat>
            <c:strRef>
              <c:f>DATA!$B$38:$B$46</c:f>
              <c:strCache>
                <c:ptCount val="9"/>
                <c:pt idx="0">
                  <c:v>Bielawy</c:v>
                </c:pt>
                <c:pt idx="1">
                  <c:v>Chąśno</c:v>
                </c:pt>
                <c:pt idx="2">
                  <c:v>Domaniewice</c:v>
                </c:pt>
                <c:pt idx="3">
                  <c:v>Kiernozia</c:v>
                </c:pt>
                <c:pt idx="4">
                  <c:v>Kocierzew Południowy</c:v>
                </c:pt>
                <c:pt idx="5">
                  <c:v>Łowicz </c:v>
                </c:pt>
                <c:pt idx="6">
                  <c:v>Łyszkowice</c:v>
                </c:pt>
                <c:pt idx="7">
                  <c:v>Nieborów</c:v>
                </c:pt>
                <c:pt idx="8">
                  <c:v>Zduny</c:v>
                </c:pt>
              </c:strCache>
            </c:strRef>
          </c:cat>
          <c:val>
            <c:numRef>
              <c:f>DATA!$M$38:$M$46</c:f>
              <c:numCache>
                <c:formatCode>0</c:formatCode>
                <c:ptCount val="9"/>
                <c:pt idx="0">
                  <c:v>-26</c:v>
                </c:pt>
                <c:pt idx="1">
                  <c:v>-3</c:v>
                </c:pt>
                <c:pt idx="2">
                  <c:v>-7</c:v>
                </c:pt>
                <c:pt idx="3">
                  <c:v>-19</c:v>
                </c:pt>
                <c:pt idx="4">
                  <c:v>-19</c:v>
                </c:pt>
                <c:pt idx="5">
                  <c:v>-24</c:v>
                </c:pt>
                <c:pt idx="6">
                  <c:v>-7</c:v>
                </c:pt>
                <c:pt idx="7">
                  <c:v>-16</c:v>
                </c:pt>
                <c:pt idx="8">
                  <c:v>-43</c:v>
                </c:pt>
              </c:numCache>
            </c:numRef>
          </c:val>
        </c:ser>
        <c:dLbls>
          <c:showVal val="1"/>
        </c:dLbls>
        <c:overlap val="-25"/>
        <c:axId val="69120768"/>
        <c:axId val="69122304"/>
      </c:barChart>
      <c:catAx>
        <c:axId val="69120768"/>
        <c:scaling>
          <c:orientation val="minMax"/>
        </c:scaling>
        <c:axPos val="b"/>
        <c:numFmt formatCode="General" sourceLinked="0"/>
        <c:majorTickMark val="none"/>
        <c:tickLblPos val="nextTo"/>
        <c:crossAx val="69122304"/>
        <c:crosses val="autoZero"/>
        <c:auto val="1"/>
        <c:lblAlgn val="ctr"/>
        <c:lblOffset val="100"/>
      </c:catAx>
      <c:valAx>
        <c:axId val="69122304"/>
        <c:scaling>
          <c:orientation val="minMax"/>
        </c:scaling>
        <c:delete val="1"/>
        <c:axPos val="l"/>
        <c:numFmt formatCode="0" sourceLinked="1"/>
        <c:tickLblPos val="none"/>
        <c:crossAx val="69120768"/>
        <c:crosses val="autoZero"/>
        <c:crossBetween val="between"/>
      </c:valAx>
    </c:plotArea>
    <c:plotVisOnly val="1"/>
    <c:dispBlanksAs val="gap"/>
  </c:chart>
  <c:spPr>
    <a:ln w="25400">
      <a:solidFill>
        <a:srgbClr val="92D050"/>
      </a:solidFill>
    </a:ln>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pPr>
            <a:r>
              <a:rPr lang="pl-PL" sz="1000" b="1" i="0" u="none" strike="noStrike" baseline="0">
                <a:effectLst/>
              </a:rPr>
              <a:t>Saldo migracji wewnętrznych w gminie Zduny</a:t>
            </a:r>
            <a:endParaRPr lang="pl-PL" sz="1000"/>
          </a:p>
        </c:rich>
      </c:tx>
    </c:title>
    <c:plotArea>
      <c:layout/>
      <c:lineChart>
        <c:grouping val="standard"/>
        <c:ser>
          <c:idx val="0"/>
          <c:order val="0"/>
          <c:spPr>
            <a:ln>
              <a:solidFill>
                <a:srgbClr val="FF0000"/>
              </a:solidFill>
            </a:ln>
          </c:spPr>
          <c:marker>
            <c:spPr>
              <a:solidFill>
                <a:srgbClr val="FF0000"/>
              </a:solidFill>
              <a:ln>
                <a:solidFill>
                  <a:srgbClr val="FF0000"/>
                </a:solidFill>
              </a:ln>
            </c:spPr>
          </c:marker>
          <c:dLbls>
            <c:dLbl>
              <c:idx val="0"/>
              <c:layout>
                <c:manualLayout>
                  <c:x val="-3.6158192090395475E-2"/>
                  <c:y val="6.9444444444444503E-2"/>
                </c:manualLayout>
              </c:layout>
              <c:showVal val="1"/>
              <c:extLst>
                <c:ext xmlns:c15="http://schemas.microsoft.com/office/drawing/2012/chart" uri="{CE6537A1-D6FC-4f65-9D91-7224C49458BB}"/>
              </c:extLst>
            </c:dLbl>
            <c:dLbl>
              <c:idx val="1"/>
              <c:layout>
                <c:manualLayout>
                  <c:x val="-3.6158192090395481E-2"/>
                  <c:y val="6.9444444444444503E-2"/>
                </c:manualLayout>
              </c:layout>
              <c:showVal val="1"/>
              <c:extLst>
                <c:ext xmlns:c15="http://schemas.microsoft.com/office/drawing/2012/chart" uri="{CE6537A1-D6FC-4f65-9D91-7224C49458BB}"/>
              </c:extLst>
            </c:dLbl>
            <c:dLbl>
              <c:idx val="2"/>
              <c:layout>
                <c:manualLayout>
                  <c:x val="-3.6158192090395481E-2"/>
                  <c:y val="8.3333333333333467E-2"/>
                </c:manualLayout>
              </c:layout>
              <c:showVal val="1"/>
              <c:extLst>
                <c:ext xmlns:c15="http://schemas.microsoft.com/office/drawing/2012/chart" uri="{CE6537A1-D6FC-4f65-9D91-7224C49458BB}"/>
              </c:extLst>
            </c:dLbl>
            <c:dLbl>
              <c:idx val="3"/>
              <c:layout>
                <c:manualLayout>
                  <c:x val="-3.3898305084745811E-2"/>
                  <c:y val="5.5555555555555455E-2"/>
                </c:manualLayout>
              </c:layout>
              <c:showVal val="1"/>
              <c:extLst>
                <c:ext xmlns:c15="http://schemas.microsoft.com/office/drawing/2012/chart" uri="{CE6537A1-D6FC-4f65-9D91-7224C49458BB}"/>
              </c:extLst>
            </c:dLbl>
            <c:dLbl>
              <c:idx val="4"/>
              <c:layout>
                <c:manualLayout>
                  <c:x val="-3.3898305084745811E-2"/>
                  <c:y val="-6.0185185185185147E-2"/>
                </c:manualLayout>
              </c:layout>
              <c:showVal val="1"/>
              <c:extLst>
                <c:ext xmlns:c15="http://schemas.microsoft.com/office/drawing/2012/chart" uri="{CE6537A1-D6FC-4f65-9D91-7224C49458BB}"/>
              </c:extLst>
            </c:dLbl>
            <c:dLbl>
              <c:idx val="5"/>
              <c:layout>
                <c:manualLayout>
                  <c:x val="-2.7118644067796599E-2"/>
                  <c:y val="0.1111111111111111"/>
                </c:manualLayout>
              </c:layout>
              <c:showVal val="1"/>
              <c:extLst>
                <c:ext xmlns:c15="http://schemas.microsoft.com/office/drawing/2012/chart" uri="{CE6537A1-D6FC-4f65-9D91-7224C49458BB}"/>
              </c:extLst>
            </c:dLbl>
            <c:dLbl>
              <c:idx val="6"/>
              <c:layout>
                <c:manualLayout>
                  <c:x val="-3.3898305084745811E-2"/>
                  <c:y val="6.0185185185185147E-2"/>
                </c:manualLayout>
              </c:layout>
              <c:showVal val="1"/>
              <c:extLst>
                <c:ext xmlns:c15="http://schemas.microsoft.com/office/drawing/2012/chart" uri="{CE6537A1-D6FC-4f65-9D91-7224C49458BB}"/>
              </c:extLst>
            </c:dLbl>
            <c:dLbl>
              <c:idx val="7"/>
              <c:layout>
                <c:manualLayout>
                  <c:x val="-3.6158192090395481E-2"/>
                  <c:y val="-6.4815179352580923E-2"/>
                </c:manualLayout>
              </c:layout>
              <c:showVal val="1"/>
              <c:extLst>
                <c:ext xmlns:c15="http://schemas.microsoft.com/office/drawing/2012/chart" uri="{CE6537A1-D6FC-4f65-9D91-7224C49458BB}"/>
              </c:extLst>
            </c:dLbl>
            <c:dLbl>
              <c:idx val="8"/>
              <c:layout>
                <c:manualLayout>
                  <c:x val="-3.6158192090395481E-2"/>
                  <c:y val="-6.0185549722951287E-2"/>
                </c:manualLayout>
              </c:layout>
              <c:showVal val="1"/>
              <c:extLst>
                <c:ext xmlns:c15="http://schemas.microsoft.com/office/drawing/2012/chart" uri="{CE6537A1-D6FC-4f65-9D91-7224C49458BB}"/>
              </c:extLst>
            </c:dLbl>
            <c:dLbl>
              <c:idx val="9"/>
              <c:layout>
                <c:manualLayout>
                  <c:x val="-2.9378531073446332E-2"/>
                  <c:y val="-7.8703703703703734E-2"/>
                </c:manualLayout>
              </c:layout>
              <c:showVal val="1"/>
              <c:extLst>
                <c:ext xmlns:c15="http://schemas.microsoft.com/office/drawing/2012/chart" uri="{CE6537A1-D6FC-4f65-9D91-7224C49458BB}"/>
              </c:extLst>
            </c:dLbl>
            <c:dLbl>
              <c:idx val="10"/>
              <c:layout>
                <c:manualLayout>
                  <c:x val="-3.3898305084745811E-2"/>
                  <c:y val="5.5555555555555455E-2"/>
                </c:manualLayout>
              </c:layout>
              <c:showVal val="1"/>
              <c:extLst>
                <c:ext xmlns:c15="http://schemas.microsoft.com/office/drawing/2012/chart" uri="{CE6537A1-D6FC-4f65-9D91-7224C49458BB}"/>
              </c:extLst>
            </c:dLbl>
            <c:spPr>
              <a:noFill/>
              <a:ln>
                <a:noFill/>
              </a:ln>
              <a:effectLst/>
            </c:spPr>
            <c:txPr>
              <a:bodyPr/>
              <a:lstStyle/>
              <a:p>
                <a:pPr>
                  <a:defRPr b="1"/>
                </a:pPr>
                <a:endParaRPr lang="pl-PL"/>
              </a:p>
            </c:txPr>
            <c:showVal val="1"/>
            <c:extLst>
              <c:ext xmlns:c15="http://schemas.microsoft.com/office/drawing/2012/chart" uri="{CE6537A1-D6FC-4f65-9D91-7224C49458BB}">
                <c15:showLeaderLines val="0"/>
              </c:ext>
            </c:extLst>
          </c:dLbls>
          <c:val>
            <c:numRef>
              <c:f>DATA!$AS$37:$BC$37</c:f>
              <c:numCache>
                <c:formatCode>0</c:formatCode>
                <c:ptCount val="11"/>
                <c:pt idx="0">
                  <c:v>-27</c:v>
                </c:pt>
                <c:pt idx="1">
                  <c:v>-21</c:v>
                </c:pt>
                <c:pt idx="2">
                  <c:v>-12</c:v>
                </c:pt>
                <c:pt idx="3">
                  <c:v>-22</c:v>
                </c:pt>
                <c:pt idx="4">
                  <c:v>13</c:v>
                </c:pt>
                <c:pt idx="5">
                  <c:v>-1</c:v>
                </c:pt>
                <c:pt idx="6">
                  <c:v>-19</c:v>
                </c:pt>
                <c:pt idx="7">
                  <c:v>10</c:v>
                </c:pt>
                <c:pt idx="8">
                  <c:v>10</c:v>
                </c:pt>
                <c:pt idx="9">
                  <c:v>4</c:v>
                </c:pt>
                <c:pt idx="10">
                  <c:v>-28</c:v>
                </c:pt>
              </c:numCache>
            </c:numRef>
          </c:val>
        </c:ser>
        <c:dLbls>
          <c:showVal val="1"/>
        </c:dLbls>
        <c:marker val="1"/>
        <c:axId val="69150592"/>
        <c:axId val="69152128"/>
      </c:lineChart>
      <c:catAx>
        <c:axId val="69150592"/>
        <c:scaling>
          <c:orientation val="minMax"/>
        </c:scaling>
        <c:axPos val="b"/>
        <c:majorTickMark val="none"/>
        <c:tickLblPos val="nextTo"/>
        <c:crossAx val="69152128"/>
        <c:crosses val="autoZero"/>
        <c:auto val="1"/>
        <c:lblAlgn val="ctr"/>
        <c:lblOffset val="100"/>
      </c:catAx>
      <c:valAx>
        <c:axId val="69152128"/>
        <c:scaling>
          <c:orientation val="minMax"/>
        </c:scaling>
        <c:delete val="1"/>
        <c:axPos val="l"/>
        <c:numFmt formatCode="0" sourceLinked="1"/>
        <c:tickLblPos val="none"/>
        <c:crossAx val="69150592"/>
        <c:crosses val="autoZero"/>
        <c:crossBetween val="between"/>
      </c:valAx>
    </c:plotArea>
    <c:plotVisOnly val="1"/>
    <c:dispBlanksAs val="gap"/>
  </c:chart>
  <c:spPr>
    <a:ln w="25400">
      <a:solidFill>
        <a:srgbClr val="92D050"/>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pPr>
            <a:r>
              <a:rPr lang="pl-PL" sz="1000" b="1" i="0" u="none" strike="noStrike" baseline="0">
                <a:effectLst/>
              </a:rPr>
              <a:t>Saldo migracji wewnętrznych w gminach powiatu łowickiego </a:t>
            </a:r>
            <a:br>
              <a:rPr lang="pl-PL" sz="1000" b="1" i="0" u="none" strike="noStrike" baseline="0">
                <a:effectLst/>
              </a:rPr>
            </a:br>
            <a:r>
              <a:rPr lang="pl-PL" sz="1000" b="1" i="0" u="none" strike="noStrike" baseline="0">
                <a:effectLst/>
              </a:rPr>
              <a:t>w 2013 roku</a:t>
            </a:r>
            <a:endParaRPr lang="pl-PL" sz="1000"/>
          </a:p>
        </c:rich>
      </c:tx>
    </c:title>
    <c:plotArea>
      <c:layout>
        <c:manualLayout>
          <c:layoutTarget val="inner"/>
          <c:xMode val="edge"/>
          <c:yMode val="edge"/>
          <c:x val="2.6302891625726292E-2"/>
          <c:y val="0.17373737373737444"/>
          <c:w val="0.94862588330305131"/>
          <c:h val="0.58206601447546258"/>
        </c:manualLayout>
      </c:layout>
      <c:barChart>
        <c:barDir val="col"/>
        <c:grouping val="clustered"/>
        <c:ser>
          <c:idx val="0"/>
          <c:order val="0"/>
          <c:spPr>
            <a:solidFill>
              <a:srgbClr val="FF0000"/>
            </a:solidFill>
          </c:spPr>
          <c:dLbls>
            <c:dLbl>
              <c:idx val="0"/>
              <c:layout>
                <c:manualLayout>
                  <c:x val="0"/>
                  <c:y val="-0.10536980749746683"/>
                </c:manualLayout>
              </c:layout>
              <c:showVal val="1"/>
              <c:extLst>
                <c:ext xmlns:c15="http://schemas.microsoft.com/office/drawing/2012/chart" uri="{CE6537A1-D6FC-4f65-9D91-7224C49458BB}"/>
              </c:extLst>
            </c:dLbl>
            <c:dLbl>
              <c:idx val="1"/>
              <c:layout>
                <c:manualLayout>
                  <c:x val="2.0892446208033012E-17"/>
                  <c:y val="-8.10536980749747E-2"/>
                </c:manualLayout>
              </c:layout>
              <c:showVal val="1"/>
              <c:extLst>
                <c:ext xmlns:c15="http://schemas.microsoft.com/office/drawing/2012/chart" uri="{CE6537A1-D6FC-4f65-9D91-7224C49458BB}"/>
              </c:extLst>
            </c:dLbl>
            <c:dLbl>
              <c:idx val="2"/>
              <c:layout>
                <c:manualLayout>
                  <c:x val="-6.8376068376068393E-3"/>
                  <c:y val="-0.19452887537993918"/>
                </c:manualLayout>
              </c:layout>
              <c:showVal val="1"/>
              <c:extLst>
                <c:ext xmlns:c15="http://schemas.microsoft.com/office/drawing/2012/chart" uri="{CE6537A1-D6FC-4f65-9D91-7224C49458BB}"/>
              </c:extLst>
            </c:dLbl>
            <c:dLbl>
              <c:idx val="3"/>
              <c:layout>
                <c:manualLayout>
                  <c:x val="4.1784892416066055E-17"/>
                  <c:y val="-7.29483282674772E-2"/>
                </c:manualLayout>
              </c:layout>
              <c:showVal val="1"/>
              <c:extLst>
                <c:ext xmlns:c15="http://schemas.microsoft.com/office/drawing/2012/chart" uri="{CE6537A1-D6FC-4f65-9D91-7224C49458BB}"/>
              </c:extLst>
            </c:dLbl>
            <c:dLbl>
              <c:idx val="4"/>
              <c:layout>
                <c:manualLayout>
                  <c:x val="0"/>
                  <c:y val="-0.16616008105369809"/>
                </c:manualLayout>
              </c:layout>
              <c:showVal val="1"/>
              <c:extLst>
                <c:ext xmlns:c15="http://schemas.microsoft.com/office/drawing/2012/chart" uri="{CE6537A1-D6FC-4f65-9D91-7224C49458BB}"/>
              </c:extLst>
            </c:dLbl>
            <c:dLbl>
              <c:idx val="8"/>
              <c:layout>
                <c:manualLayout>
                  <c:x val="0"/>
                  <c:y val="-6.4842958459979783E-2"/>
                </c:manualLayout>
              </c:layout>
              <c:showVal val="1"/>
              <c:extLst>
                <c:ext xmlns:c15="http://schemas.microsoft.com/office/drawing/2012/chart" uri="{CE6537A1-D6FC-4f65-9D91-7224C49458BB}"/>
              </c:extLst>
            </c:dLbl>
            <c:spPr>
              <a:noFill/>
              <a:ln>
                <a:noFill/>
              </a:ln>
              <a:effectLst/>
            </c:spPr>
            <c:txPr>
              <a:bodyPr/>
              <a:lstStyle/>
              <a:p>
                <a:pPr>
                  <a:defRPr b="1"/>
                </a:pPr>
                <a:endParaRPr lang="pl-PL"/>
              </a:p>
            </c:txPr>
            <c:showVal val="1"/>
            <c:extLst>
              <c:ext xmlns:c15="http://schemas.microsoft.com/office/drawing/2012/chart" uri="{CE6537A1-D6FC-4f65-9D91-7224C49458BB}">
                <c15:showLeaderLines val="0"/>
              </c:ext>
            </c:extLst>
          </c:dLbls>
          <c:cat>
            <c:strRef>
              <c:f>DATA!$AU$61:$AU$69</c:f>
              <c:strCache>
                <c:ptCount val="9"/>
                <c:pt idx="0">
                  <c:v>Bielawy</c:v>
                </c:pt>
                <c:pt idx="1">
                  <c:v>Chąśno</c:v>
                </c:pt>
                <c:pt idx="2">
                  <c:v>Domaniewice</c:v>
                </c:pt>
                <c:pt idx="3">
                  <c:v>Kiernozia</c:v>
                </c:pt>
                <c:pt idx="4">
                  <c:v>Kocierzew Południowy</c:v>
                </c:pt>
                <c:pt idx="5">
                  <c:v>Łowicz </c:v>
                </c:pt>
                <c:pt idx="6">
                  <c:v>Łyszkowice</c:v>
                </c:pt>
                <c:pt idx="7">
                  <c:v>Nieborów</c:v>
                </c:pt>
                <c:pt idx="8">
                  <c:v>Zduny</c:v>
                </c:pt>
              </c:strCache>
            </c:strRef>
          </c:cat>
          <c:val>
            <c:numRef>
              <c:f>DATA!$BF$61:$BF$69</c:f>
              <c:numCache>
                <c:formatCode>General</c:formatCode>
                <c:ptCount val="9"/>
                <c:pt idx="0">
                  <c:v>-23</c:v>
                </c:pt>
                <c:pt idx="1">
                  <c:v>-28</c:v>
                </c:pt>
                <c:pt idx="2">
                  <c:v>-3</c:v>
                </c:pt>
                <c:pt idx="3">
                  <c:v>-14</c:v>
                </c:pt>
                <c:pt idx="4">
                  <c:v>-6</c:v>
                </c:pt>
                <c:pt idx="5">
                  <c:v>76</c:v>
                </c:pt>
                <c:pt idx="6">
                  <c:v>2</c:v>
                </c:pt>
                <c:pt idx="7">
                  <c:v>17</c:v>
                </c:pt>
                <c:pt idx="8">
                  <c:v>-28</c:v>
                </c:pt>
              </c:numCache>
            </c:numRef>
          </c:val>
        </c:ser>
        <c:dLbls>
          <c:showVal val="1"/>
        </c:dLbls>
        <c:overlap val="-25"/>
        <c:axId val="69172224"/>
        <c:axId val="69182208"/>
      </c:barChart>
      <c:catAx>
        <c:axId val="69172224"/>
        <c:scaling>
          <c:orientation val="minMax"/>
        </c:scaling>
        <c:axPos val="b"/>
        <c:numFmt formatCode="General" sourceLinked="0"/>
        <c:majorTickMark val="none"/>
        <c:tickLblPos val="nextTo"/>
        <c:crossAx val="69182208"/>
        <c:crosses val="autoZero"/>
        <c:auto val="1"/>
        <c:lblAlgn val="ctr"/>
        <c:lblOffset val="100"/>
      </c:catAx>
      <c:valAx>
        <c:axId val="69182208"/>
        <c:scaling>
          <c:orientation val="minMax"/>
        </c:scaling>
        <c:delete val="1"/>
        <c:axPos val="l"/>
        <c:numFmt formatCode="General" sourceLinked="1"/>
        <c:tickLblPos val="none"/>
        <c:crossAx val="69172224"/>
        <c:crosses val="autoZero"/>
        <c:crossBetween val="between"/>
      </c:valAx>
    </c:plotArea>
    <c:plotVisOnly val="1"/>
    <c:dispBlanksAs val="gap"/>
  </c:chart>
  <c:spPr>
    <a:ln w="25400">
      <a:solidFill>
        <a:srgbClr val="92D050"/>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pPr>
            <a:r>
              <a:rPr lang="pl-PL" sz="1000">
                <a:effectLst/>
              </a:rPr>
              <a:t>Ludność w gminie Zduny wg ekonomicznych grup wieku</a:t>
            </a:r>
          </a:p>
        </c:rich>
      </c:tx>
    </c:title>
    <c:plotArea>
      <c:layout/>
      <c:barChart>
        <c:barDir val="col"/>
        <c:grouping val="percentStacked"/>
        <c:ser>
          <c:idx val="0"/>
          <c:order val="0"/>
          <c:tx>
            <c:strRef>
              <c:f>DATA!$P$55</c:f>
              <c:strCache>
                <c:ptCount val="1"/>
                <c:pt idx="0">
                  <c:v>wiek przedprodukcyjny</c:v>
                </c:pt>
              </c:strCache>
            </c:strRef>
          </c:tx>
          <c:spPr>
            <a:solidFill>
              <a:schemeClr val="tx1"/>
            </a:solidFill>
          </c:spPr>
          <c:cat>
            <c:numRef>
              <c:f>DATA!$N$57:$N$67</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DATA!$Q$57:$Q$67</c:f>
              <c:numCache>
                <c:formatCode>0.00%</c:formatCode>
                <c:ptCount val="11"/>
                <c:pt idx="0">
                  <c:v>0.21960000000000021</c:v>
                </c:pt>
                <c:pt idx="1">
                  <c:v>0.21220000000000042</c:v>
                </c:pt>
                <c:pt idx="2">
                  <c:v>0.20350000000000001</c:v>
                </c:pt>
                <c:pt idx="3">
                  <c:v>0.19800000000000001</c:v>
                </c:pt>
                <c:pt idx="4">
                  <c:v>0.1948</c:v>
                </c:pt>
                <c:pt idx="5">
                  <c:v>0.18950000000000042</c:v>
                </c:pt>
                <c:pt idx="6">
                  <c:v>0.18560000000000001</c:v>
                </c:pt>
                <c:pt idx="7">
                  <c:v>0.17950000000000021</c:v>
                </c:pt>
                <c:pt idx="8">
                  <c:v>0.17840000000000042</c:v>
                </c:pt>
                <c:pt idx="9">
                  <c:v>0.17510000000000001</c:v>
                </c:pt>
                <c:pt idx="10">
                  <c:v>0.17900000000000021</c:v>
                </c:pt>
              </c:numCache>
            </c:numRef>
          </c:val>
        </c:ser>
        <c:ser>
          <c:idx val="1"/>
          <c:order val="1"/>
          <c:tx>
            <c:strRef>
              <c:f>DATA!$R$55</c:f>
              <c:strCache>
                <c:ptCount val="1"/>
                <c:pt idx="0">
                  <c:v>wiek produkcyjny</c:v>
                </c:pt>
              </c:strCache>
            </c:strRef>
          </c:tx>
          <c:spPr>
            <a:solidFill>
              <a:srgbClr val="FFFF00"/>
            </a:solidFill>
          </c:spPr>
          <c:cat>
            <c:numRef>
              <c:f>DATA!$N$57:$N$67</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DATA!$S$57:$S$67</c:f>
              <c:numCache>
                <c:formatCode>0.00%</c:formatCode>
                <c:ptCount val="11"/>
                <c:pt idx="0">
                  <c:v>0.56390000000000062</c:v>
                </c:pt>
                <c:pt idx="1">
                  <c:v>0.56930000000000003</c:v>
                </c:pt>
                <c:pt idx="2">
                  <c:v>0.57630000000000003</c:v>
                </c:pt>
                <c:pt idx="3">
                  <c:v>0.57890000000000064</c:v>
                </c:pt>
                <c:pt idx="4">
                  <c:v>0.57900000000000063</c:v>
                </c:pt>
                <c:pt idx="5">
                  <c:v>0.58229999999999948</c:v>
                </c:pt>
                <c:pt idx="6">
                  <c:v>0.58539999999999959</c:v>
                </c:pt>
                <c:pt idx="7">
                  <c:v>0.59470000000000001</c:v>
                </c:pt>
                <c:pt idx="8">
                  <c:v>0.59699999999999998</c:v>
                </c:pt>
                <c:pt idx="9">
                  <c:v>0.59860000000000002</c:v>
                </c:pt>
                <c:pt idx="10">
                  <c:v>0.59399999999999997</c:v>
                </c:pt>
              </c:numCache>
            </c:numRef>
          </c:val>
        </c:ser>
        <c:ser>
          <c:idx val="2"/>
          <c:order val="2"/>
          <c:tx>
            <c:strRef>
              <c:f>DATA!$T$55</c:f>
              <c:strCache>
                <c:ptCount val="1"/>
                <c:pt idx="0">
                  <c:v>wiek poprodukcyjny</c:v>
                </c:pt>
              </c:strCache>
            </c:strRef>
          </c:tx>
          <c:spPr>
            <a:solidFill>
              <a:srgbClr val="FF0000"/>
            </a:solidFill>
          </c:spPr>
          <c:cat>
            <c:numRef>
              <c:f>DATA!$N$57:$N$67</c:f>
              <c:numCache>
                <c:formatCode>General</c:formatCode>
                <c:ptCount val="11"/>
                <c:pt idx="0">
                  <c:v>2003</c:v>
                </c:pt>
                <c:pt idx="1">
                  <c:v>2004</c:v>
                </c:pt>
                <c:pt idx="2">
                  <c:v>2005</c:v>
                </c:pt>
                <c:pt idx="3">
                  <c:v>2006</c:v>
                </c:pt>
                <c:pt idx="4">
                  <c:v>2007</c:v>
                </c:pt>
                <c:pt idx="5">
                  <c:v>2008</c:v>
                </c:pt>
                <c:pt idx="6">
                  <c:v>2009</c:v>
                </c:pt>
                <c:pt idx="7">
                  <c:v>2010</c:v>
                </c:pt>
                <c:pt idx="8">
                  <c:v>2011</c:v>
                </c:pt>
                <c:pt idx="9">
                  <c:v>2012</c:v>
                </c:pt>
                <c:pt idx="10">
                  <c:v>2013</c:v>
                </c:pt>
              </c:numCache>
            </c:numRef>
          </c:cat>
          <c:val>
            <c:numRef>
              <c:f>DATA!$U$57:$U$67</c:f>
              <c:numCache>
                <c:formatCode>0.00%</c:formatCode>
                <c:ptCount val="11"/>
                <c:pt idx="0">
                  <c:v>0.21650000000000039</c:v>
                </c:pt>
                <c:pt idx="1">
                  <c:v>0.21850000000000042</c:v>
                </c:pt>
                <c:pt idx="2">
                  <c:v>0.22020000000000001</c:v>
                </c:pt>
                <c:pt idx="3">
                  <c:v>0.22309999999999999</c:v>
                </c:pt>
                <c:pt idx="4">
                  <c:v>0.2261</c:v>
                </c:pt>
                <c:pt idx="5">
                  <c:v>0.22819999999999999</c:v>
                </c:pt>
                <c:pt idx="6">
                  <c:v>0.22900000000000001</c:v>
                </c:pt>
                <c:pt idx="7">
                  <c:v>0.2258</c:v>
                </c:pt>
                <c:pt idx="8">
                  <c:v>0.22450000000000001</c:v>
                </c:pt>
                <c:pt idx="9">
                  <c:v>0.22639999999999999</c:v>
                </c:pt>
                <c:pt idx="10">
                  <c:v>0.22700000000000001</c:v>
                </c:pt>
              </c:numCache>
            </c:numRef>
          </c:val>
        </c:ser>
        <c:gapWidth val="75"/>
        <c:overlap val="100"/>
        <c:axId val="69190016"/>
        <c:axId val="69191552"/>
      </c:barChart>
      <c:catAx>
        <c:axId val="69190016"/>
        <c:scaling>
          <c:orientation val="minMax"/>
        </c:scaling>
        <c:axPos val="b"/>
        <c:numFmt formatCode="General" sourceLinked="1"/>
        <c:majorTickMark val="none"/>
        <c:tickLblPos val="nextTo"/>
        <c:crossAx val="69191552"/>
        <c:crosses val="autoZero"/>
        <c:auto val="1"/>
        <c:lblAlgn val="ctr"/>
        <c:lblOffset val="100"/>
      </c:catAx>
      <c:valAx>
        <c:axId val="69191552"/>
        <c:scaling>
          <c:orientation val="minMax"/>
        </c:scaling>
        <c:axPos val="l"/>
        <c:majorGridlines/>
        <c:numFmt formatCode="0%" sourceLinked="1"/>
        <c:majorTickMark val="none"/>
        <c:tickLblPos val="nextTo"/>
        <c:spPr>
          <a:ln w="6350">
            <a:noFill/>
          </a:ln>
        </c:spPr>
        <c:crossAx val="69190016"/>
        <c:crosses val="autoZero"/>
        <c:crossBetween val="between"/>
      </c:valAx>
    </c:plotArea>
    <c:legend>
      <c:legendPos val="b"/>
    </c:legend>
    <c:plotVisOnly val="1"/>
    <c:dispBlanksAs val="gap"/>
  </c:chart>
  <c:spPr>
    <a:ln w="25400">
      <a:solidFill>
        <a:srgbClr val="92D050"/>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pPr>
            <a:r>
              <a:rPr lang="pl-PL" sz="1000">
                <a:effectLst/>
              </a:rPr>
              <a:t>Ludność w gminach powiatu łowickiego wg ekonomicznych grup wieku </a:t>
            </a:r>
            <a:br>
              <a:rPr lang="pl-PL" sz="1000">
                <a:effectLst/>
              </a:rPr>
            </a:br>
            <a:r>
              <a:rPr lang="pl-PL" sz="1000">
                <a:effectLst/>
              </a:rPr>
              <a:t>w 2013 roku</a:t>
            </a:r>
          </a:p>
        </c:rich>
      </c:tx>
    </c:title>
    <c:plotArea>
      <c:layout/>
      <c:barChart>
        <c:barDir val="col"/>
        <c:grouping val="clustered"/>
        <c:ser>
          <c:idx val="0"/>
          <c:order val="0"/>
          <c:tx>
            <c:strRef>
              <c:f>DATA!$D$72</c:f>
              <c:strCache>
                <c:ptCount val="1"/>
                <c:pt idx="0">
                  <c:v>wiek przedprodukcyjny</c:v>
                </c:pt>
              </c:strCache>
            </c:strRef>
          </c:tx>
          <c:spPr>
            <a:solidFill>
              <a:srgbClr val="FF0000"/>
            </a:solidFill>
          </c:spPr>
          <c:cat>
            <c:strRef>
              <c:f>DATA!$B$75:$B$83</c:f>
              <c:strCache>
                <c:ptCount val="9"/>
                <c:pt idx="0">
                  <c:v>Bielawy</c:v>
                </c:pt>
                <c:pt idx="1">
                  <c:v>Chąśno</c:v>
                </c:pt>
                <c:pt idx="2">
                  <c:v>Domaniewice</c:v>
                </c:pt>
                <c:pt idx="3">
                  <c:v>Kiernozia</c:v>
                </c:pt>
                <c:pt idx="4">
                  <c:v>Kocierzew Południowy </c:v>
                </c:pt>
                <c:pt idx="5">
                  <c:v>Łowicz</c:v>
                </c:pt>
                <c:pt idx="6">
                  <c:v>Łyszkowice</c:v>
                </c:pt>
                <c:pt idx="7">
                  <c:v>Nieborów</c:v>
                </c:pt>
                <c:pt idx="8">
                  <c:v>Zduny</c:v>
                </c:pt>
              </c:strCache>
            </c:strRef>
          </c:cat>
          <c:val>
            <c:numRef>
              <c:f>DATA!$E$75:$E$83</c:f>
              <c:numCache>
                <c:formatCode>0%</c:formatCode>
                <c:ptCount val="9"/>
                <c:pt idx="0">
                  <c:v>0.16200000000000001</c:v>
                </c:pt>
                <c:pt idx="1">
                  <c:v>0.19189999999999999</c:v>
                </c:pt>
                <c:pt idx="2">
                  <c:v>0.19439999999999999</c:v>
                </c:pt>
                <c:pt idx="3">
                  <c:v>0.18160000000000001</c:v>
                </c:pt>
                <c:pt idx="4">
                  <c:v>0.19389999999999999</c:v>
                </c:pt>
                <c:pt idx="5">
                  <c:v>0.19850000000000001</c:v>
                </c:pt>
                <c:pt idx="6">
                  <c:v>0.19450000000000001</c:v>
                </c:pt>
                <c:pt idx="7">
                  <c:v>0.18510000000000001</c:v>
                </c:pt>
                <c:pt idx="8">
                  <c:v>0.17900000000000021</c:v>
                </c:pt>
              </c:numCache>
            </c:numRef>
          </c:val>
        </c:ser>
        <c:ser>
          <c:idx val="1"/>
          <c:order val="1"/>
          <c:tx>
            <c:strRef>
              <c:f>DATA!$F$72</c:f>
              <c:strCache>
                <c:ptCount val="1"/>
                <c:pt idx="0">
                  <c:v>wiek produkcyjny</c:v>
                </c:pt>
              </c:strCache>
            </c:strRef>
          </c:tx>
          <c:spPr>
            <a:solidFill>
              <a:srgbClr val="FFFF00"/>
            </a:solidFill>
          </c:spPr>
          <c:cat>
            <c:strRef>
              <c:f>DATA!$B$75:$B$83</c:f>
              <c:strCache>
                <c:ptCount val="9"/>
                <c:pt idx="0">
                  <c:v>Bielawy</c:v>
                </c:pt>
                <c:pt idx="1">
                  <c:v>Chąśno</c:v>
                </c:pt>
                <c:pt idx="2">
                  <c:v>Domaniewice</c:v>
                </c:pt>
                <c:pt idx="3">
                  <c:v>Kiernozia</c:v>
                </c:pt>
                <c:pt idx="4">
                  <c:v>Kocierzew Południowy </c:v>
                </c:pt>
                <c:pt idx="5">
                  <c:v>Łowicz</c:v>
                </c:pt>
                <c:pt idx="6">
                  <c:v>Łyszkowice</c:v>
                </c:pt>
                <c:pt idx="7">
                  <c:v>Nieborów</c:v>
                </c:pt>
                <c:pt idx="8">
                  <c:v>Zduny</c:v>
                </c:pt>
              </c:strCache>
            </c:strRef>
          </c:cat>
          <c:val>
            <c:numRef>
              <c:f>DATA!$G$75:$G$83</c:f>
              <c:numCache>
                <c:formatCode>0%</c:formatCode>
                <c:ptCount val="9"/>
                <c:pt idx="0">
                  <c:v>0.60400000000000065</c:v>
                </c:pt>
                <c:pt idx="1">
                  <c:v>0.61150000000000004</c:v>
                </c:pt>
                <c:pt idx="2">
                  <c:v>0.61260000000000203</c:v>
                </c:pt>
                <c:pt idx="3">
                  <c:v>0.61040000000000005</c:v>
                </c:pt>
                <c:pt idx="4">
                  <c:v>0.61080000000000179</c:v>
                </c:pt>
                <c:pt idx="5">
                  <c:v>0.62400000000000155</c:v>
                </c:pt>
                <c:pt idx="6">
                  <c:v>0.62270000000000203</c:v>
                </c:pt>
                <c:pt idx="7">
                  <c:v>0.62770000000000203</c:v>
                </c:pt>
                <c:pt idx="8">
                  <c:v>0.59399999999999997</c:v>
                </c:pt>
              </c:numCache>
            </c:numRef>
          </c:val>
        </c:ser>
        <c:ser>
          <c:idx val="2"/>
          <c:order val="2"/>
          <c:tx>
            <c:strRef>
              <c:f>DATA!$H$72</c:f>
              <c:strCache>
                <c:ptCount val="1"/>
                <c:pt idx="0">
                  <c:v>wiek poprodukcyjny</c:v>
                </c:pt>
              </c:strCache>
            </c:strRef>
          </c:tx>
          <c:spPr>
            <a:solidFill>
              <a:schemeClr val="tx1"/>
            </a:solidFill>
          </c:spPr>
          <c:cat>
            <c:strRef>
              <c:f>DATA!$B$75:$B$83</c:f>
              <c:strCache>
                <c:ptCount val="9"/>
                <c:pt idx="0">
                  <c:v>Bielawy</c:v>
                </c:pt>
                <c:pt idx="1">
                  <c:v>Chąśno</c:v>
                </c:pt>
                <c:pt idx="2">
                  <c:v>Domaniewice</c:v>
                </c:pt>
                <c:pt idx="3">
                  <c:v>Kiernozia</c:v>
                </c:pt>
                <c:pt idx="4">
                  <c:v>Kocierzew Południowy </c:v>
                </c:pt>
                <c:pt idx="5">
                  <c:v>Łowicz</c:v>
                </c:pt>
                <c:pt idx="6">
                  <c:v>Łyszkowice</c:v>
                </c:pt>
                <c:pt idx="7">
                  <c:v>Nieborów</c:v>
                </c:pt>
                <c:pt idx="8">
                  <c:v>Zduny</c:v>
                </c:pt>
              </c:strCache>
            </c:strRef>
          </c:cat>
          <c:val>
            <c:numRef>
              <c:f>DATA!$I$75:$I$83</c:f>
              <c:numCache>
                <c:formatCode>0%</c:formatCode>
                <c:ptCount val="9"/>
                <c:pt idx="0">
                  <c:v>0.23400000000000001</c:v>
                </c:pt>
                <c:pt idx="1">
                  <c:v>0.1966</c:v>
                </c:pt>
                <c:pt idx="2">
                  <c:v>0.19289999999999999</c:v>
                </c:pt>
                <c:pt idx="3">
                  <c:v>0.20800000000000021</c:v>
                </c:pt>
                <c:pt idx="4">
                  <c:v>0.1953</c:v>
                </c:pt>
                <c:pt idx="5">
                  <c:v>0.17750000000000021</c:v>
                </c:pt>
                <c:pt idx="6">
                  <c:v>0.18280000000000021</c:v>
                </c:pt>
                <c:pt idx="7">
                  <c:v>0.18720000000000048</c:v>
                </c:pt>
                <c:pt idx="8">
                  <c:v>0.22700000000000001</c:v>
                </c:pt>
              </c:numCache>
            </c:numRef>
          </c:val>
        </c:ser>
        <c:gapWidth val="75"/>
        <c:overlap val="-1"/>
        <c:axId val="69143552"/>
        <c:axId val="71213824"/>
      </c:barChart>
      <c:catAx>
        <c:axId val="69143552"/>
        <c:scaling>
          <c:orientation val="minMax"/>
        </c:scaling>
        <c:axPos val="b"/>
        <c:numFmt formatCode="General" sourceLinked="0"/>
        <c:majorTickMark val="none"/>
        <c:tickLblPos val="nextTo"/>
        <c:crossAx val="71213824"/>
        <c:crosses val="autoZero"/>
        <c:auto val="1"/>
        <c:lblAlgn val="ctr"/>
        <c:lblOffset val="100"/>
      </c:catAx>
      <c:valAx>
        <c:axId val="71213824"/>
        <c:scaling>
          <c:orientation val="minMax"/>
        </c:scaling>
        <c:axPos val="l"/>
        <c:majorGridlines/>
        <c:numFmt formatCode="0%" sourceLinked="1"/>
        <c:majorTickMark val="none"/>
        <c:tickLblPos val="nextTo"/>
        <c:spPr>
          <a:ln w="9525">
            <a:noFill/>
          </a:ln>
        </c:spPr>
        <c:crossAx val="69143552"/>
        <c:crosses val="autoZero"/>
        <c:crossBetween val="between"/>
      </c:valAx>
    </c:plotArea>
    <c:legend>
      <c:legendPos val="b"/>
    </c:legend>
    <c:plotVisOnly val="1"/>
    <c:dispBlanksAs val="gap"/>
  </c:chart>
  <c:spPr>
    <a:ln w="25400">
      <a:solidFill>
        <a:srgbClr val="92D050"/>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pPr>
            <a:r>
              <a:rPr lang="pl-PL" sz="1000">
                <a:effectLst/>
              </a:rPr>
              <a:t>Bezrobotni zarejestrowani wg płci w gminie Zduny (osoby)</a:t>
            </a:r>
          </a:p>
        </c:rich>
      </c:tx>
    </c:title>
    <c:view3D>
      <c:rAngAx val="1"/>
    </c:view3D>
    <c:plotArea>
      <c:layout/>
      <c:bar3DChart>
        <c:barDir val="col"/>
        <c:grouping val="stacked"/>
        <c:ser>
          <c:idx val="0"/>
          <c:order val="0"/>
          <c:tx>
            <c:strRef>
              <c:f>DATA!$D$19</c:f>
              <c:strCache>
                <c:ptCount val="1"/>
                <c:pt idx="0">
                  <c:v>mężczyźni</c:v>
                </c:pt>
              </c:strCache>
            </c:strRef>
          </c:tx>
          <c:spPr>
            <a:solidFill>
              <a:srgbClr val="FFFF00"/>
            </a:solidFill>
          </c:spPr>
          <c:dLbls>
            <c:spPr>
              <a:noFill/>
              <a:ln>
                <a:noFill/>
              </a:ln>
              <a:effectLst/>
            </c:spPr>
            <c:txPr>
              <a:bodyPr/>
              <a:lstStyle/>
              <a:p>
                <a:pPr>
                  <a:defRPr b="1"/>
                </a:pPr>
                <a:endParaRPr lang="pl-PL"/>
              </a:p>
            </c:txPr>
            <c:showVal val="1"/>
            <c:extLst>
              <c:ext xmlns:c15="http://schemas.microsoft.com/office/drawing/2012/chart" uri="{CE6537A1-D6FC-4f65-9D91-7224C49458BB}">
                <c15:showLeaderLines val="0"/>
              </c:ext>
            </c:extLst>
          </c:dLbls>
          <c:cat>
            <c:strRef>
              <c:f>DATA!$B$20:$B$30</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DATA!$D$20:$D$30</c:f>
              <c:numCache>
                <c:formatCode>0</c:formatCode>
                <c:ptCount val="11"/>
                <c:pt idx="0">
                  <c:v>213</c:v>
                </c:pt>
                <c:pt idx="1">
                  <c:v>188</c:v>
                </c:pt>
                <c:pt idx="2">
                  <c:v>168</c:v>
                </c:pt>
                <c:pt idx="3">
                  <c:v>129</c:v>
                </c:pt>
                <c:pt idx="4">
                  <c:v>107</c:v>
                </c:pt>
                <c:pt idx="5">
                  <c:v>91</c:v>
                </c:pt>
                <c:pt idx="6">
                  <c:v>104</c:v>
                </c:pt>
                <c:pt idx="7">
                  <c:v>117</c:v>
                </c:pt>
                <c:pt idx="8">
                  <c:v>94</c:v>
                </c:pt>
                <c:pt idx="9">
                  <c:v>123</c:v>
                </c:pt>
                <c:pt idx="10">
                  <c:v>126</c:v>
                </c:pt>
              </c:numCache>
            </c:numRef>
          </c:val>
        </c:ser>
        <c:ser>
          <c:idx val="1"/>
          <c:order val="1"/>
          <c:tx>
            <c:strRef>
              <c:f>DATA!$E$19</c:f>
              <c:strCache>
                <c:ptCount val="1"/>
                <c:pt idx="0">
                  <c:v>kobiety</c:v>
                </c:pt>
              </c:strCache>
            </c:strRef>
          </c:tx>
          <c:spPr>
            <a:solidFill>
              <a:srgbClr val="FF0000"/>
            </a:solidFill>
          </c:spPr>
          <c:dLbls>
            <c:spPr>
              <a:noFill/>
              <a:ln>
                <a:noFill/>
              </a:ln>
              <a:effectLst/>
            </c:spPr>
            <c:txPr>
              <a:bodyPr/>
              <a:lstStyle/>
              <a:p>
                <a:pPr>
                  <a:defRPr b="1"/>
                </a:pPr>
                <a:endParaRPr lang="pl-PL"/>
              </a:p>
            </c:txPr>
            <c:showVal val="1"/>
            <c:extLst>
              <c:ext xmlns:c15="http://schemas.microsoft.com/office/drawing/2012/chart" uri="{CE6537A1-D6FC-4f65-9D91-7224C49458BB}">
                <c15:showLeaderLines val="0"/>
              </c:ext>
            </c:extLst>
          </c:dLbls>
          <c:cat>
            <c:strRef>
              <c:f>DATA!$B$20:$B$30</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DATA!$E$20:$E$30</c:f>
              <c:numCache>
                <c:formatCode>0</c:formatCode>
                <c:ptCount val="11"/>
                <c:pt idx="0">
                  <c:v>170</c:v>
                </c:pt>
                <c:pt idx="1">
                  <c:v>164</c:v>
                </c:pt>
                <c:pt idx="2">
                  <c:v>133</c:v>
                </c:pt>
                <c:pt idx="3">
                  <c:v>122</c:v>
                </c:pt>
                <c:pt idx="4">
                  <c:v>101</c:v>
                </c:pt>
                <c:pt idx="5">
                  <c:v>92</c:v>
                </c:pt>
                <c:pt idx="6">
                  <c:v>101</c:v>
                </c:pt>
                <c:pt idx="7">
                  <c:v>113</c:v>
                </c:pt>
                <c:pt idx="8">
                  <c:v>85</c:v>
                </c:pt>
                <c:pt idx="9">
                  <c:v>91</c:v>
                </c:pt>
                <c:pt idx="10">
                  <c:v>93</c:v>
                </c:pt>
              </c:numCache>
            </c:numRef>
          </c:val>
        </c:ser>
        <c:dLbls>
          <c:showVal val="1"/>
        </c:dLbls>
        <c:gapWidth val="95"/>
        <c:gapDepth val="95"/>
        <c:shape val="box"/>
        <c:axId val="95661440"/>
        <c:axId val="97875072"/>
        <c:axId val="0"/>
      </c:bar3DChart>
      <c:catAx>
        <c:axId val="95661440"/>
        <c:scaling>
          <c:orientation val="minMax"/>
        </c:scaling>
        <c:axPos val="b"/>
        <c:numFmt formatCode="General" sourceLinked="0"/>
        <c:majorTickMark val="none"/>
        <c:tickLblPos val="nextTo"/>
        <c:crossAx val="97875072"/>
        <c:crosses val="autoZero"/>
        <c:auto val="1"/>
        <c:lblAlgn val="ctr"/>
        <c:lblOffset val="100"/>
      </c:catAx>
      <c:valAx>
        <c:axId val="97875072"/>
        <c:scaling>
          <c:orientation val="minMax"/>
        </c:scaling>
        <c:delete val="1"/>
        <c:axPos val="l"/>
        <c:numFmt formatCode="0" sourceLinked="1"/>
        <c:majorTickMark val="none"/>
        <c:tickLblPos val="none"/>
        <c:crossAx val="95661440"/>
        <c:crosses val="autoZero"/>
        <c:crossBetween val="between"/>
      </c:valAx>
    </c:plotArea>
    <c:legend>
      <c:legendPos val="t"/>
    </c:legend>
    <c:plotVisOnly val="1"/>
    <c:dispBlanksAs val="gap"/>
  </c:chart>
  <c:spPr>
    <a:ln w="25400">
      <a:solidFill>
        <a:srgbClr val="92D050"/>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l-PL"/>
  <c:chart>
    <c:title>
      <c:tx>
        <c:rich>
          <a:bodyPr/>
          <a:lstStyle/>
          <a:p>
            <a:pPr>
              <a:defRPr sz="1000"/>
            </a:pPr>
            <a:r>
              <a:rPr lang="pl-PL" sz="1000" b="1" i="0" u="none" strike="noStrike" baseline="0">
                <a:effectLst/>
              </a:rPr>
              <a:t>Udział bezrobotnych zarejestrowanych w liczbie ludności w wieku produkcyjnym w gminie Zduny</a:t>
            </a:r>
            <a:endParaRPr lang="pl-PL" sz="1000"/>
          </a:p>
        </c:rich>
      </c:tx>
    </c:title>
    <c:plotArea>
      <c:layout/>
      <c:barChart>
        <c:barDir val="col"/>
        <c:grouping val="clustered"/>
        <c:ser>
          <c:idx val="0"/>
          <c:order val="0"/>
          <c:spPr>
            <a:solidFill>
              <a:srgbClr val="FF0000"/>
            </a:solidFill>
          </c:spPr>
          <c:dLbls>
            <c:spPr>
              <a:noFill/>
              <a:ln>
                <a:noFill/>
              </a:ln>
              <a:effectLst/>
            </c:spPr>
            <c:txPr>
              <a:bodyPr/>
              <a:lstStyle/>
              <a:p>
                <a:pPr>
                  <a:defRPr b="1"/>
                </a:pPr>
                <a:endParaRPr lang="pl-PL"/>
              </a:p>
            </c:txPr>
            <c:showVal val="1"/>
            <c:extLst>
              <c:ext xmlns:c15="http://schemas.microsoft.com/office/drawing/2012/chart" uri="{CE6537A1-D6FC-4f65-9D91-7224C49458BB}">
                <c15:showLeaderLines val="0"/>
              </c:ext>
            </c:extLst>
          </c:dLbls>
          <c:cat>
            <c:strRef>
              <c:f>DATA!$C$19:$M$19</c:f>
              <c:strCache>
                <c:ptCount val="11"/>
                <c:pt idx="0">
                  <c:v>2003</c:v>
                </c:pt>
                <c:pt idx="1">
                  <c:v>2004</c:v>
                </c:pt>
                <c:pt idx="2">
                  <c:v>2005</c:v>
                </c:pt>
                <c:pt idx="3">
                  <c:v>2006</c:v>
                </c:pt>
                <c:pt idx="4">
                  <c:v>2007</c:v>
                </c:pt>
                <c:pt idx="5">
                  <c:v>2008</c:v>
                </c:pt>
                <c:pt idx="6">
                  <c:v>2009</c:v>
                </c:pt>
                <c:pt idx="7">
                  <c:v>2010</c:v>
                </c:pt>
                <c:pt idx="8">
                  <c:v>2011</c:v>
                </c:pt>
                <c:pt idx="9">
                  <c:v>2012</c:v>
                </c:pt>
                <c:pt idx="10">
                  <c:v>2013</c:v>
                </c:pt>
              </c:strCache>
            </c:strRef>
          </c:cat>
          <c:val>
            <c:numRef>
              <c:f>DATA!$C$28:$M$28</c:f>
              <c:numCache>
                <c:formatCode>0.0</c:formatCode>
                <c:ptCount val="11"/>
                <c:pt idx="0">
                  <c:v>11</c:v>
                </c:pt>
                <c:pt idx="1">
                  <c:v>10.1</c:v>
                </c:pt>
                <c:pt idx="2">
                  <c:v>8.5</c:v>
                </c:pt>
                <c:pt idx="3">
                  <c:v>7.1</c:v>
                </c:pt>
                <c:pt idx="4">
                  <c:v>5.9</c:v>
                </c:pt>
                <c:pt idx="5">
                  <c:v>5.2</c:v>
                </c:pt>
                <c:pt idx="6">
                  <c:v>5.9</c:v>
                </c:pt>
                <c:pt idx="7">
                  <c:v>6.4</c:v>
                </c:pt>
                <c:pt idx="8">
                  <c:v>5</c:v>
                </c:pt>
                <c:pt idx="9">
                  <c:v>6</c:v>
                </c:pt>
                <c:pt idx="10">
                  <c:v>6.2</c:v>
                </c:pt>
              </c:numCache>
            </c:numRef>
          </c:val>
        </c:ser>
        <c:dLbls>
          <c:showVal val="1"/>
        </c:dLbls>
        <c:overlap val="-25"/>
        <c:axId val="97891456"/>
        <c:axId val="97892992"/>
      </c:barChart>
      <c:catAx>
        <c:axId val="97891456"/>
        <c:scaling>
          <c:orientation val="minMax"/>
        </c:scaling>
        <c:axPos val="b"/>
        <c:numFmt formatCode="General" sourceLinked="0"/>
        <c:majorTickMark val="none"/>
        <c:tickLblPos val="nextTo"/>
        <c:txPr>
          <a:bodyPr/>
          <a:lstStyle/>
          <a:p>
            <a:pPr>
              <a:defRPr b="0"/>
            </a:pPr>
            <a:endParaRPr lang="pl-PL"/>
          </a:p>
        </c:txPr>
        <c:crossAx val="97892992"/>
        <c:crosses val="autoZero"/>
        <c:auto val="1"/>
        <c:lblAlgn val="ctr"/>
        <c:lblOffset val="100"/>
      </c:catAx>
      <c:valAx>
        <c:axId val="97892992"/>
        <c:scaling>
          <c:orientation val="minMax"/>
        </c:scaling>
        <c:delete val="1"/>
        <c:axPos val="l"/>
        <c:numFmt formatCode="0.0" sourceLinked="1"/>
        <c:majorTickMark val="none"/>
        <c:tickLblPos val="none"/>
        <c:crossAx val="97891456"/>
        <c:crosses val="autoZero"/>
        <c:crossBetween val="between"/>
      </c:valAx>
    </c:plotArea>
    <c:plotVisOnly val="1"/>
    <c:dispBlanksAs val="gap"/>
  </c:chart>
  <c:spPr>
    <a:ln w="25400">
      <a:solidFill>
        <a:srgbClr val="92D050"/>
      </a:solidFill>
    </a:ln>
  </c:spPr>
  <c:externalData r:id="rId1"/>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4E8DD1-1CFE-4E09-9165-94D73EB1F5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109</Pages>
  <Words>31760</Words>
  <Characters>190564</Characters>
  <Application>Microsoft Office Word</Application>
  <DocSecurity>0</DocSecurity>
  <Lines>1588</Lines>
  <Paragraphs>443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221881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Przemysław Bajor</dc:creator>
  <cp:keywords/>
  <dc:description/>
  <cp:lastModifiedBy>Lukasz</cp:lastModifiedBy>
  <cp:revision>14</cp:revision>
  <dcterms:created xsi:type="dcterms:W3CDTF">2015-10-13T06:00:00Z</dcterms:created>
  <dcterms:modified xsi:type="dcterms:W3CDTF">2015-10-22T09:11:00Z</dcterms:modified>
</cp:coreProperties>
</file>